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22C0E" w14:textId="180E3FD3" w:rsidR="00E276DF" w:rsidRPr="000B6413" w:rsidRDefault="00E276DF" w:rsidP="000B641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A80E2EF" w14:textId="75B342E9" w:rsidR="00E276DF" w:rsidRDefault="0013774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6413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065BC" wp14:editId="791AECDC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4840605" cy="71374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4FEF1" w14:textId="77777777" w:rsidR="00F84136" w:rsidRPr="00577159" w:rsidRDefault="00F84136" w:rsidP="0008388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71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UNIVERSIDAD NACIONAL</w:t>
                            </w:r>
                          </w:p>
                          <w:p w14:paraId="16354855" w14:textId="77777777" w:rsidR="00F84136" w:rsidRPr="00577159" w:rsidRDefault="00F84136" w:rsidP="0057715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71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“JOSÉ FAUSTINO SÁNCHEZ CARRIÓN”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1065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.9pt;width:381.15pt;height:56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" stroked="f">
                <v:textbox>
                  <w:txbxContent>
                    <w:p w14:paraId="7184FEF1" w14:textId="77777777" w:rsidR="00F84136" w:rsidRPr="00577159" w:rsidRDefault="00F84136" w:rsidP="0008388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771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UNIVERSIDAD NACIONAL</w:t>
                      </w:r>
                    </w:p>
                    <w:p w14:paraId="16354855" w14:textId="77777777" w:rsidR="00F84136" w:rsidRPr="00577159" w:rsidRDefault="00F84136" w:rsidP="0057715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771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“JOSÉ FAUSTINO SÁNCHEZ CARRIÓN”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8EE077" w14:textId="77777777"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45EF74" w14:textId="77777777"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FFEDC9" w14:textId="0E892E31" w:rsidR="00E276DF" w:rsidRPr="00577159" w:rsidRDefault="00E276DF" w:rsidP="00E276D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77159">
        <w:rPr>
          <w:rFonts w:ascii="Arial" w:hAnsi="Arial" w:cs="Arial"/>
          <w:b/>
          <w:sz w:val="36"/>
          <w:szCs w:val="36"/>
        </w:rPr>
        <w:t>FACULTAD DE INGENIERÍA CIVIL</w:t>
      </w:r>
    </w:p>
    <w:p w14:paraId="4B521E25" w14:textId="77777777"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5B6163" w14:textId="6711887E" w:rsidR="00E276DF" w:rsidRDefault="0013774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3F3997CD" wp14:editId="165C162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314147" cy="1266825"/>
            <wp:effectExtent l="0" t="0" r="635" b="0"/>
            <wp:wrapNone/>
            <wp:docPr id="2" name="Imagen 2" descr="Resultado de imagen para unjfsc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unjfsc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4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18869" w14:textId="1A8EBD82" w:rsidR="0013774E" w:rsidRDefault="0013774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7DC5C8" w14:textId="39C4D779" w:rsidR="0013774E" w:rsidRDefault="0013774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7C47D8" w14:textId="29DD0E2D" w:rsidR="0013774E" w:rsidRDefault="0013774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758C9F" w14:textId="58A0730C" w:rsidR="0013774E" w:rsidRDefault="0013774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6A718C" w14:textId="7492C7B2" w:rsidR="0013774E" w:rsidRDefault="0013774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03EE93" w14:textId="37E4616F" w:rsidR="0013774E" w:rsidRDefault="0013774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7AA59B" w14:textId="77777777" w:rsidR="0013774E" w:rsidRDefault="0013774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4B3D4AD" w14:textId="77777777" w:rsidR="00E276DF" w:rsidRPr="00577159" w:rsidRDefault="00E276DF" w:rsidP="00E276D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77159">
        <w:rPr>
          <w:rFonts w:ascii="Arial" w:hAnsi="Arial" w:cs="Arial"/>
          <w:b/>
          <w:sz w:val="36"/>
          <w:szCs w:val="36"/>
        </w:rPr>
        <w:t>ESCUELA PROFESIONAL DE INGENIERÍA CIVIL</w:t>
      </w:r>
    </w:p>
    <w:p w14:paraId="11F2D627" w14:textId="77777777"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0E5FD3" w14:textId="77777777"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7EEA55" w14:textId="77777777" w:rsidR="00F11E90" w:rsidRDefault="00F11E90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1"/>
        <w:tblW w:w="9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774E" w14:paraId="3946033C" w14:textId="77777777" w:rsidTr="0013774E">
        <w:tc>
          <w:tcPr>
            <w:tcW w:w="9072" w:type="dxa"/>
          </w:tcPr>
          <w:p w14:paraId="45205916" w14:textId="77777777" w:rsidR="0013774E" w:rsidRDefault="0013774E" w:rsidP="00137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068D0B" w14:textId="77777777" w:rsidR="0013774E" w:rsidRPr="00F11E90" w:rsidRDefault="0013774E" w:rsidP="0013774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675D8F9F" w14:textId="77777777" w:rsidR="0013774E" w:rsidRPr="00E276DF" w:rsidRDefault="0013774E" w:rsidP="0013774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E276DF">
              <w:rPr>
                <w:rFonts w:ascii="Arial" w:hAnsi="Arial" w:cs="Arial"/>
                <w:b/>
                <w:sz w:val="32"/>
                <w:szCs w:val="24"/>
              </w:rPr>
              <w:t>SILABO</w:t>
            </w:r>
          </w:p>
          <w:p w14:paraId="0B5BC28C" w14:textId="77777777" w:rsidR="0013774E" w:rsidRDefault="0013774E" w:rsidP="00137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432B08" w14:textId="77777777" w:rsidR="0013774E" w:rsidRDefault="0013774E" w:rsidP="00137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D6B842" w14:textId="77777777" w:rsidR="0013774E" w:rsidRDefault="0013774E" w:rsidP="00137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679A77" w14:textId="24399434" w:rsidR="0013774E" w:rsidRPr="00065A9B" w:rsidRDefault="0013774E" w:rsidP="0013774E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E276DF">
              <w:rPr>
                <w:rFonts w:ascii="Arial" w:hAnsi="Arial" w:cs="Arial"/>
                <w:sz w:val="28"/>
                <w:szCs w:val="24"/>
              </w:rPr>
              <w:t xml:space="preserve"> CURSO</w:t>
            </w:r>
            <w:r w:rsidRPr="00E276DF">
              <w:rPr>
                <w:rFonts w:ascii="Arial" w:hAnsi="Arial" w:cs="Arial"/>
                <w:sz w:val="28"/>
                <w:szCs w:val="24"/>
              </w:rPr>
              <w:tab/>
            </w:r>
            <w:r>
              <w:rPr>
                <w:rFonts w:ascii="Arial" w:hAnsi="Arial" w:cs="Arial"/>
                <w:sz w:val="28"/>
                <w:szCs w:val="24"/>
              </w:rPr>
              <w:tab/>
              <w:t xml:space="preserve">:  </w:t>
            </w:r>
            <w:r w:rsidRPr="0013774E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F84136">
              <w:rPr>
                <w:rFonts w:ascii="Arial" w:hAnsi="Arial" w:cs="Arial"/>
                <w:b/>
                <w:sz w:val="28"/>
                <w:szCs w:val="24"/>
              </w:rPr>
              <w:t>CONSTRUCCION DE OBRAS CIVILES</w:t>
            </w:r>
          </w:p>
          <w:p w14:paraId="4E9D7C94" w14:textId="77777777" w:rsidR="0013774E" w:rsidRPr="00E276DF" w:rsidRDefault="0013774E" w:rsidP="0013774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14:paraId="0AC12032" w14:textId="77777777" w:rsidR="0013774E" w:rsidRPr="00E276DF" w:rsidRDefault="0013774E" w:rsidP="0013774E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E276DF">
              <w:rPr>
                <w:rFonts w:ascii="Arial" w:hAnsi="Arial" w:cs="Arial"/>
                <w:sz w:val="28"/>
                <w:szCs w:val="24"/>
              </w:rPr>
              <w:t xml:space="preserve"> DOCENTE</w:t>
            </w:r>
            <w:r w:rsidRPr="00E276DF">
              <w:rPr>
                <w:rFonts w:ascii="Arial" w:hAnsi="Arial" w:cs="Arial"/>
                <w:sz w:val="28"/>
                <w:szCs w:val="24"/>
              </w:rPr>
              <w:tab/>
              <w:t xml:space="preserve">:   </w:t>
            </w:r>
            <w:r w:rsidRPr="00577159">
              <w:rPr>
                <w:rFonts w:ascii="Arial" w:hAnsi="Arial" w:cs="Arial"/>
                <w:b/>
                <w:sz w:val="28"/>
                <w:szCs w:val="24"/>
              </w:rPr>
              <w:t xml:space="preserve">Ing. </w:t>
            </w:r>
            <w:r>
              <w:rPr>
                <w:rFonts w:ascii="Arial" w:hAnsi="Arial" w:cs="Arial"/>
                <w:b/>
                <w:sz w:val="28"/>
                <w:szCs w:val="24"/>
              </w:rPr>
              <w:t>ELVIS ANTONY LUGO CURI</w:t>
            </w:r>
          </w:p>
          <w:p w14:paraId="2DFCDD41" w14:textId="77777777" w:rsidR="0013774E" w:rsidRDefault="0013774E" w:rsidP="00137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C0DE34" w14:textId="77777777" w:rsidR="0013774E" w:rsidRDefault="0013774E" w:rsidP="00137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1957B0" w14:textId="77777777" w:rsidR="0013774E" w:rsidRDefault="0013774E" w:rsidP="00137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0A010" w14:textId="77777777" w:rsidR="000B6413" w:rsidRDefault="000B6413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394FD8" w14:textId="77777777"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B8D6A2" w14:textId="77777777"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0EAB11" w14:textId="77777777"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9D61EC" w14:textId="77777777"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C284D5" w14:textId="77777777" w:rsidR="00E276DF" w:rsidRDefault="00E276DF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6EC102" w14:textId="77777777" w:rsidR="00083882" w:rsidRDefault="00083882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EF5D91" w14:textId="77777777" w:rsidR="001016E0" w:rsidRDefault="001016E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E55678" w14:textId="77777777" w:rsidR="001016E0" w:rsidRDefault="001016E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332EC8" w14:textId="77777777" w:rsidR="00F11E90" w:rsidRDefault="00F11E9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968BCC" w14:textId="77777777" w:rsidR="00F11E90" w:rsidRDefault="00F11E9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7DBC1E" w14:textId="77777777" w:rsidR="00F11E90" w:rsidRDefault="00F11E9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A6AEC7" w14:textId="77777777" w:rsidR="00F11E90" w:rsidRDefault="00F11E9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8BE701" w14:textId="77777777" w:rsidR="00F11E90" w:rsidRDefault="00F11E9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29DB9D" w14:textId="77777777" w:rsidR="00F11E90" w:rsidRDefault="00F11E9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DB1676" w14:textId="77777777" w:rsidR="00F11E90" w:rsidRDefault="00F11E9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F99398" w14:textId="77777777" w:rsidR="00F11E90" w:rsidRDefault="00F11E9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F11E90" w14:paraId="67635462" w14:textId="77777777" w:rsidTr="0013774E">
        <w:tc>
          <w:tcPr>
            <w:tcW w:w="8778" w:type="dxa"/>
          </w:tcPr>
          <w:p w14:paraId="15BB1F37" w14:textId="77777777" w:rsidR="00F11E90" w:rsidRDefault="00F11E90" w:rsidP="00F11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A941B8" w14:textId="3BDCF865" w:rsidR="00515FB8" w:rsidRDefault="00556C92" w:rsidP="00F1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SILABO </w:t>
            </w:r>
            <w:r w:rsidR="0013774E">
              <w:rPr>
                <w:rFonts w:ascii="Arial" w:hAnsi="Arial" w:cs="Arial"/>
                <w:b/>
                <w:sz w:val="24"/>
                <w:szCs w:val="24"/>
              </w:rPr>
              <w:t>DE: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84136">
              <w:rPr>
                <w:rFonts w:ascii="Arial" w:hAnsi="Arial" w:cs="Arial"/>
                <w:b/>
                <w:sz w:val="24"/>
                <w:szCs w:val="24"/>
              </w:rPr>
              <w:t>CONSTRUCCION DE OBRAS CIVILES</w:t>
            </w:r>
          </w:p>
          <w:p w14:paraId="664B0748" w14:textId="77777777" w:rsidR="00F11E90" w:rsidRPr="00F11E90" w:rsidRDefault="00F11E90" w:rsidP="00F1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E81D88" w14:textId="77777777" w:rsidR="00F11E90" w:rsidRDefault="00F11E9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C1B3C2" w14:textId="77777777" w:rsidR="00F11E90" w:rsidRDefault="00F11E90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GENERALES:</w:t>
      </w:r>
    </w:p>
    <w:p w14:paraId="231A1303" w14:textId="77777777" w:rsidR="00F11E90" w:rsidRDefault="00F11E90" w:rsidP="00F11E90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504" w:type="dxa"/>
        <w:tblInd w:w="-11" w:type="dxa"/>
        <w:tblLook w:val="04A0" w:firstRow="1" w:lastRow="0" w:firstColumn="1" w:lastColumn="0" w:noHBand="0" w:noVBand="1"/>
      </w:tblPr>
      <w:tblGrid>
        <w:gridCol w:w="2841"/>
        <w:gridCol w:w="2552"/>
        <w:gridCol w:w="680"/>
        <w:gridCol w:w="1304"/>
        <w:gridCol w:w="2127"/>
      </w:tblGrid>
      <w:tr w:rsidR="00932032" w:rsidRPr="00577159" w14:paraId="732E9DBB" w14:textId="77777777" w:rsidTr="00C83ABC">
        <w:trPr>
          <w:trHeight w:val="491"/>
        </w:trPr>
        <w:tc>
          <w:tcPr>
            <w:tcW w:w="2841" w:type="dxa"/>
            <w:vAlign w:val="center"/>
          </w:tcPr>
          <w:p w14:paraId="3A58258B" w14:textId="77777777" w:rsidR="00932032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Línea de Carrera</w:t>
            </w:r>
          </w:p>
        </w:tc>
        <w:tc>
          <w:tcPr>
            <w:tcW w:w="6663" w:type="dxa"/>
            <w:gridSpan w:val="4"/>
            <w:vAlign w:val="center"/>
          </w:tcPr>
          <w:p w14:paraId="62A51BF6" w14:textId="77777777" w:rsidR="00932032" w:rsidRPr="00577159" w:rsidRDefault="00932032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Formación Profesional Especializada</w:t>
            </w:r>
          </w:p>
        </w:tc>
      </w:tr>
      <w:tr w:rsidR="00577159" w:rsidRPr="00577159" w14:paraId="247130B2" w14:textId="77777777" w:rsidTr="00515FB8">
        <w:trPr>
          <w:trHeight w:val="555"/>
        </w:trPr>
        <w:tc>
          <w:tcPr>
            <w:tcW w:w="2841" w:type="dxa"/>
            <w:vAlign w:val="center"/>
          </w:tcPr>
          <w:p w14:paraId="5E660851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Semestre Académico</w:t>
            </w:r>
          </w:p>
        </w:tc>
        <w:tc>
          <w:tcPr>
            <w:tcW w:w="3232" w:type="dxa"/>
            <w:gridSpan w:val="2"/>
            <w:tcBorders>
              <w:right w:val="nil"/>
            </w:tcBorders>
            <w:vAlign w:val="center"/>
          </w:tcPr>
          <w:p w14:paraId="0B59EF29" w14:textId="77777777" w:rsidR="00577159" w:rsidRPr="00577159" w:rsidRDefault="00577159" w:rsidP="00515F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2020 - I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38A24F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5BB75CD5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59" w:rsidRPr="00577159" w14:paraId="6B8FD180" w14:textId="77777777" w:rsidTr="00515FB8">
        <w:trPr>
          <w:trHeight w:val="555"/>
        </w:trPr>
        <w:tc>
          <w:tcPr>
            <w:tcW w:w="2841" w:type="dxa"/>
            <w:vAlign w:val="center"/>
          </w:tcPr>
          <w:p w14:paraId="2565E3EC" w14:textId="77777777" w:rsidR="00577159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Código del Curso</w:t>
            </w:r>
          </w:p>
        </w:tc>
        <w:tc>
          <w:tcPr>
            <w:tcW w:w="3232" w:type="dxa"/>
            <w:gridSpan w:val="2"/>
            <w:tcBorders>
              <w:right w:val="nil"/>
            </w:tcBorders>
            <w:vAlign w:val="center"/>
          </w:tcPr>
          <w:p w14:paraId="50E5A49B" w14:textId="12A78558" w:rsidR="00577159" w:rsidRPr="00577159" w:rsidRDefault="00F84136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E8C047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402521D5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E90" w:rsidRPr="00577159" w14:paraId="7639D42A" w14:textId="77777777" w:rsidTr="001F29F0">
        <w:trPr>
          <w:trHeight w:val="549"/>
        </w:trPr>
        <w:tc>
          <w:tcPr>
            <w:tcW w:w="2841" w:type="dxa"/>
            <w:vAlign w:val="center"/>
          </w:tcPr>
          <w:p w14:paraId="076515A3" w14:textId="77777777" w:rsidR="00F11E90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BFBC4B0" w14:textId="584BF275" w:rsidR="00F11E90" w:rsidRPr="00577159" w:rsidRDefault="00577159" w:rsidP="00515F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0</w:t>
            </w:r>
            <w:r w:rsidR="00F841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14B56FCD" w14:textId="77777777" w:rsidR="00F11E90" w:rsidRPr="00577159" w:rsidRDefault="00F11E90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0F8ED97A" w14:textId="77777777" w:rsidR="00F11E90" w:rsidRPr="00577159" w:rsidRDefault="00F11E90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E90" w:rsidRPr="00577159" w14:paraId="3A2BE499" w14:textId="77777777" w:rsidTr="001F29F0">
        <w:trPr>
          <w:trHeight w:val="557"/>
        </w:trPr>
        <w:tc>
          <w:tcPr>
            <w:tcW w:w="2841" w:type="dxa"/>
            <w:vAlign w:val="center"/>
          </w:tcPr>
          <w:p w14:paraId="238D4DF7" w14:textId="77777777" w:rsidR="00F11E90" w:rsidRPr="00577159" w:rsidRDefault="00F11E90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H</w:t>
            </w:r>
            <w:r w:rsidR="00577159" w:rsidRPr="00577159">
              <w:rPr>
                <w:rFonts w:ascii="Arial" w:hAnsi="Arial" w:cs="Arial"/>
                <w:sz w:val="24"/>
                <w:szCs w:val="24"/>
              </w:rPr>
              <w:t>oras Semanales</w:t>
            </w:r>
          </w:p>
        </w:tc>
        <w:tc>
          <w:tcPr>
            <w:tcW w:w="2552" w:type="dxa"/>
            <w:vAlign w:val="center"/>
          </w:tcPr>
          <w:p w14:paraId="7EF4B632" w14:textId="698134D2" w:rsidR="00F11E90" w:rsidRPr="00577159" w:rsidRDefault="00F11E90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H</w:t>
            </w:r>
            <w:r w:rsidR="0013774E">
              <w:rPr>
                <w:rFonts w:ascii="Arial" w:hAnsi="Arial" w:cs="Arial"/>
                <w:sz w:val="24"/>
                <w:szCs w:val="24"/>
              </w:rPr>
              <w:t>oras</w:t>
            </w:r>
            <w:r w:rsidR="00577159" w:rsidRPr="00577159">
              <w:rPr>
                <w:rFonts w:ascii="Arial" w:hAnsi="Arial" w:cs="Arial"/>
                <w:sz w:val="24"/>
                <w:szCs w:val="24"/>
              </w:rPr>
              <w:t xml:space="preserve"> Totales</w:t>
            </w:r>
            <w:r w:rsidRPr="0057715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3774E">
              <w:rPr>
                <w:rFonts w:ascii="Arial" w:hAnsi="Arial" w:cs="Arial"/>
                <w:sz w:val="24"/>
                <w:szCs w:val="24"/>
              </w:rPr>
              <w:t>0</w:t>
            </w:r>
            <w:r w:rsidR="00F841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CFEA895" w14:textId="77777777" w:rsidR="00F11E90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Teóricas</w:t>
            </w:r>
            <w:r w:rsidR="00F11E90" w:rsidRPr="00577159">
              <w:rPr>
                <w:rFonts w:ascii="Arial" w:hAnsi="Arial" w:cs="Arial"/>
                <w:sz w:val="24"/>
                <w:szCs w:val="24"/>
              </w:rPr>
              <w:t>: 0</w:t>
            </w:r>
            <w:r w:rsidRPr="005771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20961EE4" w14:textId="16E7E23D" w:rsidR="00F11E90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Practicas</w:t>
            </w:r>
            <w:r w:rsidR="00F11E90" w:rsidRPr="00577159">
              <w:rPr>
                <w:rFonts w:ascii="Arial" w:hAnsi="Arial" w:cs="Arial"/>
                <w:sz w:val="24"/>
                <w:szCs w:val="24"/>
              </w:rPr>
              <w:t>: 0</w:t>
            </w:r>
            <w:r w:rsidR="00F841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11E90" w:rsidRPr="00577159" w14:paraId="7B3B7DC2" w14:textId="77777777" w:rsidTr="001F29F0">
        <w:trPr>
          <w:trHeight w:val="565"/>
        </w:trPr>
        <w:tc>
          <w:tcPr>
            <w:tcW w:w="2841" w:type="dxa"/>
            <w:vAlign w:val="center"/>
          </w:tcPr>
          <w:p w14:paraId="40ED9E45" w14:textId="77777777" w:rsidR="00F11E90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Ciclo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6DD8AFD" w14:textId="02136027" w:rsidR="00F11E90" w:rsidRPr="00577159" w:rsidRDefault="00F84136" w:rsidP="00515F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Noveno</w:t>
            </w:r>
            <w:r w:rsidR="00556C92" w:rsidRPr="005771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9739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19739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2C2A0884" w14:textId="77777777" w:rsidR="00F11E90" w:rsidRPr="00577159" w:rsidRDefault="00F11E90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63958C7D" w14:textId="77777777" w:rsidR="00F11E90" w:rsidRPr="00577159" w:rsidRDefault="00F11E90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59" w:rsidRPr="00577159" w14:paraId="1210C2D6" w14:textId="77777777" w:rsidTr="00577159">
        <w:trPr>
          <w:trHeight w:val="565"/>
        </w:trPr>
        <w:tc>
          <w:tcPr>
            <w:tcW w:w="2841" w:type="dxa"/>
            <w:vAlign w:val="center"/>
          </w:tcPr>
          <w:p w14:paraId="34548053" w14:textId="77777777" w:rsidR="00577159" w:rsidRPr="00577159" w:rsidRDefault="00A3010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Sección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8CBCBF1" w14:textId="77777777" w:rsidR="00577159" w:rsidRPr="00577159" w:rsidRDefault="00A3010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2D5BA396" w14:textId="77777777" w:rsidR="00577159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2F9F6C76" w14:textId="77777777" w:rsidR="00577159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109" w:rsidRPr="00577159" w14:paraId="14E9A612" w14:textId="77777777" w:rsidTr="007F513F">
        <w:trPr>
          <w:trHeight w:val="565"/>
        </w:trPr>
        <w:tc>
          <w:tcPr>
            <w:tcW w:w="2841" w:type="dxa"/>
            <w:vAlign w:val="center"/>
          </w:tcPr>
          <w:p w14:paraId="280F48A9" w14:textId="77777777" w:rsidR="00A30109" w:rsidRPr="00577159" w:rsidRDefault="00A3010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 y Nombre del Docente</w:t>
            </w:r>
          </w:p>
        </w:tc>
        <w:tc>
          <w:tcPr>
            <w:tcW w:w="6663" w:type="dxa"/>
            <w:gridSpan w:val="4"/>
            <w:vAlign w:val="center"/>
          </w:tcPr>
          <w:p w14:paraId="6D6348B8" w14:textId="6867716D" w:rsidR="00A30109" w:rsidRPr="00577159" w:rsidRDefault="0013774E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Lugo Curi, Elvis Antony</w:t>
            </w:r>
          </w:p>
        </w:tc>
      </w:tr>
      <w:tr w:rsidR="00577159" w:rsidRPr="00577159" w14:paraId="640D788C" w14:textId="77777777" w:rsidTr="00577159">
        <w:trPr>
          <w:trHeight w:val="565"/>
        </w:trPr>
        <w:tc>
          <w:tcPr>
            <w:tcW w:w="2841" w:type="dxa"/>
            <w:vAlign w:val="center"/>
          </w:tcPr>
          <w:p w14:paraId="6294B151" w14:textId="77777777" w:rsidR="00577159" w:rsidRPr="00577159" w:rsidRDefault="00A3010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Institucional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D6353C7" w14:textId="28450514" w:rsidR="00577159" w:rsidRPr="00577159" w:rsidRDefault="0013774E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elugo</w:t>
            </w:r>
            <w:r w:rsidR="00A30109">
              <w:rPr>
                <w:rFonts w:ascii="Arial" w:hAnsi="Arial" w:cs="Arial"/>
                <w:sz w:val="24"/>
                <w:szCs w:val="24"/>
              </w:rPr>
              <w:t>@unjfsc.edu.pe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6691F3F3" w14:textId="77777777" w:rsidR="00577159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08489875" w14:textId="77777777" w:rsidR="00577159" w:rsidRPr="00577159" w:rsidRDefault="00577159" w:rsidP="00577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59" w:rsidRPr="00577159" w14:paraId="0B816D9A" w14:textId="77777777" w:rsidTr="001F29F0">
        <w:trPr>
          <w:trHeight w:val="565"/>
        </w:trPr>
        <w:tc>
          <w:tcPr>
            <w:tcW w:w="2841" w:type="dxa"/>
            <w:vAlign w:val="center"/>
          </w:tcPr>
          <w:p w14:paraId="73D68DF7" w14:textId="77777777" w:rsidR="00577159" w:rsidRPr="00577159" w:rsidRDefault="00A3010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Celular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09112748" w14:textId="06A18DB5" w:rsidR="00577159" w:rsidRPr="00577159" w:rsidRDefault="00A30109" w:rsidP="00515F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3774E">
              <w:rPr>
                <w:rFonts w:ascii="Arial" w:hAnsi="Arial" w:cs="Arial"/>
                <w:sz w:val="24"/>
                <w:szCs w:val="24"/>
              </w:rPr>
              <w:t>56499075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721CB405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52330CDD" w14:textId="77777777" w:rsidR="00577159" w:rsidRPr="00577159" w:rsidRDefault="00577159" w:rsidP="00F11E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567553" w14:textId="77777777" w:rsidR="00F11E90" w:rsidRDefault="00F11E90" w:rsidP="00F11E90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32DFDCD3" w14:textId="77777777" w:rsidR="001F29F0" w:rsidRPr="00F11E90" w:rsidRDefault="001F29F0" w:rsidP="00F11E90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5127653D" w14:textId="77777777" w:rsidR="00F11E90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SUMILLA Y DESCRIPCIÓN DEL CURSO</w:t>
      </w:r>
    </w:p>
    <w:p w14:paraId="6F63C626" w14:textId="77777777" w:rsidR="00A15708" w:rsidRDefault="00A15708" w:rsidP="00A15708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1B59CB5" w14:textId="77777777" w:rsidR="00A15708" w:rsidRDefault="00A15708" w:rsidP="00A15708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SUMILLA</w:t>
      </w:r>
    </w:p>
    <w:p w14:paraId="0F49C42B" w14:textId="77777777" w:rsidR="002C2DD8" w:rsidRDefault="002C2DD8" w:rsidP="00A15708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B744DEE" w14:textId="5721428D" w:rsidR="0013774E" w:rsidRPr="0013774E" w:rsidRDefault="0013774E" w:rsidP="0013774E">
      <w:pPr>
        <w:spacing w:line="276" w:lineRule="auto"/>
        <w:ind w:left="708" w:right="311" w:firstLine="708"/>
        <w:jc w:val="both"/>
        <w:rPr>
          <w:rFonts w:ascii="Arial" w:hAnsi="Arial" w:cs="Arial"/>
          <w:sz w:val="24"/>
          <w:szCs w:val="24"/>
        </w:rPr>
      </w:pPr>
      <w:r w:rsidRPr="0013774E">
        <w:rPr>
          <w:rFonts w:ascii="Arial" w:hAnsi="Arial" w:cs="Arial"/>
          <w:sz w:val="24"/>
          <w:szCs w:val="24"/>
        </w:rPr>
        <w:t xml:space="preserve">El curso de </w:t>
      </w:r>
      <w:r w:rsidR="000C170D">
        <w:rPr>
          <w:rFonts w:ascii="Arial" w:hAnsi="Arial" w:cs="Arial"/>
          <w:sz w:val="24"/>
          <w:szCs w:val="24"/>
        </w:rPr>
        <w:t>Construcción de Obras Civiles</w:t>
      </w:r>
      <w:r w:rsidRPr="0013774E">
        <w:rPr>
          <w:rFonts w:ascii="Arial" w:hAnsi="Arial" w:cs="Arial"/>
          <w:sz w:val="24"/>
          <w:szCs w:val="24"/>
        </w:rPr>
        <w:t xml:space="preserve"> está comprendido por los siguientes temas: </w:t>
      </w:r>
      <w:r w:rsidR="000C170D">
        <w:rPr>
          <w:rFonts w:ascii="Arial" w:hAnsi="Arial" w:cs="Arial"/>
          <w:sz w:val="24"/>
          <w:szCs w:val="24"/>
        </w:rPr>
        <w:t>seguridad en el trabajo y procedimientos de construcción de obras civiles.</w:t>
      </w:r>
    </w:p>
    <w:p w14:paraId="10929BFA" w14:textId="77777777" w:rsidR="0013774E" w:rsidRDefault="0013774E" w:rsidP="00A15708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09E40A4D" w14:textId="1E2BC789" w:rsidR="00A15708" w:rsidRDefault="00A15708" w:rsidP="00A15708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DESCRIPCIÓN DEL CURSO</w:t>
      </w:r>
    </w:p>
    <w:p w14:paraId="0C6BE658" w14:textId="77777777" w:rsidR="002C2DD8" w:rsidRDefault="002C2DD8" w:rsidP="00A15708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93F12E0" w14:textId="4660967D" w:rsidR="0013774E" w:rsidRPr="0013774E" w:rsidRDefault="0013774E" w:rsidP="0013774E">
      <w:pPr>
        <w:spacing w:line="276" w:lineRule="auto"/>
        <w:ind w:left="708" w:right="311"/>
        <w:jc w:val="both"/>
        <w:rPr>
          <w:rFonts w:ascii="Arial" w:hAnsi="Arial" w:cs="Arial"/>
          <w:sz w:val="24"/>
          <w:szCs w:val="24"/>
        </w:rPr>
      </w:pPr>
      <w:r w:rsidRPr="0013774E">
        <w:rPr>
          <w:rFonts w:ascii="Arial" w:hAnsi="Arial" w:cs="Arial"/>
          <w:sz w:val="24"/>
          <w:szCs w:val="24"/>
        </w:rPr>
        <w:t>La Ingeniería Civil, en la línea de carrera de Construcción, complementa su desarrollo mediante l</w:t>
      </w:r>
      <w:r w:rsidR="000C170D">
        <w:rPr>
          <w:rFonts w:ascii="Arial" w:hAnsi="Arial" w:cs="Arial"/>
          <w:sz w:val="24"/>
          <w:szCs w:val="24"/>
        </w:rPr>
        <w:t>a</w:t>
      </w:r>
      <w:r w:rsidRPr="0013774E">
        <w:rPr>
          <w:rFonts w:ascii="Arial" w:hAnsi="Arial" w:cs="Arial"/>
          <w:sz w:val="24"/>
          <w:szCs w:val="24"/>
        </w:rPr>
        <w:t xml:space="preserve">s </w:t>
      </w:r>
      <w:r w:rsidR="000C170D">
        <w:rPr>
          <w:rFonts w:ascii="Arial" w:hAnsi="Arial" w:cs="Arial"/>
          <w:sz w:val="24"/>
          <w:szCs w:val="24"/>
        </w:rPr>
        <w:t>Construcción de Obras Civiles</w:t>
      </w:r>
      <w:r w:rsidRPr="0013774E">
        <w:rPr>
          <w:rFonts w:ascii="Arial" w:hAnsi="Arial" w:cs="Arial"/>
          <w:sz w:val="24"/>
          <w:szCs w:val="24"/>
        </w:rPr>
        <w:t>, ya que esta amplía el estudio de los temas de sistemas constructivos y gestión de la construcción.</w:t>
      </w:r>
    </w:p>
    <w:p w14:paraId="33C415BC" w14:textId="3FF9F087" w:rsidR="0013774E" w:rsidRPr="0013774E" w:rsidRDefault="000C170D" w:rsidP="000C170D">
      <w:pPr>
        <w:spacing w:line="276" w:lineRule="auto"/>
        <w:ind w:left="708" w:right="311"/>
        <w:jc w:val="both"/>
        <w:rPr>
          <w:rFonts w:ascii="Arial" w:hAnsi="Arial" w:cs="Arial"/>
          <w:sz w:val="24"/>
          <w:szCs w:val="24"/>
        </w:rPr>
      </w:pPr>
      <w:r w:rsidRPr="000C170D">
        <w:rPr>
          <w:rFonts w:ascii="Arial" w:hAnsi="Arial" w:cs="Arial"/>
          <w:sz w:val="24"/>
          <w:szCs w:val="24"/>
        </w:rPr>
        <w:t>El curso es capacitar al alumnado para dirigir la ejecución de obras con arreglo a los planos y especificaciones.</w:t>
      </w:r>
      <w:r>
        <w:rPr>
          <w:rFonts w:ascii="Arial" w:hAnsi="Arial" w:cs="Arial"/>
          <w:sz w:val="24"/>
          <w:szCs w:val="24"/>
        </w:rPr>
        <w:t xml:space="preserve"> </w:t>
      </w:r>
      <w:r w:rsidRPr="000C170D">
        <w:rPr>
          <w:rFonts w:ascii="Arial" w:hAnsi="Arial" w:cs="Arial"/>
          <w:sz w:val="24"/>
          <w:szCs w:val="24"/>
        </w:rPr>
        <w:t xml:space="preserve">El curso de ENCARGADO DE OBRA CIVIL tiene por finalidad preparar a profesionales capaces de </w:t>
      </w:r>
      <w:r w:rsidRPr="000C170D">
        <w:rPr>
          <w:rFonts w:ascii="Arial" w:hAnsi="Arial" w:cs="Arial"/>
          <w:sz w:val="24"/>
          <w:szCs w:val="24"/>
        </w:rPr>
        <w:lastRenderedPageBreak/>
        <w:t>adquirir los conocimientos necesarios para llevar a cabo la dirección, control y ejecución de obras civiles.</w:t>
      </w:r>
    </w:p>
    <w:p w14:paraId="04829887" w14:textId="4AA35EDC" w:rsidR="0013774E" w:rsidRPr="0013774E" w:rsidRDefault="0013774E" w:rsidP="0013774E">
      <w:pPr>
        <w:spacing w:line="276" w:lineRule="auto"/>
        <w:ind w:left="708" w:right="311"/>
        <w:jc w:val="both"/>
        <w:rPr>
          <w:rFonts w:ascii="Arial" w:hAnsi="Arial" w:cs="Arial"/>
          <w:sz w:val="24"/>
          <w:szCs w:val="24"/>
        </w:rPr>
      </w:pPr>
      <w:r w:rsidRPr="0013774E">
        <w:rPr>
          <w:rFonts w:ascii="Arial" w:hAnsi="Arial" w:cs="Arial"/>
          <w:sz w:val="24"/>
          <w:szCs w:val="24"/>
        </w:rPr>
        <w:t>El curso de Costos tiene su propósito de manera tal que, al finalizar su desarrollo, el alumno haya logrado competencias que le permitan: Analizar y establecer eficiente y cuantitativamente los recursos (materiales, mano de obra, equipos, herramientas y otros), que se necesitan para lograr la ejecución de una obra, en base al sistema constructivo y programación proyectada.</w:t>
      </w:r>
    </w:p>
    <w:p w14:paraId="532C6582" w14:textId="6205BFBE" w:rsidR="0013774E" w:rsidRPr="0013774E" w:rsidRDefault="0013774E" w:rsidP="0013774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13774E">
        <w:rPr>
          <w:rFonts w:ascii="Arial" w:hAnsi="Arial" w:cs="Arial"/>
          <w:sz w:val="24"/>
          <w:szCs w:val="24"/>
        </w:rPr>
        <w:t>Este curso es de carácter teórico – práctico, está diseñado de manera tal que al finalizar el desarrollo del mismo el estudiante logre las competencias adecuadas para su desempeño profesional.</w:t>
      </w:r>
    </w:p>
    <w:p w14:paraId="0298CF7B" w14:textId="77777777" w:rsidR="00221522" w:rsidRDefault="00221522" w:rsidP="001D5AB3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14:paraId="1A104381" w14:textId="77777777" w:rsidR="00A30109" w:rsidRDefault="00A30109" w:rsidP="001D5AB3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14:paraId="7CFA6687" w14:textId="77777777" w:rsidR="00A15708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 AL FINALIZAR EL CURSO</w:t>
      </w:r>
    </w:p>
    <w:p w14:paraId="11683ACB" w14:textId="77777777" w:rsidR="00A15708" w:rsidRDefault="00A15708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02" w:type="dxa"/>
        <w:jc w:val="center"/>
        <w:tblLook w:val="04A0" w:firstRow="1" w:lastRow="0" w:firstColumn="1" w:lastColumn="0" w:noHBand="0" w:noVBand="1"/>
      </w:tblPr>
      <w:tblGrid>
        <w:gridCol w:w="1193"/>
        <w:gridCol w:w="2346"/>
        <w:gridCol w:w="3979"/>
        <w:gridCol w:w="1284"/>
      </w:tblGrid>
      <w:tr w:rsidR="00A645C5" w:rsidRPr="003D02D1" w14:paraId="3D45196B" w14:textId="77777777" w:rsidTr="00A645C5">
        <w:trPr>
          <w:trHeight w:val="452"/>
          <w:tblHeader/>
          <w:jc w:val="center"/>
        </w:trPr>
        <w:tc>
          <w:tcPr>
            <w:tcW w:w="1193" w:type="dxa"/>
            <w:vMerge w:val="restart"/>
            <w:vAlign w:val="center"/>
          </w:tcPr>
          <w:p w14:paraId="37FC51F4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UNIDAD DIDÁCTICA</w:t>
            </w:r>
          </w:p>
        </w:tc>
        <w:tc>
          <w:tcPr>
            <w:tcW w:w="6325" w:type="dxa"/>
            <w:gridSpan w:val="2"/>
            <w:vAlign w:val="center"/>
          </w:tcPr>
          <w:p w14:paraId="65E0D621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UNIDADES DIDÁCTICAS Y SUS CAPACIDADES RELACIONADAS</w:t>
            </w:r>
          </w:p>
        </w:tc>
        <w:tc>
          <w:tcPr>
            <w:tcW w:w="1284" w:type="dxa"/>
            <w:vMerge w:val="restart"/>
            <w:vAlign w:val="center"/>
          </w:tcPr>
          <w:p w14:paraId="7D839DAE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SEMANAS</w:t>
            </w:r>
          </w:p>
        </w:tc>
      </w:tr>
      <w:tr w:rsidR="00A645C5" w:rsidRPr="003D02D1" w14:paraId="47E789B6" w14:textId="77777777" w:rsidTr="00A645C5">
        <w:trPr>
          <w:trHeight w:val="562"/>
          <w:tblHeader/>
          <w:jc w:val="center"/>
        </w:trPr>
        <w:tc>
          <w:tcPr>
            <w:tcW w:w="1193" w:type="dxa"/>
            <w:vMerge/>
            <w:vAlign w:val="center"/>
          </w:tcPr>
          <w:p w14:paraId="1EECE56E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12A7259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NOMBRE DE LA UNIDAD DIDÁCTICA</w:t>
            </w:r>
          </w:p>
        </w:tc>
        <w:tc>
          <w:tcPr>
            <w:tcW w:w="3979" w:type="dxa"/>
            <w:vAlign w:val="center"/>
          </w:tcPr>
          <w:p w14:paraId="54717B73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CAPACIDAD DE LA UNIDAD DIDÁCTICA</w:t>
            </w:r>
          </w:p>
        </w:tc>
        <w:tc>
          <w:tcPr>
            <w:tcW w:w="1284" w:type="dxa"/>
            <w:vMerge/>
            <w:vAlign w:val="center"/>
          </w:tcPr>
          <w:p w14:paraId="2099D0AF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</w:tr>
      <w:tr w:rsidR="00A645C5" w:rsidRPr="003D02D1" w14:paraId="05D8713B" w14:textId="77777777" w:rsidTr="00F84136">
        <w:trPr>
          <w:trHeight w:val="1642"/>
          <w:jc w:val="center"/>
        </w:trPr>
        <w:tc>
          <w:tcPr>
            <w:tcW w:w="1193" w:type="dxa"/>
            <w:vAlign w:val="center"/>
          </w:tcPr>
          <w:p w14:paraId="189AF78B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I</w:t>
            </w:r>
          </w:p>
        </w:tc>
        <w:tc>
          <w:tcPr>
            <w:tcW w:w="2346" w:type="dxa"/>
            <w:vAlign w:val="center"/>
          </w:tcPr>
          <w:p w14:paraId="0C173C9B" w14:textId="71387852" w:rsidR="00252F44" w:rsidRPr="003D02D1" w:rsidRDefault="00252F44" w:rsidP="00F84136">
            <w:pPr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 w:rsidRPr="00252F44">
              <w:rPr>
                <w:rFonts w:cs="Times New Roman"/>
                <w:sz w:val="20"/>
                <w:szCs w:val="24"/>
              </w:rPr>
              <w:t>seguridad y salud en el trabajo</w:t>
            </w:r>
          </w:p>
        </w:tc>
        <w:tc>
          <w:tcPr>
            <w:tcW w:w="3979" w:type="dxa"/>
            <w:vAlign w:val="center"/>
          </w:tcPr>
          <w:p w14:paraId="727CC71E" w14:textId="3250AD9D" w:rsidR="00252F44" w:rsidRPr="003D02D1" w:rsidRDefault="00252F44" w:rsidP="00F84136">
            <w:pPr>
              <w:spacing w:line="276" w:lineRule="auto"/>
              <w:jc w:val="both"/>
              <w:rPr>
                <w:rFonts w:cs="Times New Roman"/>
                <w:sz w:val="20"/>
                <w:szCs w:val="24"/>
              </w:rPr>
            </w:pPr>
            <w:r w:rsidRPr="00252F44">
              <w:rPr>
                <w:rFonts w:cs="Times New Roman"/>
                <w:sz w:val="20"/>
                <w:szCs w:val="24"/>
              </w:rPr>
              <w:t>La Seguridad y Salud en el trabajo (SST), es una disciplina que se encarga de la prevención de las lesiones y enfermedades causadas por las condiciones de trabajo, y la protección y promoción de la salud de los trabajadores. Conjunto de actividades encaminadas a la promoción y control de la salud de los trabajadores.</w:t>
            </w:r>
          </w:p>
        </w:tc>
        <w:tc>
          <w:tcPr>
            <w:tcW w:w="1284" w:type="dxa"/>
            <w:vAlign w:val="center"/>
          </w:tcPr>
          <w:p w14:paraId="37EFCEAC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1, 2, 3, 4</w:t>
            </w:r>
          </w:p>
        </w:tc>
      </w:tr>
      <w:tr w:rsidR="00A645C5" w:rsidRPr="003D02D1" w14:paraId="01E6AE36" w14:textId="77777777" w:rsidTr="00887EE5">
        <w:trPr>
          <w:trHeight w:val="2105"/>
          <w:jc w:val="center"/>
        </w:trPr>
        <w:tc>
          <w:tcPr>
            <w:tcW w:w="1193" w:type="dxa"/>
            <w:vAlign w:val="center"/>
          </w:tcPr>
          <w:p w14:paraId="5B7CA89E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II</w:t>
            </w:r>
          </w:p>
        </w:tc>
        <w:tc>
          <w:tcPr>
            <w:tcW w:w="2346" w:type="dxa"/>
            <w:vAlign w:val="center"/>
          </w:tcPr>
          <w:p w14:paraId="585D9A7A" w14:textId="2AF37159" w:rsidR="00A645C5" w:rsidRPr="003D02D1" w:rsidRDefault="00887EE5" w:rsidP="00F84136">
            <w:pPr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Construcción de canales y carreteras</w:t>
            </w:r>
          </w:p>
        </w:tc>
        <w:tc>
          <w:tcPr>
            <w:tcW w:w="3979" w:type="dxa"/>
            <w:vAlign w:val="center"/>
          </w:tcPr>
          <w:p w14:paraId="19FC1570" w14:textId="377E3A70" w:rsidR="00A645C5" w:rsidRPr="003D02D1" w:rsidRDefault="00A645C5" w:rsidP="00F84136">
            <w:pPr>
              <w:spacing w:line="276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 xml:space="preserve">Frente a los planos de un proyecto </w:t>
            </w:r>
            <w:r w:rsidRPr="003D02D1">
              <w:rPr>
                <w:rFonts w:cs="Times New Roman"/>
                <w:b/>
                <w:sz w:val="20"/>
                <w:szCs w:val="24"/>
              </w:rPr>
              <w:t>analiza</w:t>
            </w:r>
            <w:r w:rsidRPr="003D02D1">
              <w:rPr>
                <w:rFonts w:cs="Times New Roman"/>
                <w:sz w:val="20"/>
                <w:szCs w:val="24"/>
              </w:rPr>
              <w:t xml:space="preserve"> y </w:t>
            </w:r>
            <w:r w:rsidRPr="003D02D1">
              <w:rPr>
                <w:rFonts w:cs="Times New Roman"/>
                <w:b/>
                <w:sz w:val="20"/>
                <w:szCs w:val="24"/>
              </w:rPr>
              <w:t>establece</w:t>
            </w:r>
            <w:r w:rsidRPr="003D02D1">
              <w:rPr>
                <w:rFonts w:cs="Times New Roman"/>
                <w:sz w:val="20"/>
                <w:szCs w:val="24"/>
              </w:rPr>
              <w:t xml:space="preserve"> eficiente y cuantitativamente los recursos (materiales, mano de obra, equipos, herramientas y otros), que se necesitan para lograr la ejecución de una obra, en base al sistema constructivo y programación proyectada</w:t>
            </w:r>
            <w:r w:rsidR="00887EE5">
              <w:rPr>
                <w:rFonts w:cs="Times New Roman"/>
                <w:sz w:val="20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14:paraId="76CF185D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5, 6, 7, 8</w:t>
            </w:r>
          </w:p>
        </w:tc>
      </w:tr>
      <w:tr w:rsidR="00A645C5" w:rsidRPr="003D02D1" w14:paraId="2AC61987" w14:textId="77777777" w:rsidTr="00887EE5">
        <w:trPr>
          <w:trHeight w:val="2783"/>
          <w:jc w:val="center"/>
        </w:trPr>
        <w:tc>
          <w:tcPr>
            <w:tcW w:w="1193" w:type="dxa"/>
            <w:vAlign w:val="center"/>
          </w:tcPr>
          <w:p w14:paraId="09B5FC00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III</w:t>
            </w:r>
          </w:p>
        </w:tc>
        <w:tc>
          <w:tcPr>
            <w:tcW w:w="2346" w:type="dxa"/>
            <w:vAlign w:val="center"/>
          </w:tcPr>
          <w:p w14:paraId="25915030" w14:textId="04978929" w:rsidR="00A645C5" w:rsidRPr="003D02D1" w:rsidRDefault="00887EE5" w:rsidP="00F84136">
            <w:pPr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Construcción de sistema de agua potable y </w:t>
            </w:r>
            <w:r w:rsidR="00A80CC3">
              <w:rPr>
                <w:rFonts w:cs="Times New Roman"/>
                <w:sz w:val="20"/>
                <w:szCs w:val="24"/>
              </w:rPr>
              <w:t>desagüe</w:t>
            </w:r>
          </w:p>
        </w:tc>
        <w:tc>
          <w:tcPr>
            <w:tcW w:w="3979" w:type="dxa"/>
            <w:vAlign w:val="center"/>
          </w:tcPr>
          <w:p w14:paraId="254B3158" w14:textId="49A580BC" w:rsidR="00A645C5" w:rsidRPr="003D02D1" w:rsidRDefault="00887EE5" w:rsidP="00F84136">
            <w:pPr>
              <w:spacing w:line="276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 xml:space="preserve">Frente a los planos de un proyecto </w:t>
            </w:r>
            <w:r w:rsidRPr="003D02D1">
              <w:rPr>
                <w:rFonts w:cs="Times New Roman"/>
                <w:b/>
                <w:sz w:val="20"/>
                <w:szCs w:val="24"/>
              </w:rPr>
              <w:t>analiza</w:t>
            </w:r>
            <w:r w:rsidRPr="003D02D1">
              <w:rPr>
                <w:rFonts w:cs="Times New Roman"/>
                <w:sz w:val="20"/>
                <w:szCs w:val="24"/>
              </w:rPr>
              <w:t xml:space="preserve"> y </w:t>
            </w:r>
            <w:r w:rsidRPr="003D02D1">
              <w:rPr>
                <w:rFonts w:cs="Times New Roman"/>
                <w:b/>
                <w:sz w:val="20"/>
                <w:szCs w:val="24"/>
              </w:rPr>
              <w:t>establece</w:t>
            </w:r>
            <w:r w:rsidRPr="003D02D1">
              <w:rPr>
                <w:rFonts w:cs="Times New Roman"/>
                <w:sz w:val="20"/>
                <w:szCs w:val="24"/>
              </w:rPr>
              <w:t xml:space="preserve"> eficiente y cuantitativamente los recursos (materiales, mano de obra, equipos, herramientas y otros), que se necesitan para lograr la ejecución de una obra, en base al sistema constructivo y programación proyectada</w:t>
            </w:r>
            <w:r>
              <w:rPr>
                <w:rFonts w:cs="Times New Roman"/>
                <w:sz w:val="20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14:paraId="50B0D41C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9, 10, 11, 12</w:t>
            </w:r>
          </w:p>
        </w:tc>
      </w:tr>
      <w:tr w:rsidR="00A645C5" w:rsidRPr="003D02D1" w14:paraId="7A402CE6" w14:textId="77777777" w:rsidTr="00A80CC3">
        <w:trPr>
          <w:trHeight w:val="2499"/>
          <w:jc w:val="center"/>
        </w:trPr>
        <w:tc>
          <w:tcPr>
            <w:tcW w:w="1193" w:type="dxa"/>
            <w:vAlign w:val="center"/>
          </w:tcPr>
          <w:p w14:paraId="0CCE2457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lastRenderedPageBreak/>
              <w:t>IV</w:t>
            </w:r>
          </w:p>
        </w:tc>
        <w:tc>
          <w:tcPr>
            <w:tcW w:w="2346" w:type="dxa"/>
            <w:vAlign w:val="center"/>
          </w:tcPr>
          <w:p w14:paraId="5B54DE58" w14:textId="5626B0F0" w:rsidR="00A645C5" w:rsidRPr="003D02D1" w:rsidRDefault="00A80CC3" w:rsidP="00F84136">
            <w:pPr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Construcción de espacios urbanos</w:t>
            </w:r>
          </w:p>
        </w:tc>
        <w:tc>
          <w:tcPr>
            <w:tcW w:w="3979" w:type="dxa"/>
            <w:vAlign w:val="center"/>
          </w:tcPr>
          <w:p w14:paraId="61E2AD69" w14:textId="2273663E" w:rsidR="00A645C5" w:rsidRPr="003D02D1" w:rsidRDefault="00A80CC3" w:rsidP="00F84136">
            <w:pPr>
              <w:spacing w:line="276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 xml:space="preserve">Frente a los planos de un proyecto </w:t>
            </w:r>
            <w:r w:rsidRPr="003D02D1">
              <w:rPr>
                <w:rFonts w:cs="Times New Roman"/>
                <w:b/>
                <w:sz w:val="20"/>
                <w:szCs w:val="24"/>
              </w:rPr>
              <w:t>analiza</w:t>
            </w:r>
            <w:r w:rsidRPr="003D02D1">
              <w:rPr>
                <w:rFonts w:cs="Times New Roman"/>
                <w:sz w:val="20"/>
                <w:szCs w:val="24"/>
              </w:rPr>
              <w:t xml:space="preserve"> y </w:t>
            </w:r>
            <w:r w:rsidRPr="003D02D1">
              <w:rPr>
                <w:rFonts w:cs="Times New Roman"/>
                <w:b/>
                <w:sz w:val="20"/>
                <w:szCs w:val="24"/>
              </w:rPr>
              <w:t>establece</w:t>
            </w:r>
            <w:r w:rsidRPr="003D02D1">
              <w:rPr>
                <w:rFonts w:cs="Times New Roman"/>
                <w:sz w:val="20"/>
                <w:szCs w:val="24"/>
              </w:rPr>
              <w:t xml:space="preserve"> eficiente y cuantitativamente los recursos (materiales, mano de obra, equipos, herramientas y otros), que se necesitan para lograr la ejecución de una obra, en base al sistema constructivo y programación proyectada</w:t>
            </w:r>
            <w:r>
              <w:rPr>
                <w:rFonts w:cs="Times New Roman"/>
                <w:sz w:val="20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14:paraId="50236E02" w14:textId="77777777" w:rsidR="00A645C5" w:rsidRPr="003D02D1" w:rsidRDefault="00A645C5" w:rsidP="00F84136">
            <w:pPr>
              <w:spacing w:line="276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13, 14, 15, 16</w:t>
            </w:r>
          </w:p>
        </w:tc>
      </w:tr>
    </w:tbl>
    <w:p w14:paraId="66A443E0" w14:textId="2BC94ABB" w:rsidR="009151BD" w:rsidRDefault="009151BD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6444A1B4" w14:textId="77777777" w:rsidR="00A645C5" w:rsidRDefault="00A645C5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46CCE92D" w14:textId="77777777" w:rsidR="00A15708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INDICADORES DE CAPACIDADES AL FINALIZAR EL CURSO</w:t>
      </w:r>
    </w:p>
    <w:p w14:paraId="3E1A4667" w14:textId="77777777" w:rsidR="00A15708" w:rsidRDefault="00A15708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023"/>
        <w:gridCol w:w="7761"/>
      </w:tblGrid>
      <w:tr w:rsidR="00A645C5" w:rsidRPr="003D02D1" w14:paraId="5D8EE187" w14:textId="77777777" w:rsidTr="00A645C5">
        <w:trPr>
          <w:trHeight w:val="435"/>
          <w:tblHeader/>
        </w:trPr>
        <w:tc>
          <w:tcPr>
            <w:tcW w:w="1023" w:type="dxa"/>
            <w:vAlign w:val="center"/>
          </w:tcPr>
          <w:p w14:paraId="2F57F949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NÚMERO</w:t>
            </w:r>
          </w:p>
        </w:tc>
        <w:tc>
          <w:tcPr>
            <w:tcW w:w="7761" w:type="dxa"/>
            <w:vAlign w:val="center"/>
          </w:tcPr>
          <w:p w14:paraId="5D032AD4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INDICADORES DE CAPACIDAD AL FINALIZAR EL CURSO</w:t>
            </w:r>
          </w:p>
        </w:tc>
      </w:tr>
      <w:tr w:rsidR="00A645C5" w:rsidRPr="003D02D1" w14:paraId="7FD289B3" w14:textId="77777777" w:rsidTr="00F84136">
        <w:trPr>
          <w:trHeight w:val="369"/>
        </w:trPr>
        <w:tc>
          <w:tcPr>
            <w:tcW w:w="1023" w:type="dxa"/>
            <w:vAlign w:val="center"/>
          </w:tcPr>
          <w:p w14:paraId="4D6EE211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7761" w:type="dxa"/>
            <w:vAlign w:val="center"/>
          </w:tcPr>
          <w:p w14:paraId="31E380D7" w14:textId="77777777" w:rsidR="00A645C5" w:rsidRPr="003D02D1" w:rsidRDefault="00A645C5" w:rsidP="00F84136">
            <w:pPr>
              <w:spacing w:line="360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 xml:space="preserve">Comprende </w:t>
            </w:r>
            <w:r w:rsidRPr="003D02D1">
              <w:rPr>
                <w:rFonts w:cs="Times New Roman"/>
                <w:sz w:val="20"/>
                <w:szCs w:val="24"/>
              </w:rPr>
              <w:t>las estrategias de metrar cada tipo de elemento básico en un sistema constructivo, por especialidad.</w:t>
            </w:r>
          </w:p>
        </w:tc>
      </w:tr>
      <w:tr w:rsidR="00A645C5" w:rsidRPr="003D02D1" w14:paraId="0EFAAF07" w14:textId="77777777" w:rsidTr="00F84136">
        <w:tc>
          <w:tcPr>
            <w:tcW w:w="1023" w:type="dxa"/>
            <w:vAlign w:val="center"/>
          </w:tcPr>
          <w:p w14:paraId="4AF990D0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7761" w:type="dxa"/>
            <w:vAlign w:val="center"/>
          </w:tcPr>
          <w:p w14:paraId="63354DE8" w14:textId="77777777" w:rsidR="00A645C5" w:rsidRPr="003D02D1" w:rsidRDefault="00A645C5" w:rsidP="00F84136">
            <w:pPr>
              <w:spacing w:line="360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 xml:space="preserve">Establece </w:t>
            </w:r>
            <w:r w:rsidRPr="003D02D1">
              <w:rPr>
                <w:rFonts w:cs="Times New Roman"/>
                <w:sz w:val="20"/>
                <w:szCs w:val="24"/>
              </w:rPr>
              <w:t>y</w:t>
            </w:r>
            <w:r w:rsidRPr="003D02D1">
              <w:rPr>
                <w:rFonts w:cs="Times New Roman"/>
                <w:b/>
                <w:sz w:val="20"/>
                <w:szCs w:val="24"/>
              </w:rPr>
              <w:t xml:space="preserve"> emplea </w:t>
            </w:r>
            <w:r w:rsidRPr="003D02D1">
              <w:rPr>
                <w:rFonts w:cs="Times New Roman"/>
                <w:sz w:val="20"/>
                <w:szCs w:val="24"/>
              </w:rPr>
              <w:t>las unidades de medida para el desarrollo de problemas de presupuestos de obras.</w:t>
            </w:r>
          </w:p>
        </w:tc>
      </w:tr>
      <w:tr w:rsidR="00A645C5" w:rsidRPr="003D02D1" w14:paraId="05C757E4" w14:textId="77777777" w:rsidTr="00F84136">
        <w:tc>
          <w:tcPr>
            <w:tcW w:w="1023" w:type="dxa"/>
            <w:vAlign w:val="center"/>
          </w:tcPr>
          <w:p w14:paraId="421948AE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3</w:t>
            </w:r>
          </w:p>
        </w:tc>
        <w:tc>
          <w:tcPr>
            <w:tcW w:w="7761" w:type="dxa"/>
            <w:vAlign w:val="center"/>
          </w:tcPr>
          <w:p w14:paraId="5F060A55" w14:textId="77777777" w:rsidR="00A645C5" w:rsidRPr="003D02D1" w:rsidRDefault="00A645C5" w:rsidP="00F84136">
            <w:pPr>
              <w:spacing w:line="360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 xml:space="preserve">Comprende </w:t>
            </w:r>
            <w:r w:rsidRPr="003D02D1">
              <w:rPr>
                <w:rFonts w:cs="Times New Roman"/>
                <w:sz w:val="20"/>
                <w:szCs w:val="24"/>
              </w:rPr>
              <w:t>las características y tipos de recursos en obras,</w:t>
            </w:r>
          </w:p>
        </w:tc>
      </w:tr>
      <w:tr w:rsidR="00A645C5" w:rsidRPr="003D02D1" w14:paraId="530B6B8B" w14:textId="77777777" w:rsidTr="00F84136">
        <w:tc>
          <w:tcPr>
            <w:tcW w:w="1023" w:type="dxa"/>
            <w:vAlign w:val="center"/>
          </w:tcPr>
          <w:p w14:paraId="4B8386B7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4</w:t>
            </w:r>
          </w:p>
        </w:tc>
        <w:tc>
          <w:tcPr>
            <w:tcW w:w="7761" w:type="dxa"/>
            <w:vAlign w:val="center"/>
          </w:tcPr>
          <w:p w14:paraId="0FD3FFDD" w14:textId="77777777" w:rsidR="00A645C5" w:rsidRPr="003D02D1" w:rsidRDefault="00A645C5" w:rsidP="00F84136">
            <w:pPr>
              <w:spacing w:line="360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 xml:space="preserve">Establece </w:t>
            </w:r>
            <w:r w:rsidRPr="003D02D1">
              <w:rPr>
                <w:rFonts w:cs="Times New Roman"/>
                <w:sz w:val="20"/>
                <w:szCs w:val="24"/>
              </w:rPr>
              <w:t xml:space="preserve">y </w:t>
            </w:r>
            <w:r w:rsidRPr="003D02D1">
              <w:rPr>
                <w:rFonts w:cs="Times New Roman"/>
                <w:b/>
                <w:sz w:val="20"/>
                <w:szCs w:val="24"/>
              </w:rPr>
              <w:t xml:space="preserve">emplea </w:t>
            </w:r>
            <w:r w:rsidRPr="003D02D1">
              <w:rPr>
                <w:rFonts w:cs="Times New Roman"/>
                <w:sz w:val="20"/>
                <w:szCs w:val="24"/>
              </w:rPr>
              <w:t>los rendimientos de cada recurso para el desarrollo de problemas de producción de obras.</w:t>
            </w:r>
          </w:p>
        </w:tc>
      </w:tr>
      <w:tr w:rsidR="00A645C5" w:rsidRPr="003D02D1" w14:paraId="33AD529F" w14:textId="77777777" w:rsidTr="00F84136">
        <w:tc>
          <w:tcPr>
            <w:tcW w:w="1023" w:type="dxa"/>
            <w:vAlign w:val="center"/>
          </w:tcPr>
          <w:p w14:paraId="78299E6A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7761" w:type="dxa"/>
            <w:vAlign w:val="center"/>
          </w:tcPr>
          <w:p w14:paraId="6FAF506D" w14:textId="77777777" w:rsidR="00A645C5" w:rsidRPr="003D02D1" w:rsidRDefault="00A645C5" w:rsidP="00F84136">
            <w:pPr>
              <w:spacing w:line="360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 xml:space="preserve">Comprende </w:t>
            </w:r>
            <w:r w:rsidRPr="003D02D1">
              <w:rPr>
                <w:rFonts w:cs="Times New Roman"/>
                <w:sz w:val="20"/>
                <w:szCs w:val="24"/>
              </w:rPr>
              <w:t>las características y tipos de costos unitarios.</w:t>
            </w:r>
          </w:p>
        </w:tc>
      </w:tr>
      <w:tr w:rsidR="00A645C5" w:rsidRPr="003D02D1" w14:paraId="76059695" w14:textId="77777777" w:rsidTr="00F84136">
        <w:tc>
          <w:tcPr>
            <w:tcW w:w="1023" w:type="dxa"/>
            <w:vAlign w:val="center"/>
          </w:tcPr>
          <w:p w14:paraId="1B475C54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7761" w:type="dxa"/>
            <w:vAlign w:val="center"/>
          </w:tcPr>
          <w:p w14:paraId="1BADCFB2" w14:textId="77777777" w:rsidR="00A645C5" w:rsidRPr="003D02D1" w:rsidRDefault="00A645C5" w:rsidP="00F84136">
            <w:pPr>
              <w:spacing w:line="360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Analiza</w:t>
            </w:r>
            <w:r w:rsidRPr="003D02D1">
              <w:rPr>
                <w:rFonts w:cs="Times New Roman"/>
                <w:sz w:val="20"/>
                <w:szCs w:val="24"/>
              </w:rPr>
              <w:t xml:space="preserve"> la estructura de los costos unitarios propuestos por partida o tarea, para el desarrollo de problemas de correcciones en estos costos unitarios.</w:t>
            </w:r>
          </w:p>
        </w:tc>
      </w:tr>
      <w:tr w:rsidR="00A645C5" w:rsidRPr="003D02D1" w14:paraId="0D9FA4A2" w14:textId="77777777" w:rsidTr="00F84136">
        <w:tc>
          <w:tcPr>
            <w:tcW w:w="1023" w:type="dxa"/>
            <w:vAlign w:val="center"/>
          </w:tcPr>
          <w:p w14:paraId="4F6ED7CD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7761" w:type="dxa"/>
            <w:vAlign w:val="center"/>
          </w:tcPr>
          <w:p w14:paraId="6A59AF1C" w14:textId="77777777" w:rsidR="00A645C5" w:rsidRPr="003D02D1" w:rsidRDefault="00A645C5" w:rsidP="00F84136">
            <w:pPr>
              <w:spacing w:line="360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Comprende</w:t>
            </w:r>
            <w:r w:rsidRPr="003D02D1">
              <w:rPr>
                <w:rFonts w:cs="Times New Roman"/>
                <w:sz w:val="20"/>
                <w:szCs w:val="24"/>
              </w:rPr>
              <w:t xml:space="preserve"> las características y tipos de costos indirectos.</w:t>
            </w:r>
          </w:p>
        </w:tc>
      </w:tr>
      <w:tr w:rsidR="00A645C5" w:rsidRPr="003D02D1" w14:paraId="795A2DDD" w14:textId="77777777" w:rsidTr="00F84136">
        <w:trPr>
          <w:trHeight w:val="450"/>
        </w:trPr>
        <w:tc>
          <w:tcPr>
            <w:tcW w:w="1023" w:type="dxa"/>
            <w:vAlign w:val="center"/>
          </w:tcPr>
          <w:p w14:paraId="407B9E10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7761" w:type="dxa"/>
            <w:vAlign w:val="center"/>
          </w:tcPr>
          <w:p w14:paraId="616BA307" w14:textId="77777777" w:rsidR="00A645C5" w:rsidRPr="003D02D1" w:rsidRDefault="00A645C5" w:rsidP="00F84136">
            <w:pPr>
              <w:spacing w:line="360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Establece</w:t>
            </w:r>
            <w:r w:rsidRPr="003D02D1">
              <w:rPr>
                <w:rFonts w:cs="Times New Roman"/>
                <w:sz w:val="20"/>
                <w:szCs w:val="24"/>
              </w:rPr>
              <w:t xml:space="preserve"> y </w:t>
            </w:r>
            <w:r w:rsidRPr="003D02D1">
              <w:rPr>
                <w:rFonts w:cs="Times New Roman"/>
                <w:b/>
                <w:sz w:val="20"/>
                <w:szCs w:val="24"/>
              </w:rPr>
              <w:t>emplea</w:t>
            </w:r>
            <w:r w:rsidRPr="003D02D1">
              <w:rPr>
                <w:rFonts w:cs="Times New Roman"/>
                <w:sz w:val="20"/>
                <w:szCs w:val="24"/>
              </w:rPr>
              <w:t xml:space="preserve"> las unidades de medida de cada partida o tarea para el desarrollo de problemas de presupuesto de obras</w:t>
            </w:r>
          </w:p>
        </w:tc>
      </w:tr>
      <w:tr w:rsidR="00A645C5" w:rsidRPr="003D02D1" w14:paraId="41450ADD" w14:textId="77777777" w:rsidTr="00F84136">
        <w:tc>
          <w:tcPr>
            <w:tcW w:w="1023" w:type="dxa"/>
            <w:vAlign w:val="center"/>
          </w:tcPr>
          <w:p w14:paraId="139E6DD3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9</w:t>
            </w:r>
          </w:p>
        </w:tc>
        <w:tc>
          <w:tcPr>
            <w:tcW w:w="7761" w:type="dxa"/>
            <w:vAlign w:val="center"/>
          </w:tcPr>
          <w:p w14:paraId="3FE7F8EA" w14:textId="77777777" w:rsidR="00A645C5" w:rsidRPr="003D02D1" w:rsidRDefault="00A645C5" w:rsidP="00F84136">
            <w:pPr>
              <w:spacing w:line="360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Comprende</w:t>
            </w:r>
            <w:r w:rsidRPr="003D02D1">
              <w:rPr>
                <w:rFonts w:cs="Times New Roman"/>
                <w:sz w:val="20"/>
                <w:szCs w:val="24"/>
              </w:rPr>
              <w:t xml:space="preserve"> las características y tipos de insumos en obras,</w:t>
            </w:r>
          </w:p>
        </w:tc>
      </w:tr>
      <w:tr w:rsidR="00A645C5" w:rsidRPr="003D02D1" w14:paraId="6C805788" w14:textId="77777777" w:rsidTr="00F84136">
        <w:tc>
          <w:tcPr>
            <w:tcW w:w="1023" w:type="dxa"/>
            <w:vAlign w:val="center"/>
          </w:tcPr>
          <w:p w14:paraId="10BEA2AB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10</w:t>
            </w:r>
          </w:p>
        </w:tc>
        <w:tc>
          <w:tcPr>
            <w:tcW w:w="7761" w:type="dxa"/>
            <w:vAlign w:val="center"/>
          </w:tcPr>
          <w:p w14:paraId="7C73408D" w14:textId="77777777" w:rsidR="00A645C5" w:rsidRPr="003D02D1" w:rsidRDefault="00A645C5" w:rsidP="00F84136">
            <w:pPr>
              <w:spacing w:line="360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Establece</w:t>
            </w:r>
            <w:r w:rsidRPr="003D02D1">
              <w:rPr>
                <w:rFonts w:cs="Times New Roman"/>
                <w:sz w:val="20"/>
                <w:szCs w:val="24"/>
              </w:rPr>
              <w:t xml:space="preserve"> y </w:t>
            </w:r>
            <w:r w:rsidRPr="003D02D1">
              <w:rPr>
                <w:rFonts w:cs="Times New Roman"/>
                <w:b/>
                <w:sz w:val="20"/>
                <w:szCs w:val="24"/>
              </w:rPr>
              <w:t>emplea</w:t>
            </w:r>
            <w:r w:rsidRPr="003D02D1">
              <w:rPr>
                <w:rFonts w:cs="Times New Roman"/>
                <w:sz w:val="20"/>
                <w:szCs w:val="24"/>
              </w:rPr>
              <w:t xml:space="preserve"> los índices unificados de cada insumo para el desarrollo de problemas de reajustes de presupuesto propuestos mediante el uso de la fórmula polinómica.</w:t>
            </w:r>
          </w:p>
        </w:tc>
      </w:tr>
      <w:tr w:rsidR="00A645C5" w:rsidRPr="003D02D1" w14:paraId="649339B9" w14:textId="77777777" w:rsidTr="00F84136">
        <w:tc>
          <w:tcPr>
            <w:tcW w:w="1023" w:type="dxa"/>
            <w:vAlign w:val="center"/>
          </w:tcPr>
          <w:p w14:paraId="12AAF56B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11</w:t>
            </w:r>
          </w:p>
        </w:tc>
        <w:tc>
          <w:tcPr>
            <w:tcW w:w="7761" w:type="dxa"/>
            <w:vAlign w:val="center"/>
          </w:tcPr>
          <w:p w14:paraId="4395CAD6" w14:textId="77777777" w:rsidR="00A645C5" w:rsidRPr="003D02D1" w:rsidRDefault="00A645C5" w:rsidP="00F84136">
            <w:pPr>
              <w:spacing w:line="360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Comprende</w:t>
            </w:r>
            <w:r w:rsidRPr="003D02D1">
              <w:rPr>
                <w:rFonts w:cs="Times New Roman"/>
                <w:sz w:val="20"/>
                <w:szCs w:val="24"/>
              </w:rPr>
              <w:t xml:space="preserve"> las características y tipos de diagramas de programación de obras.</w:t>
            </w:r>
          </w:p>
        </w:tc>
      </w:tr>
      <w:tr w:rsidR="00A645C5" w:rsidRPr="003D02D1" w14:paraId="657A21C6" w14:textId="77777777" w:rsidTr="00F84136">
        <w:trPr>
          <w:trHeight w:val="425"/>
        </w:trPr>
        <w:tc>
          <w:tcPr>
            <w:tcW w:w="1023" w:type="dxa"/>
            <w:vAlign w:val="center"/>
          </w:tcPr>
          <w:p w14:paraId="7F1A6112" w14:textId="77777777" w:rsidR="00A645C5" w:rsidRPr="003D02D1" w:rsidRDefault="00A645C5" w:rsidP="00F8413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sz w:val="20"/>
                <w:szCs w:val="24"/>
              </w:rPr>
              <w:t>12</w:t>
            </w:r>
          </w:p>
        </w:tc>
        <w:tc>
          <w:tcPr>
            <w:tcW w:w="7761" w:type="dxa"/>
            <w:vAlign w:val="center"/>
          </w:tcPr>
          <w:p w14:paraId="320ADAD6" w14:textId="77777777" w:rsidR="00A645C5" w:rsidRPr="003D02D1" w:rsidRDefault="00A645C5" w:rsidP="00F84136">
            <w:pPr>
              <w:spacing w:line="360" w:lineRule="auto"/>
              <w:jc w:val="both"/>
              <w:rPr>
                <w:rFonts w:cs="Times New Roman"/>
                <w:sz w:val="20"/>
                <w:szCs w:val="24"/>
              </w:rPr>
            </w:pPr>
            <w:r w:rsidRPr="003D02D1">
              <w:rPr>
                <w:rFonts w:cs="Times New Roman"/>
                <w:b/>
                <w:sz w:val="20"/>
                <w:szCs w:val="24"/>
              </w:rPr>
              <w:t>Establece</w:t>
            </w:r>
            <w:r w:rsidRPr="003D02D1">
              <w:rPr>
                <w:rFonts w:cs="Times New Roman"/>
                <w:sz w:val="20"/>
                <w:szCs w:val="24"/>
              </w:rPr>
              <w:t xml:space="preserve"> y </w:t>
            </w:r>
            <w:r w:rsidRPr="003D02D1">
              <w:rPr>
                <w:rFonts w:cs="Times New Roman"/>
                <w:b/>
                <w:sz w:val="20"/>
                <w:szCs w:val="24"/>
              </w:rPr>
              <w:t>emplea</w:t>
            </w:r>
            <w:r w:rsidRPr="003D02D1">
              <w:rPr>
                <w:rFonts w:cs="Times New Roman"/>
                <w:sz w:val="20"/>
                <w:szCs w:val="24"/>
              </w:rPr>
              <w:t xml:space="preserve"> el más adecuado para desarrollar problemas propuestos de gestión de tareas.</w:t>
            </w:r>
          </w:p>
        </w:tc>
      </w:tr>
    </w:tbl>
    <w:p w14:paraId="110BBC35" w14:textId="77777777" w:rsidR="000430A6" w:rsidRDefault="000430A6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30A104D5" w14:textId="77777777" w:rsidR="001F29F0" w:rsidRDefault="001F29F0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0EB5932C" w14:textId="72A25516" w:rsidR="00BE22F5" w:rsidRDefault="00331217" w:rsidP="00BE22F5">
      <w:pPr>
        <w:pStyle w:val="Prrafodelista"/>
        <w:numPr>
          <w:ilvl w:val="0"/>
          <w:numId w:val="1"/>
        </w:numPr>
        <w:spacing w:after="0" w:line="228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 DE LAS UNIDADES DIDÁCTICAS</w:t>
      </w:r>
    </w:p>
    <w:p w14:paraId="60C58318" w14:textId="77777777" w:rsidR="007B782B" w:rsidRDefault="007B782B" w:rsidP="007B782B">
      <w:pPr>
        <w:spacing w:after="0"/>
        <w:jc w:val="both"/>
        <w:rPr>
          <w:rFonts w:ascii="Bahnschrift Light" w:hAnsi="Bahnschrift Light" w:cs="Times New Roman"/>
          <w:b/>
          <w:sz w:val="24"/>
          <w:szCs w:val="24"/>
        </w:rPr>
      </w:pPr>
    </w:p>
    <w:p w14:paraId="6EB1CD09" w14:textId="77777777" w:rsidR="00C732EF" w:rsidRDefault="00C732EF" w:rsidP="007B782B">
      <w:pPr>
        <w:spacing w:after="0"/>
        <w:jc w:val="both"/>
        <w:rPr>
          <w:rFonts w:ascii="Bahnschrift Light" w:hAnsi="Bahnschrift Light" w:cs="Times New Roman"/>
          <w:b/>
          <w:sz w:val="24"/>
          <w:szCs w:val="24"/>
        </w:rPr>
      </w:pPr>
    </w:p>
    <w:p w14:paraId="3613CFED" w14:textId="77777777" w:rsidR="00C732EF" w:rsidRDefault="00C732EF" w:rsidP="007B782B">
      <w:pPr>
        <w:spacing w:after="0"/>
        <w:jc w:val="both"/>
        <w:rPr>
          <w:rFonts w:ascii="Bahnschrift Light" w:hAnsi="Bahnschrift Light" w:cs="Times New Roman"/>
          <w:b/>
          <w:sz w:val="24"/>
          <w:szCs w:val="24"/>
        </w:rPr>
      </w:pPr>
    </w:p>
    <w:p w14:paraId="04DDA2F7" w14:textId="77777777" w:rsidR="00C732EF" w:rsidRDefault="00C732EF" w:rsidP="007B782B">
      <w:pPr>
        <w:spacing w:after="0"/>
        <w:jc w:val="both"/>
        <w:rPr>
          <w:rFonts w:ascii="Bahnschrift Light" w:hAnsi="Bahnschrift Light" w:cs="Times New Roman"/>
          <w:b/>
          <w:sz w:val="24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2831"/>
        <w:gridCol w:w="1561"/>
        <w:gridCol w:w="1277"/>
      </w:tblGrid>
      <w:tr w:rsidR="00C732EF" w:rsidRPr="00FC5946" w14:paraId="65D5AA67" w14:textId="77777777" w:rsidTr="00C732EF">
        <w:trPr>
          <w:cantSplit/>
          <w:tblHeader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E2AF65" w14:textId="77777777" w:rsidR="00C732EF" w:rsidRDefault="00C732EF" w:rsidP="001528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946">
              <w:rPr>
                <w:rFonts w:cs="Arial"/>
                <w:b/>
                <w:sz w:val="20"/>
                <w:szCs w:val="20"/>
              </w:rPr>
              <w:t>Sem</w:t>
            </w:r>
            <w:r>
              <w:rPr>
                <w:rFonts w:cs="Arial"/>
                <w:b/>
                <w:sz w:val="20"/>
                <w:szCs w:val="20"/>
              </w:rPr>
              <w:t>ana(s)</w:t>
            </w:r>
          </w:p>
          <w:p w14:paraId="416F73BB" w14:textId="77777777" w:rsidR="00C732EF" w:rsidRPr="00FC5946" w:rsidRDefault="00C732EF" w:rsidP="001528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Fecha(s)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BB7B60E" w14:textId="77777777" w:rsidR="00C732EF" w:rsidRPr="00FC5946" w:rsidRDefault="00C732EF" w:rsidP="001528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946">
              <w:rPr>
                <w:rFonts w:cstheme="minorHAnsi"/>
                <w:b/>
                <w:sz w:val="20"/>
                <w:szCs w:val="20"/>
              </w:rPr>
              <w:t>Elementos de la Capacidad Terminal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01D03139" w14:textId="77777777" w:rsidR="00C732EF" w:rsidRPr="00FC5946" w:rsidRDefault="00C732EF" w:rsidP="00152832">
            <w:pPr>
              <w:tabs>
                <w:tab w:val="num" w:pos="90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FC5946">
              <w:rPr>
                <w:rFonts w:cs="Arial"/>
                <w:b/>
                <w:sz w:val="20"/>
                <w:szCs w:val="20"/>
              </w:rPr>
              <w:t>Contenidos Básicos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2AFD0E2E" w14:textId="77777777" w:rsidR="00C732EF" w:rsidRPr="00FC5946" w:rsidRDefault="00C732EF" w:rsidP="001528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946">
              <w:rPr>
                <w:rFonts w:cs="Arial"/>
                <w:b/>
                <w:sz w:val="20"/>
                <w:szCs w:val="20"/>
              </w:rPr>
              <w:t>Actividad de Aprendizaje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915D693" w14:textId="77777777" w:rsidR="00C732EF" w:rsidRPr="00FC5946" w:rsidRDefault="00C732EF" w:rsidP="001528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Tareas Previas</w:t>
            </w:r>
          </w:p>
        </w:tc>
      </w:tr>
      <w:tr w:rsidR="00C732EF" w:rsidRPr="00FC5946" w14:paraId="0562AD13" w14:textId="77777777" w:rsidTr="00152832">
        <w:trPr>
          <w:cantSplit/>
          <w:trHeight w:val="184"/>
        </w:trPr>
        <w:tc>
          <w:tcPr>
            <w:tcW w:w="1134" w:type="dxa"/>
            <w:vAlign w:val="center"/>
          </w:tcPr>
          <w:p w14:paraId="355CFC43" w14:textId="77777777" w:rsidR="00C732EF" w:rsidRPr="00FC5946" w:rsidRDefault="00C732EF" w:rsidP="00152832">
            <w:pPr>
              <w:tabs>
                <w:tab w:val="num" w:pos="90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 xml:space="preserve">01 </w:t>
            </w:r>
            <w:r w:rsidRPr="00290412">
              <w:rPr>
                <w:rFonts w:ascii="Agency FB" w:eastAsia="Arial Unicode MS" w:hAnsi="Agency FB" w:cs="Arial Unicode MS"/>
                <w:sz w:val="20"/>
                <w:szCs w:val="20"/>
              </w:rPr>
              <w:t>semana</w:t>
            </w:r>
          </w:p>
        </w:tc>
        <w:tc>
          <w:tcPr>
            <w:tcW w:w="2694" w:type="dxa"/>
          </w:tcPr>
          <w:p w14:paraId="4B467606" w14:textId="77777777" w:rsidR="00C732EF" w:rsidRDefault="00C732EF" w:rsidP="00152832">
            <w:pPr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spacing w:val="-1"/>
                <w:sz w:val="20"/>
              </w:rPr>
              <w:t xml:space="preserve">Conocer y definir la  </w:t>
            </w:r>
            <w:r>
              <w:rPr>
                <w:rFonts w:ascii="Arial Narrow" w:eastAsia="Arial Unicode MS" w:hAnsi="Arial Narrow" w:cs="Calibri"/>
                <w:sz w:val="20"/>
                <w:szCs w:val="20"/>
              </w:rPr>
              <w:t xml:space="preserve"> Compatibilidad del expediente técnico con el terreno adecuadamente.</w:t>
            </w:r>
          </w:p>
        </w:tc>
        <w:tc>
          <w:tcPr>
            <w:tcW w:w="2831" w:type="dxa"/>
          </w:tcPr>
          <w:p w14:paraId="692A9C4B" w14:textId="77777777" w:rsidR="00C732EF" w:rsidRDefault="00C732EF" w:rsidP="00152832">
            <w:pPr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Presentación de silabo</w:t>
            </w:r>
          </w:p>
          <w:p w14:paraId="22BADA77" w14:textId="77777777" w:rsidR="00C732EF" w:rsidRDefault="00C732EF" w:rsidP="00152832">
            <w:pPr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Compatibilidad del expediente técnico con el terreno.</w:t>
            </w:r>
          </w:p>
          <w:p w14:paraId="755BCC50" w14:textId="77777777" w:rsidR="00C732EF" w:rsidRDefault="00C732EF" w:rsidP="00152832">
            <w:pPr>
              <w:jc w:val="both"/>
              <w:rPr>
                <w:rFonts w:cstheme="minorHAnsi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Ejemplo de un proyecto real.</w:t>
            </w:r>
          </w:p>
        </w:tc>
        <w:tc>
          <w:tcPr>
            <w:tcW w:w="1561" w:type="dxa"/>
          </w:tcPr>
          <w:p w14:paraId="5DBA0508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  <w:r w:rsidRPr="00326A0F"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Nº 01</w:t>
            </w:r>
          </w:p>
          <w:p w14:paraId="445FFA5E" w14:textId="77777777" w:rsidR="00C732EF" w:rsidRPr="00A22445" w:rsidRDefault="00C732EF" w:rsidP="00152832">
            <w:pPr>
              <w:jc w:val="both"/>
              <w:rPr>
                <w:rFonts w:cstheme="minorHAnsi"/>
                <w:b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CONOCIENDO LA COMPATIBILIDAD DEL EXPEDIENTE TÉCNICO CON EL TERRENO</w:t>
            </w:r>
          </w:p>
        </w:tc>
        <w:tc>
          <w:tcPr>
            <w:tcW w:w="1277" w:type="dxa"/>
          </w:tcPr>
          <w:p w14:paraId="3114C8A8" w14:textId="77777777" w:rsidR="00C732EF" w:rsidRPr="00E155BD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Repaso de saberes previos</w:t>
            </w:r>
          </w:p>
        </w:tc>
      </w:tr>
      <w:tr w:rsidR="00C732EF" w:rsidRPr="00FC5946" w14:paraId="18787287" w14:textId="77777777" w:rsidTr="00152832">
        <w:trPr>
          <w:cantSplit/>
        </w:trPr>
        <w:tc>
          <w:tcPr>
            <w:tcW w:w="1134" w:type="dxa"/>
            <w:vAlign w:val="center"/>
          </w:tcPr>
          <w:p w14:paraId="68318F96" w14:textId="77777777" w:rsidR="00C732EF" w:rsidRPr="00FC5946" w:rsidRDefault="00C732EF" w:rsidP="00152832">
            <w:pPr>
              <w:tabs>
                <w:tab w:val="num" w:pos="90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02 semana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5E5917" w14:textId="77777777" w:rsidR="00C732EF" w:rsidRDefault="00C732EF" w:rsidP="00152832">
            <w:pPr>
              <w:jc w:val="both"/>
              <w:rPr>
                <w:rFonts w:cstheme="minorHAnsi"/>
              </w:rPr>
            </w:pPr>
            <w:r>
              <w:rPr>
                <w:rFonts w:ascii="Arial Narrow" w:hAnsi="Arial Narrow"/>
                <w:spacing w:val="-1"/>
                <w:sz w:val="20"/>
              </w:rPr>
              <w:t xml:space="preserve">Identificar y explicar el </w:t>
            </w:r>
            <w:r>
              <w:rPr>
                <w:rFonts w:ascii="Arial Narrow" w:eastAsia="Arial Unicode MS" w:hAnsi="Arial Narrow" w:cs="Calibri"/>
                <w:sz w:val="20"/>
                <w:szCs w:val="20"/>
              </w:rPr>
              <w:t xml:space="preserve"> Inicio de ejecución de obra oportunamente.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4E8C9AE6" w14:textId="77777777" w:rsidR="00C732EF" w:rsidRPr="003D4A7D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Inicio de ejecución de obra.</w:t>
            </w:r>
          </w:p>
        </w:tc>
        <w:tc>
          <w:tcPr>
            <w:tcW w:w="1561" w:type="dxa"/>
          </w:tcPr>
          <w:p w14:paraId="031F57B4" w14:textId="77777777" w:rsidR="00C732EF" w:rsidRPr="00326A0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Nº 02</w:t>
            </w:r>
          </w:p>
          <w:p w14:paraId="64744850" w14:textId="77777777" w:rsidR="00C732EF" w:rsidRPr="003D4A7D" w:rsidRDefault="00C732EF" w:rsidP="00152832">
            <w:pPr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 xml:space="preserve">CONOCIENDO EL </w:t>
            </w:r>
            <w:r>
              <w:rPr>
                <w:rFonts w:ascii="Arial Narrow" w:eastAsia="Arial Unicode MS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INICIO DE EJECUCIÓN DE OBRA</w:t>
            </w:r>
          </w:p>
        </w:tc>
        <w:tc>
          <w:tcPr>
            <w:tcW w:w="1277" w:type="dxa"/>
          </w:tcPr>
          <w:p w14:paraId="5C07208C" w14:textId="77777777" w:rsidR="00C732EF" w:rsidRPr="00E155BD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Documentos de obra</w:t>
            </w:r>
          </w:p>
        </w:tc>
      </w:tr>
      <w:tr w:rsidR="00C732EF" w:rsidRPr="00FC5946" w14:paraId="3A5375BB" w14:textId="77777777" w:rsidTr="00152832">
        <w:trPr>
          <w:cantSplit/>
          <w:trHeight w:val="97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235597" w14:textId="77777777" w:rsidR="00C732EF" w:rsidRPr="00FC5946" w:rsidRDefault="00C732EF" w:rsidP="00152832">
            <w:pPr>
              <w:tabs>
                <w:tab w:val="num" w:pos="90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03 semana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F974538" w14:textId="77777777" w:rsidR="00C732EF" w:rsidRDefault="00C732EF" w:rsidP="00152832">
            <w:pPr>
              <w:jc w:val="both"/>
              <w:rPr>
                <w:rFonts w:cstheme="minorHAnsi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Interpretar y Explicar la lectura de planos de arquitectura  y estructura con precisión.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09473423" w14:textId="77777777" w:rsidR="00C732EF" w:rsidRDefault="00C732EF" w:rsidP="00152832">
            <w:pPr>
              <w:ind w:right="-108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  <w:lang w:eastAsia="es-PE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es-PE"/>
              </w:rPr>
              <w:t>- Lectura de planos de obra</w:t>
            </w:r>
          </w:p>
          <w:p w14:paraId="0BA7DE70" w14:textId="77777777" w:rsidR="00C732EF" w:rsidRDefault="00C732EF" w:rsidP="00152832">
            <w:pPr>
              <w:ind w:right="-108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  <w:lang w:eastAsia="es-PE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es-PE"/>
              </w:rPr>
              <w:t>- Especialidad arquitectura</w:t>
            </w:r>
          </w:p>
          <w:p w14:paraId="420D193F" w14:textId="77777777" w:rsidR="00C732EF" w:rsidRPr="00997584" w:rsidRDefault="00C732EF" w:rsidP="00152832">
            <w:pPr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es-PE"/>
              </w:rPr>
              <w:t>- Especialidad estructuras</w:t>
            </w:r>
          </w:p>
        </w:tc>
        <w:tc>
          <w:tcPr>
            <w:tcW w:w="1561" w:type="dxa"/>
            <w:vMerge w:val="restart"/>
          </w:tcPr>
          <w:p w14:paraId="0B8E6653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  <w:p w14:paraId="70F828DC" w14:textId="77777777" w:rsidR="00C732EF" w:rsidRPr="00326A0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  <w:r w:rsidRPr="00326A0F"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Nº 0</w:t>
            </w: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3-04</w:t>
            </w:r>
          </w:p>
          <w:p w14:paraId="7B446E4A" w14:textId="77777777" w:rsidR="00C732EF" w:rsidRPr="003D4A7D" w:rsidRDefault="00C732EF" w:rsidP="001528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DEMOSTRANDO LA LECTURA DE PLANOS DE CONSTRUCCIÓN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B47FC28" w14:textId="77777777" w:rsidR="00C732EF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Planos de arquitectura y estructuras</w:t>
            </w:r>
          </w:p>
          <w:p w14:paraId="63A133F7" w14:textId="77777777" w:rsidR="00C732EF" w:rsidRPr="00E155BD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C732EF" w:rsidRPr="00FC5946" w14:paraId="2ED62AC6" w14:textId="77777777" w:rsidTr="00152832">
        <w:trPr>
          <w:cantSplit/>
          <w:trHeight w:val="69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790678" w14:textId="77777777" w:rsidR="00C732EF" w:rsidRDefault="00C732EF" w:rsidP="00152832">
            <w:pPr>
              <w:ind w:left="12" w:hanging="12"/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04 semana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FFA00E2" w14:textId="77777777" w:rsidR="00C732EF" w:rsidRDefault="00C732EF" w:rsidP="00152832">
            <w:pPr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Interpretar y Explicar la lectura de planos de instalaciones sanitarias y eléctricas con precisión.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4500CF65" w14:textId="77777777" w:rsidR="00C732EF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es-PE"/>
              </w:rPr>
              <w:t>- Especialidad instalaciones sanitarias y eléctricas.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4B2121BE" w14:textId="77777777" w:rsidR="00C732EF" w:rsidRPr="00326A0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1185DE0" w14:textId="77777777" w:rsidR="00C732EF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Planos de instalaciones sanitarias y eléctricas</w:t>
            </w:r>
          </w:p>
        </w:tc>
      </w:tr>
      <w:tr w:rsidR="00C732EF" w:rsidRPr="00FC5946" w14:paraId="3F136EE7" w14:textId="77777777" w:rsidTr="00152832">
        <w:trPr>
          <w:cantSplit/>
          <w:trHeight w:val="1027"/>
        </w:trPr>
        <w:tc>
          <w:tcPr>
            <w:tcW w:w="1134" w:type="dxa"/>
            <w:tcBorders>
              <w:top w:val="nil"/>
            </w:tcBorders>
            <w:vAlign w:val="center"/>
          </w:tcPr>
          <w:p w14:paraId="01F108D7" w14:textId="77777777" w:rsidR="00C732EF" w:rsidRPr="00FC5946" w:rsidRDefault="00C732EF" w:rsidP="00152832">
            <w:pPr>
              <w:tabs>
                <w:tab w:val="num" w:pos="90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05 semana</w:t>
            </w:r>
          </w:p>
        </w:tc>
        <w:tc>
          <w:tcPr>
            <w:tcW w:w="2694" w:type="dxa"/>
            <w:tcBorders>
              <w:top w:val="nil"/>
            </w:tcBorders>
          </w:tcPr>
          <w:p w14:paraId="16ECBF21" w14:textId="77777777" w:rsidR="00C732EF" w:rsidRDefault="00C732EF" w:rsidP="00152832">
            <w:pPr>
              <w:jc w:val="both"/>
              <w:rPr>
                <w:rFonts w:cstheme="minorHAnsi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Identificar y explicar los trabajos preliminares oportunamente.</w:t>
            </w:r>
          </w:p>
        </w:tc>
        <w:tc>
          <w:tcPr>
            <w:tcW w:w="2831" w:type="dxa"/>
            <w:tcBorders>
              <w:top w:val="nil"/>
            </w:tcBorders>
          </w:tcPr>
          <w:p w14:paraId="136D101D" w14:textId="77777777" w:rsidR="00C732EF" w:rsidRDefault="00C732EF" w:rsidP="00152832">
            <w:pPr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Trabajos Preliminares</w:t>
            </w:r>
          </w:p>
          <w:p w14:paraId="5A0FD8B6" w14:textId="77777777" w:rsidR="00C732EF" w:rsidRDefault="00C732EF" w:rsidP="00152832">
            <w:pPr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Limpieza de terreno</w:t>
            </w:r>
          </w:p>
          <w:p w14:paraId="2CF9B674" w14:textId="77777777" w:rsidR="00C732EF" w:rsidRPr="00A55DB1" w:rsidRDefault="00C732EF" w:rsidP="00152832">
            <w:pPr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Niveles de construcción</w:t>
            </w:r>
            <w:r w:rsidRPr="00A55DB1">
              <w:rPr>
                <w:rFonts w:ascii="Arial Narrow" w:eastAsia="Arial Unicode MS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</w:tcBorders>
          </w:tcPr>
          <w:p w14:paraId="02D94F0B" w14:textId="77777777" w:rsidR="00C732EF" w:rsidRPr="00326A0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Nº 05</w:t>
            </w:r>
          </w:p>
          <w:p w14:paraId="65BA16BC" w14:textId="77777777" w:rsidR="00C732EF" w:rsidRPr="003D4A7D" w:rsidRDefault="00C732EF" w:rsidP="001528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CONOCIENDO LOS TRABAJOS PRELIMINARES</w:t>
            </w:r>
          </w:p>
        </w:tc>
        <w:tc>
          <w:tcPr>
            <w:tcW w:w="1277" w:type="dxa"/>
            <w:tcBorders>
              <w:top w:val="nil"/>
            </w:tcBorders>
          </w:tcPr>
          <w:p w14:paraId="2F071DEA" w14:textId="77777777" w:rsidR="00C732EF" w:rsidRPr="00E155BD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Repaso de saberes previos</w:t>
            </w:r>
          </w:p>
        </w:tc>
      </w:tr>
      <w:tr w:rsidR="00C732EF" w14:paraId="53AE47B0" w14:textId="77777777" w:rsidTr="00152832">
        <w:trPr>
          <w:trHeight w:val="708"/>
        </w:trPr>
        <w:tc>
          <w:tcPr>
            <w:tcW w:w="1134" w:type="dxa"/>
          </w:tcPr>
          <w:p w14:paraId="03293619" w14:textId="77777777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  <w:p w14:paraId="76616A77" w14:textId="77777777" w:rsidR="00C732EF" w:rsidRDefault="00C732EF" w:rsidP="00152832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06 semana</w:t>
            </w:r>
          </w:p>
        </w:tc>
        <w:tc>
          <w:tcPr>
            <w:tcW w:w="2694" w:type="dxa"/>
          </w:tcPr>
          <w:p w14:paraId="123E5975" w14:textId="77777777" w:rsidR="00C732EF" w:rsidRDefault="00C732EF" w:rsidP="00152832">
            <w:pPr>
              <w:jc w:val="both"/>
              <w:rPr>
                <w:rFonts w:cstheme="minorHAnsi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Explicar y demostrar el trazo y replanteo de terrenos regulares con precisión.</w:t>
            </w:r>
          </w:p>
        </w:tc>
        <w:tc>
          <w:tcPr>
            <w:tcW w:w="2831" w:type="dxa"/>
          </w:tcPr>
          <w:p w14:paraId="7CFAABA7" w14:textId="77777777" w:rsidR="00C732EF" w:rsidRDefault="00C732EF" w:rsidP="00152832">
            <w:pPr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Trazo  y replanteo</w:t>
            </w:r>
          </w:p>
          <w:p w14:paraId="379810D1" w14:textId="77777777" w:rsidR="00C732EF" w:rsidRPr="003D4A7D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Terrenos regulares</w:t>
            </w:r>
          </w:p>
        </w:tc>
        <w:tc>
          <w:tcPr>
            <w:tcW w:w="1561" w:type="dxa"/>
            <w:vMerge w:val="restart"/>
          </w:tcPr>
          <w:p w14:paraId="5FC9F22C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  <w:p w14:paraId="615C706D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  <w:p w14:paraId="3251FBC3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  <w:p w14:paraId="0E342C7A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  <w:p w14:paraId="029B067C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  <w:p w14:paraId="10548570" w14:textId="77777777" w:rsidR="00C732EF" w:rsidRPr="00326A0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Nº 06-10</w:t>
            </w:r>
          </w:p>
          <w:p w14:paraId="158FCA9F" w14:textId="77777777" w:rsidR="00C732EF" w:rsidRPr="00326A0F" w:rsidRDefault="00C732EF" w:rsidP="00152832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 xml:space="preserve">REALIZANDO EL TRAZO Y REPLANTEO </w:t>
            </w:r>
          </w:p>
          <w:p w14:paraId="485CF154" w14:textId="77777777" w:rsidR="00C732EF" w:rsidRPr="003D4A7D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0A30CDE" w14:textId="77777777" w:rsidR="00C732EF" w:rsidRPr="003D4A7D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A3162F5" w14:textId="77777777" w:rsidR="00C732EF" w:rsidRPr="00E155BD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Planos de terrenos regulares</w:t>
            </w:r>
          </w:p>
        </w:tc>
      </w:tr>
      <w:tr w:rsidR="00C732EF" w14:paraId="5D056885" w14:textId="77777777" w:rsidTr="00152832">
        <w:trPr>
          <w:trHeight w:val="443"/>
        </w:trPr>
        <w:tc>
          <w:tcPr>
            <w:tcW w:w="1134" w:type="dxa"/>
          </w:tcPr>
          <w:p w14:paraId="5F0D1EA5" w14:textId="77777777" w:rsidR="00C732EF" w:rsidRDefault="00C732EF" w:rsidP="00152832">
            <w:pPr>
              <w:contextualSpacing/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  <w:p w14:paraId="2642E860" w14:textId="77777777" w:rsidR="00C732EF" w:rsidRDefault="00C732EF" w:rsidP="00152832">
            <w:pPr>
              <w:contextualSpacing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07 semana</w:t>
            </w:r>
          </w:p>
        </w:tc>
        <w:tc>
          <w:tcPr>
            <w:tcW w:w="2694" w:type="dxa"/>
          </w:tcPr>
          <w:p w14:paraId="6FD96FE2" w14:textId="77777777" w:rsidR="00C732EF" w:rsidRPr="007B4C6C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Explicar y demostrar el trazo y replanteo de terrenos irregulares con precisión.</w:t>
            </w:r>
          </w:p>
        </w:tc>
        <w:tc>
          <w:tcPr>
            <w:tcW w:w="2831" w:type="dxa"/>
          </w:tcPr>
          <w:p w14:paraId="03A6161C" w14:textId="77777777" w:rsidR="00C732EF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Trazo y replanteo de terrenos irregulares.</w:t>
            </w:r>
          </w:p>
        </w:tc>
        <w:tc>
          <w:tcPr>
            <w:tcW w:w="1561" w:type="dxa"/>
            <w:vMerge/>
          </w:tcPr>
          <w:p w14:paraId="15AADDF5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5711B2CE" w14:textId="77777777" w:rsidR="00C732EF" w:rsidRPr="00E155BD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Planos de terrenos irregulares</w:t>
            </w:r>
          </w:p>
        </w:tc>
      </w:tr>
      <w:tr w:rsidR="00C732EF" w14:paraId="15B3F915" w14:textId="77777777" w:rsidTr="00152832">
        <w:trPr>
          <w:trHeight w:val="443"/>
        </w:trPr>
        <w:tc>
          <w:tcPr>
            <w:tcW w:w="1134" w:type="dxa"/>
          </w:tcPr>
          <w:p w14:paraId="155D7750" w14:textId="77777777" w:rsidR="00C732EF" w:rsidRDefault="00C732EF" w:rsidP="00152832">
            <w:pPr>
              <w:contextualSpacing/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  <w:p w14:paraId="7270032D" w14:textId="77777777" w:rsidR="00C732EF" w:rsidRDefault="00C732EF" w:rsidP="00152832">
            <w:pPr>
              <w:contextualSpacing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08 semana</w:t>
            </w:r>
          </w:p>
        </w:tc>
        <w:tc>
          <w:tcPr>
            <w:tcW w:w="2694" w:type="dxa"/>
          </w:tcPr>
          <w:p w14:paraId="4E36C0CB" w14:textId="77777777" w:rsidR="00C732EF" w:rsidRPr="007B4C6C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Explicar y demostrar el trazo y replanteo de obras de arte  con precisión.</w:t>
            </w:r>
          </w:p>
        </w:tc>
        <w:tc>
          <w:tcPr>
            <w:tcW w:w="2831" w:type="dxa"/>
          </w:tcPr>
          <w:p w14:paraId="258F17DF" w14:textId="77777777" w:rsidR="00C732EF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Trazo y replanteo de obras de arte en arquitectura (Radios)</w:t>
            </w:r>
          </w:p>
        </w:tc>
        <w:tc>
          <w:tcPr>
            <w:tcW w:w="1561" w:type="dxa"/>
            <w:vMerge/>
          </w:tcPr>
          <w:p w14:paraId="7D937D9B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1E469AF9" w14:textId="77777777" w:rsidR="00C732EF" w:rsidRPr="00E155BD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Planos de obras de arte</w:t>
            </w:r>
          </w:p>
        </w:tc>
      </w:tr>
      <w:tr w:rsidR="00C732EF" w14:paraId="4048D9EE" w14:textId="77777777" w:rsidTr="00152832">
        <w:trPr>
          <w:trHeight w:val="443"/>
        </w:trPr>
        <w:tc>
          <w:tcPr>
            <w:tcW w:w="1134" w:type="dxa"/>
          </w:tcPr>
          <w:p w14:paraId="3DB6FA99" w14:textId="77777777" w:rsidR="00C732EF" w:rsidRDefault="00C732EF" w:rsidP="00152832">
            <w:pPr>
              <w:contextualSpacing/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  <w:p w14:paraId="7C9077EE" w14:textId="77777777" w:rsidR="00C732EF" w:rsidRDefault="00C732EF" w:rsidP="00152832">
            <w:pPr>
              <w:contextualSpacing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09 semana</w:t>
            </w:r>
          </w:p>
        </w:tc>
        <w:tc>
          <w:tcPr>
            <w:tcW w:w="2694" w:type="dxa"/>
          </w:tcPr>
          <w:p w14:paraId="4D55E9C9" w14:textId="77777777" w:rsidR="00C732EF" w:rsidRPr="007B4C6C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Explicar y demostrar el trazo y replanteo de carreteras con precisión.</w:t>
            </w:r>
          </w:p>
        </w:tc>
        <w:tc>
          <w:tcPr>
            <w:tcW w:w="2831" w:type="dxa"/>
          </w:tcPr>
          <w:p w14:paraId="73F69577" w14:textId="77777777" w:rsidR="00C732EF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Trazo y replanteo de carreteras.</w:t>
            </w:r>
          </w:p>
        </w:tc>
        <w:tc>
          <w:tcPr>
            <w:tcW w:w="1561" w:type="dxa"/>
            <w:vMerge/>
          </w:tcPr>
          <w:p w14:paraId="55D0E114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49579701" w14:textId="77777777" w:rsidR="00C732EF" w:rsidRPr="00E155BD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Planos de carreteras</w:t>
            </w:r>
          </w:p>
        </w:tc>
      </w:tr>
      <w:tr w:rsidR="00C732EF" w14:paraId="0D84B8FB" w14:textId="77777777" w:rsidTr="00152832">
        <w:trPr>
          <w:trHeight w:val="443"/>
        </w:trPr>
        <w:tc>
          <w:tcPr>
            <w:tcW w:w="1134" w:type="dxa"/>
          </w:tcPr>
          <w:p w14:paraId="2FB8A4D0" w14:textId="77777777" w:rsidR="00C732EF" w:rsidRDefault="00C732EF" w:rsidP="00152832">
            <w:pPr>
              <w:contextualSpacing/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  <w:p w14:paraId="55FD048F" w14:textId="77777777" w:rsidR="00C732EF" w:rsidRDefault="00C732EF" w:rsidP="00152832">
            <w:pPr>
              <w:contextualSpacing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10 semana</w:t>
            </w:r>
          </w:p>
        </w:tc>
        <w:tc>
          <w:tcPr>
            <w:tcW w:w="2694" w:type="dxa"/>
          </w:tcPr>
          <w:p w14:paraId="66A4D02B" w14:textId="77777777" w:rsidR="00C732EF" w:rsidRPr="007B4C6C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Explicar y demostrar el trazo y replanteo con estación total con precisión.</w:t>
            </w:r>
          </w:p>
        </w:tc>
        <w:tc>
          <w:tcPr>
            <w:tcW w:w="2831" w:type="dxa"/>
          </w:tcPr>
          <w:p w14:paraId="5BD2E2E0" w14:textId="77777777" w:rsidR="00C732EF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Trazo y replanteo con Estación Total.</w:t>
            </w:r>
          </w:p>
        </w:tc>
        <w:tc>
          <w:tcPr>
            <w:tcW w:w="1561" w:type="dxa"/>
            <w:vMerge/>
          </w:tcPr>
          <w:p w14:paraId="4456A2BC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4AADEDB3" w14:textId="77777777" w:rsidR="00C732EF" w:rsidRPr="00E155BD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Plano de cimentación</w:t>
            </w:r>
          </w:p>
        </w:tc>
      </w:tr>
      <w:tr w:rsidR="00C732EF" w14:paraId="13C1CDC3" w14:textId="77777777" w:rsidTr="00152832">
        <w:trPr>
          <w:trHeight w:val="443"/>
        </w:trPr>
        <w:tc>
          <w:tcPr>
            <w:tcW w:w="1134" w:type="dxa"/>
          </w:tcPr>
          <w:p w14:paraId="246C9E0E" w14:textId="77777777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  <w:p w14:paraId="587BA8FC" w14:textId="5997823F" w:rsidR="00C732EF" w:rsidRDefault="00C732EF" w:rsidP="00152832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11 semana</w:t>
            </w:r>
          </w:p>
          <w:p w14:paraId="1B0EA610" w14:textId="77777777" w:rsidR="00C732EF" w:rsidRDefault="00C732EF" w:rsidP="00152832">
            <w:pPr>
              <w:contextualSpacing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C05777A" w14:textId="77777777" w:rsidR="00C732EF" w:rsidRDefault="00C732EF" w:rsidP="00152832">
            <w:pPr>
              <w:jc w:val="both"/>
              <w:rPr>
                <w:rFonts w:cstheme="minorHAnsi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  <w:t>Conocer y demostrar el replanteo altimétrico adecuadamente.</w:t>
            </w:r>
          </w:p>
        </w:tc>
        <w:tc>
          <w:tcPr>
            <w:tcW w:w="2831" w:type="dxa"/>
          </w:tcPr>
          <w:p w14:paraId="18C5379F" w14:textId="77777777" w:rsidR="00C732EF" w:rsidRDefault="00C732EF" w:rsidP="0015283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  <w:lang w:eastAsia="es-PE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  <w:lang w:eastAsia="es-PE"/>
              </w:rPr>
              <w:t>- Replanteo altimétrico</w:t>
            </w:r>
          </w:p>
          <w:p w14:paraId="60F3A05B" w14:textId="77777777" w:rsidR="00C732EF" w:rsidRDefault="00C732EF" w:rsidP="00152832">
            <w:pPr>
              <w:jc w:val="both"/>
              <w:rPr>
                <w:rFonts w:cstheme="minorHAnsi"/>
              </w:rPr>
            </w:pPr>
          </w:p>
        </w:tc>
        <w:tc>
          <w:tcPr>
            <w:tcW w:w="1561" w:type="dxa"/>
            <w:vMerge w:val="restart"/>
          </w:tcPr>
          <w:p w14:paraId="7D5BBBD7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  <w:p w14:paraId="43421FD1" w14:textId="77777777" w:rsidR="00C732EF" w:rsidRPr="00326A0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Nº 11-12</w:t>
            </w:r>
          </w:p>
          <w:p w14:paraId="5ACB6061" w14:textId="77777777" w:rsidR="00C732EF" w:rsidRDefault="00C732EF" w:rsidP="00152832">
            <w:pPr>
              <w:jc w:val="both"/>
              <w:rPr>
                <w:rFonts w:cstheme="minorHAnsi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lastRenderedPageBreak/>
              <w:t>APLICANDO EL REPLANTEO ALTIMÉTRICO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77" w:type="dxa"/>
          </w:tcPr>
          <w:p w14:paraId="473D3FB5" w14:textId="77777777" w:rsidR="00C732EF" w:rsidRPr="00E155BD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lastRenderedPageBreak/>
              <w:t>Repaso de saberes previos</w:t>
            </w:r>
          </w:p>
        </w:tc>
      </w:tr>
      <w:tr w:rsidR="00C732EF" w14:paraId="2E15040D" w14:textId="77777777" w:rsidTr="00152832">
        <w:trPr>
          <w:trHeight w:val="526"/>
        </w:trPr>
        <w:tc>
          <w:tcPr>
            <w:tcW w:w="1134" w:type="dxa"/>
          </w:tcPr>
          <w:p w14:paraId="4EC3E3F5" w14:textId="77777777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  <w:p w14:paraId="3BD911DE" w14:textId="75F83987" w:rsidR="00C732EF" w:rsidRDefault="00C732EF" w:rsidP="00152832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12 semana</w:t>
            </w:r>
          </w:p>
          <w:p w14:paraId="118F426D" w14:textId="77777777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F3FBBB" w14:textId="77777777" w:rsidR="00C732EF" w:rsidRPr="007B4C6C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  <w:t xml:space="preserve">Conocer y demostrar el control de </w:t>
            </w:r>
            <w:proofErr w:type="spellStart"/>
            <w:r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  <w:t>BMs</w:t>
            </w:r>
            <w:proofErr w:type="spellEnd"/>
            <w:r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  <w:t xml:space="preserve"> oportunamente.</w:t>
            </w:r>
          </w:p>
        </w:tc>
        <w:tc>
          <w:tcPr>
            <w:tcW w:w="2831" w:type="dxa"/>
          </w:tcPr>
          <w:p w14:paraId="0E0D0E40" w14:textId="77777777" w:rsidR="00C732EF" w:rsidRDefault="00C732EF" w:rsidP="001528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  <w:lang w:eastAsia="es-PE"/>
              </w:rPr>
              <w:t xml:space="preserve">- Control de </w:t>
            </w:r>
            <w:proofErr w:type="spellStart"/>
            <w:r>
              <w:rPr>
                <w:rFonts w:ascii="Arial Narrow" w:eastAsia="Arial Unicode MS" w:hAnsi="Arial Narrow" w:cs="Calibri"/>
                <w:sz w:val="20"/>
                <w:szCs w:val="20"/>
                <w:lang w:eastAsia="es-PE"/>
              </w:rPr>
              <w:t>BMs</w:t>
            </w:r>
            <w:proofErr w:type="spellEnd"/>
            <w:r>
              <w:rPr>
                <w:rFonts w:ascii="Arial Narrow" w:eastAsia="Arial Unicode MS" w:hAnsi="Arial Narrow" w:cs="Calibri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61" w:type="dxa"/>
            <w:vMerge/>
          </w:tcPr>
          <w:p w14:paraId="25E87482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1CA6F19" w14:textId="77777777" w:rsidR="00C732EF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Repaso de saberes previos</w:t>
            </w:r>
          </w:p>
        </w:tc>
      </w:tr>
      <w:tr w:rsidR="00C732EF" w14:paraId="6BB50BEE" w14:textId="77777777" w:rsidTr="00152832">
        <w:trPr>
          <w:trHeight w:val="526"/>
        </w:trPr>
        <w:tc>
          <w:tcPr>
            <w:tcW w:w="1134" w:type="dxa"/>
          </w:tcPr>
          <w:p w14:paraId="2AF2BB24" w14:textId="77777777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  <w:p w14:paraId="4C1435F7" w14:textId="4C0D07D8" w:rsidR="00C732EF" w:rsidRDefault="00C732EF" w:rsidP="00152832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13 semana</w:t>
            </w:r>
          </w:p>
          <w:p w14:paraId="3E671893" w14:textId="77777777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26A30F" w14:textId="77777777" w:rsidR="00C732EF" w:rsidRDefault="00C732EF" w:rsidP="00152832">
            <w:pPr>
              <w:jc w:val="both"/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  <w:t>Describir y definir el movimiento de tierras y concreto simple adecuadamente.</w:t>
            </w:r>
          </w:p>
        </w:tc>
        <w:tc>
          <w:tcPr>
            <w:tcW w:w="2831" w:type="dxa"/>
          </w:tcPr>
          <w:p w14:paraId="294A4041" w14:textId="77777777" w:rsidR="00C732EF" w:rsidRDefault="00C732EF" w:rsidP="00152832">
            <w:pPr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Proceso constructivo</w:t>
            </w:r>
          </w:p>
          <w:p w14:paraId="208FD43C" w14:textId="77777777" w:rsidR="00C732EF" w:rsidRDefault="00C732EF" w:rsidP="00152832">
            <w:pPr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Movimiento de tierras.</w:t>
            </w:r>
          </w:p>
          <w:p w14:paraId="48CDB460" w14:textId="77777777" w:rsidR="00C732EF" w:rsidRDefault="00C732EF" w:rsidP="00152832">
            <w:pPr>
              <w:jc w:val="both"/>
              <w:rPr>
                <w:rFonts w:ascii="Arial Narrow" w:eastAsia="Arial Unicode MS" w:hAnsi="Arial Narrow" w:cs="Calibri"/>
                <w:sz w:val="20"/>
                <w:szCs w:val="20"/>
                <w:lang w:eastAsia="es-PE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Concreto Simple</w:t>
            </w:r>
          </w:p>
        </w:tc>
        <w:tc>
          <w:tcPr>
            <w:tcW w:w="1561" w:type="dxa"/>
            <w:vMerge w:val="restart"/>
          </w:tcPr>
          <w:p w14:paraId="168D91A8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  <w:p w14:paraId="50199825" w14:textId="77777777" w:rsidR="00C732EF" w:rsidRPr="00326A0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  <w:lang w:val="es-CL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Nº 13-15</w:t>
            </w:r>
          </w:p>
          <w:p w14:paraId="00EEB38A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  <w:lang w:val="es-CL"/>
              </w:rPr>
              <w:t>CONOCIENDO EL PROCESO CONSTRUCTIVO EN EDIFICACIONES</w:t>
            </w:r>
          </w:p>
        </w:tc>
        <w:tc>
          <w:tcPr>
            <w:tcW w:w="1277" w:type="dxa"/>
          </w:tcPr>
          <w:p w14:paraId="606A5E6B" w14:textId="77777777" w:rsidR="00C732EF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Reglamento de Metrados</w:t>
            </w:r>
          </w:p>
        </w:tc>
      </w:tr>
      <w:tr w:rsidR="00C732EF" w14:paraId="5C91AEE6" w14:textId="77777777" w:rsidTr="00152832">
        <w:trPr>
          <w:trHeight w:val="526"/>
        </w:trPr>
        <w:tc>
          <w:tcPr>
            <w:tcW w:w="1134" w:type="dxa"/>
          </w:tcPr>
          <w:p w14:paraId="179722D2" w14:textId="77777777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  <w:p w14:paraId="23BC5770" w14:textId="3D022D78" w:rsidR="00C732EF" w:rsidRDefault="00C732EF" w:rsidP="00152832">
            <w:pPr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14 semana</w:t>
            </w:r>
          </w:p>
          <w:p w14:paraId="0B7318E4" w14:textId="77777777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8E94F4" w14:textId="77777777" w:rsidR="00C732EF" w:rsidRDefault="00C732EF" w:rsidP="00152832">
            <w:pPr>
              <w:jc w:val="both"/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  <w:t>Describir y definir el muro de albañilería y concreto armado adecuadamente.</w:t>
            </w:r>
          </w:p>
        </w:tc>
        <w:tc>
          <w:tcPr>
            <w:tcW w:w="2831" w:type="dxa"/>
          </w:tcPr>
          <w:p w14:paraId="4DF54256" w14:textId="77777777" w:rsidR="00C732EF" w:rsidRPr="00997584" w:rsidRDefault="00C732EF" w:rsidP="00152832">
            <w:pPr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Muros de albañilería</w:t>
            </w:r>
          </w:p>
          <w:p w14:paraId="54FEB415" w14:textId="77777777" w:rsidR="00C732EF" w:rsidRDefault="00C732EF" w:rsidP="00152832">
            <w:pPr>
              <w:jc w:val="both"/>
              <w:rPr>
                <w:rFonts w:ascii="Arial Narrow" w:eastAsia="Arial Unicode MS" w:hAnsi="Arial Narrow" w:cs="Calibri"/>
                <w:sz w:val="20"/>
                <w:szCs w:val="20"/>
                <w:lang w:eastAsia="es-PE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Concreto Armado</w:t>
            </w:r>
          </w:p>
        </w:tc>
        <w:tc>
          <w:tcPr>
            <w:tcW w:w="1561" w:type="dxa"/>
            <w:vMerge/>
          </w:tcPr>
          <w:p w14:paraId="4A4F7779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5A741BC" w14:textId="77777777" w:rsidR="00C732EF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Reglamento de Metrados</w:t>
            </w:r>
          </w:p>
        </w:tc>
      </w:tr>
      <w:tr w:rsidR="00C732EF" w14:paraId="6C6BD3B1" w14:textId="77777777" w:rsidTr="00152832">
        <w:trPr>
          <w:trHeight w:val="526"/>
        </w:trPr>
        <w:tc>
          <w:tcPr>
            <w:tcW w:w="1134" w:type="dxa"/>
          </w:tcPr>
          <w:p w14:paraId="03FED7FA" w14:textId="77777777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  <w:p w14:paraId="10EA6B31" w14:textId="1C1F9E0B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15 semana</w:t>
            </w:r>
          </w:p>
        </w:tc>
        <w:tc>
          <w:tcPr>
            <w:tcW w:w="2694" w:type="dxa"/>
          </w:tcPr>
          <w:p w14:paraId="0C1EF31F" w14:textId="77777777" w:rsidR="00C732EF" w:rsidRDefault="00C732EF" w:rsidP="00152832">
            <w:pPr>
              <w:jc w:val="both"/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  <w:t>Describir y definir los criterios estructurales y acabados adecuadamente.</w:t>
            </w:r>
          </w:p>
        </w:tc>
        <w:tc>
          <w:tcPr>
            <w:tcW w:w="2831" w:type="dxa"/>
          </w:tcPr>
          <w:p w14:paraId="1A61A835" w14:textId="77777777" w:rsidR="00C732EF" w:rsidRDefault="00C732EF" w:rsidP="00152832">
            <w:pPr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Criterios estructurales en Obra.</w:t>
            </w:r>
          </w:p>
          <w:p w14:paraId="2F7EB8B8" w14:textId="77777777" w:rsidR="00C732EF" w:rsidRDefault="00C732EF" w:rsidP="00152832">
            <w:pPr>
              <w:jc w:val="both"/>
              <w:rPr>
                <w:rFonts w:ascii="Arial Narrow" w:eastAsia="Arial Unicode MS" w:hAnsi="Arial Narrow" w:cs="Calibri"/>
                <w:sz w:val="20"/>
                <w:szCs w:val="20"/>
                <w:lang w:eastAsia="es-PE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Acabados</w:t>
            </w:r>
          </w:p>
        </w:tc>
        <w:tc>
          <w:tcPr>
            <w:tcW w:w="1561" w:type="dxa"/>
            <w:vMerge/>
          </w:tcPr>
          <w:p w14:paraId="2B813EEA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18576935" w14:textId="77777777" w:rsidR="00C732EF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Repaso de saberes previos</w:t>
            </w:r>
          </w:p>
        </w:tc>
      </w:tr>
      <w:tr w:rsidR="00C732EF" w14:paraId="6F24689A" w14:textId="77777777" w:rsidTr="00152832">
        <w:trPr>
          <w:trHeight w:val="526"/>
        </w:trPr>
        <w:tc>
          <w:tcPr>
            <w:tcW w:w="1134" w:type="dxa"/>
          </w:tcPr>
          <w:p w14:paraId="206D7A20" w14:textId="77777777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  <w:p w14:paraId="7E7F033A" w14:textId="62B04C56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16 semana</w:t>
            </w:r>
          </w:p>
        </w:tc>
        <w:tc>
          <w:tcPr>
            <w:tcW w:w="2694" w:type="dxa"/>
          </w:tcPr>
          <w:p w14:paraId="69ABCF2A" w14:textId="77777777" w:rsidR="00C732EF" w:rsidRDefault="00C732EF" w:rsidP="00152832">
            <w:pPr>
              <w:jc w:val="both"/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  <w:t>Explicar y demostrar el cuaderno de obra y valorización de obra por administración directa con precisión.</w:t>
            </w:r>
          </w:p>
        </w:tc>
        <w:tc>
          <w:tcPr>
            <w:tcW w:w="2831" w:type="dxa"/>
          </w:tcPr>
          <w:p w14:paraId="7F376B46" w14:textId="77777777" w:rsidR="00C732EF" w:rsidRDefault="00C732EF" w:rsidP="00152832">
            <w:pPr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Cuaderno de obra</w:t>
            </w:r>
          </w:p>
          <w:p w14:paraId="0C1B67A6" w14:textId="77777777" w:rsidR="00C732EF" w:rsidRDefault="00C732EF" w:rsidP="00152832">
            <w:pPr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Valorización de obra por administración directa</w:t>
            </w:r>
          </w:p>
        </w:tc>
        <w:tc>
          <w:tcPr>
            <w:tcW w:w="1561" w:type="dxa"/>
            <w:vMerge w:val="restart"/>
          </w:tcPr>
          <w:p w14:paraId="126411AA" w14:textId="77777777" w:rsidR="00C732EF" w:rsidRPr="00326A0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Nº 16-17</w:t>
            </w:r>
          </w:p>
          <w:p w14:paraId="24066FBD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APLICANDO EL CUADERNO DE OBRA Y VALORIZACION DE OBRA</w:t>
            </w:r>
          </w:p>
        </w:tc>
        <w:tc>
          <w:tcPr>
            <w:tcW w:w="1277" w:type="dxa"/>
          </w:tcPr>
          <w:p w14:paraId="25F97C5B" w14:textId="77777777" w:rsidR="00C732EF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Documentos de obra</w:t>
            </w:r>
          </w:p>
        </w:tc>
      </w:tr>
      <w:tr w:rsidR="00C732EF" w14:paraId="70308352" w14:textId="77777777" w:rsidTr="00152832">
        <w:trPr>
          <w:trHeight w:val="526"/>
        </w:trPr>
        <w:tc>
          <w:tcPr>
            <w:tcW w:w="1134" w:type="dxa"/>
          </w:tcPr>
          <w:p w14:paraId="5D6B6925" w14:textId="77777777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  <w:p w14:paraId="0BA390AA" w14:textId="22F2F345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17 semana</w:t>
            </w:r>
          </w:p>
        </w:tc>
        <w:tc>
          <w:tcPr>
            <w:tcW w:w="2694" w:type="dxa"/>
          </w:tcPr>
          <w:p w14:paraId="1CF17093" w14:textId="77777777" w:rsidR="00C732EF" w:rsidRDefault="00C732EF" w:rsidP="00152832">
            <w:pPr>
              <w:jc w:val="both"/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  <w:t>Explicar y demostrar la valorización de obra por contrata con precisión.</w:t>
            </w:r>
          </w:p>
        </w:tc>
        <w:tc>
          <w:tcPr>
            <w:tcW w:w="2831" w:type="dxa"/>
          </w:tcPr>
          <w:p w14:paraId="75786E52" w14:textId="77777777" w:rsidR="00C732EF" w:rsidRDefault="00C732EF" w:rsidP="00152832">
            <w:pPr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Valorización de obra por contrata</w:t>
            </w:r>
          </w:p>
        </w:tc>
        <w:tc>
          <w:tcPr>
            <w:tcW w:w="1561" w:type="dxa"/>
            <w:vMerge/>
          </w:tcPr>
          <w:p w14:paraId="282D4577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BCE9B81" w14:textId="77777777" w:rsidR="00C732EF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Documentos de obra</w:t>
            </w:r>
          </w:p>
        </w:tc>
      </w:tr>
      <w:tr w:rsidR="00C732EF" w14:paraId="6F67FB86" w14:textId="77777777" w:rsidTr="00152832">
        <w:trPr>
          <w:trHeight w:val="526"/>
        </w:trPr>
        <w:tc>
          <w:tcPr>
            <w:tcW w:w="1134" w:type="dxa"/>
          </w:tcPr>
          <w:p w14:paraId="102ACA84" w14:textId="77777777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</w:p>
          <w:p w14:paraId="489B82FA" w14:textId="7CAD8A6D" w:rsidR="00C732EF" w:rsidRDefault="00C732EF" w:rsidP="00152832">
            <w:pPr>
              <w:jc w:val="center"/>
              <w:rPr>
                <w:rFonts w:ascii="Agency FB" w:eastAsia="Arial Unicode MS" w:hAnsi="Agency FB" w:cs="Arial Unicode MS"/>
                <w:sz w:val="20"/>
                <w:szCs w:val="20"/>
              </w:rPr>
            </w:pPr>
            <w:r>
              <w:rPr>
                <w:rFonts w:ascii="Agency FB" w:eastAsia="Arial Unicode MS" w:hAnsi="Agency FB" w:cs="Arial Unicode MS"/>
                <w:sz w:val="20"/>
                <w:szCs w:val="20"/>
              </w:rPr>
              <w:t>18 semana</w:t>
            </w:r>
          </w:p>
        </w:tc>
        <w:tc>
          <w:tcPr>
            <w:tcW w:w="2694" w:type="dxa"/>
          </w:tcPr>
          <w:p w14:paraId="10FC7DA0" w14:textId="77777777" w:rsidR="00C732EF" w:rsidRDefault="00C732EF" w:rsidP="00152832">
            <w:pPr>
              <w:jc w:val="both"/>
              <w:rPr>
                <w:rFonts w:ascii="Arial Narrow" w:eastAsia="Arial Unicode MS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 xml:space="preserve">Identificar y explicar la  Fórmula </w:t>
            </w:r>
            <w:proofErr w:type="spellStart"/>
            <w:r>
              <w:rPr>
                <w:rFonts w:ascii="Arial Narrow" w:eastAsia="Arial Unicode MS" w:hAnsi="Arial Narrow" w:cs="Calibri"/>
                <w:sz w:val="20"/>
                <w:szCs w:val="20"/>
              </w:rPr>
              <w:t>Polinómica</w:t>
            </w:r>
            <w:proofErr w:type="spellEnd"/>
            <w:r>
              <w:rPr>
                <w:rFonts w:ascii="Arial Narrow" w:eastAsia="Arial Unicode MS" w:hAnsi="Arial Narrow" w:cs="Calibri"/>
                <w:sz w:val="20"/>
                <w:szCs w:val="20"/>
              </w:rPr>
              <w:t xml:space="preserve"> con precisión.</w:t>
            </w:r>
          </w:p>
        </w:tc>
        <w:tc>
          <w:tcPr>
            <w:tcW w:w="2831" w:type="dxa"/>
          </w:tcPr>
          <w:p w14:paraId="416C1D92" w14:textId="77777777" w:rsidR="00C732EF" w:rsidRDefault="00C732EF" w:rsidP="00152832">
            <w:pPr>
              <w:ind w:left="708" w:right="-108" w:hanging="708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 xml:space="preserve">- Aplicación de la Fórmula </w:t>
            </w:r>
            <w:proofErr w:type="spellStart"/>
            <w:r>
              <w:rPr>
                <w:rFonts w:ascii="Arial Narrow" w:eastAsia="Arial Unicode MS" w:hAnsi="Arial Narrow" w:cs="Calibri"/>
                <w:sz w:val="20"/>
                <w:szCs w:val="20"/>
              </w:rPr>
              <w:t>Polinómica</w:t>
            </w:r>
            <w:proofErr w:type="spellEnd"/>
            <w:r>
              <w:rPr>
                <w:rFonts w:ascii="Arial Narrow" w:eastAsia="Arial Unicode MS" w:hAnsi="Arial Narrow" w:cs="Calibri"/>
                <w:sz w:val="20"/>
                <w:szCs w:val="20"/>
              </w:rPr>
              <w:t>.</w:t>
            </w:r>
          </w:p>
          <w:p w14:paraId="6BB73796" w14:textId="77777777" w:rsidR="00C732EF" w:rsidRDefault="00C732EF" w:rsidP="00152832">
            <w:pPr>
              <w:ind w:right="-108"/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sz w:val="20"/>
                <w:szCs w:val="20"/>
              </w:rPr>
              <w:t>- Replanteo de Planos pos construcción.</w:t>
            </w:r>
          </w:p>
        </w:tc>
        <w:tc>
          <w:tcPr>
            <w:tcW w:w="1561" w:type="dxa"/>
          </w:tcPr>
          <w:p w14:paraId="6EDC759E" w14:textId="77777777" w:rsidR="00C732EF" w:rsidRPr="00326A0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Nº 18</w:t>
            </w:r>
          </w:p>
          <w:p w14:paraId="1A991F9E" w14:textId="77777777" w:rsidR="00C732EF" w:rsidRDefault="00C732EF" w:rsidP="00152832">
            <w:pPr>
              <w:jc w:val="center"/>
              <w:rPr>
                <w:rFonts w:ascii="Arial Narrow" w:eastAsia="Arial Unicode MS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Calibri"/>
                <w:b/>
                <w:sz w:val="20"/>
                <w:szCs w:val="20"/>
              </w:rPr>
              <w:t>DEMOSTRANDO LA FORMULA POLINOMICA Y PLANOS POS CONSTRUCCIÓN.</w:t>
            </w:r>
          </w:p>
        </w:tc>
        <w:tc>
          <w:tcPr>
            <w:tcW w:w="1277" w:type="dxa"/>
          </w:tcPr>
          <w:p w14:paraId="7F5EB58E" w14:textId="77777777" w:rsidR="00C732EF" w:rsidRDefault="00C732EF" w:rsidP="00152832">
            <w:pPr>
              <w:tabs>
                <w:tab w:val="num" w:pos="900"/>
              </w:tabs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Costos y presupuestos</w:t>
            </w:r>
          </w:p>
        </w:tc>
      </w:tr>
    </w:tbl>
    <w:p w14:paraId="4346A3B8" w14:textId="77777777" w:rsidR="00C732EF" w:rsidRDefault="00C732EF" w:rsidP="007B782B">
      <w:pPr>
        <w:spacing w:after="0"/>
        <w:jc w:val="both"/>
        <w:rPr>
          <w:rFonts w:ascii="Bahnschrift Light" w:hAnsi="Bahnschrift Light" w:cs="Times New Roman"/>
          <w:b/>
          <w:sz w:val="24"/>
          <w:szCs w:val="24"/>
        </w:rPr>
        <w:sectPr w:rsidR="00C732EF" w:rsidSect="0013774E">
          <w:footerReference w:type="default" r:id="rId9"/>
          <w:pgSz w:w="11907" w:h="16840" w:code="9"/>
          <w:pgMar w:top="993" w:right="1418" w:bottom="1418" w:left="1701" w:header="709" w:footer="709" w:gutter="0"/>
          <w:cols w:space="708"/>
          <w:docGrid w:linePitch="360"/>
        </w:sectPr>
      </w:pPr>
    </w:p>
    <w:p w14:paraId="11B52282" w14:textId="77777777" w:rsidR="00A645C5" w:rsidRPr="003D02D1" w:rsidRDefault="00A645C5" w:rsidP="00A645C5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3F0947B0" w14:textId="77777777" w:rsidR="00065A9B" w:rsidRDefault="00065A9B" w:rsidP="00065A9B">
      <w:pPr>
        <w:spacing w:after="0"/>
        <w:jc w:val="both"/>
        <w:rPr>
          <w:rFonts w:ascii="Bahnschrift Light" w:hAnsi="Bahnschrift Light" w:cs="Times New Roman"/>
          <w:b/>
          <w:sz w:val="24"/>
          <w:szCs w:val="24"/>
        </w:rPr>
      </w:pPr>
      <w:r>
        <w:rPr>
          <w:rFonts w:ascii="Bahnschrift Light" w:hAnsi="Bahnschrift Light" w:cs="Times New Roman"/>
          <w:b/>
          <w:sz w:val="24"/>
          <w:szCs w:val="24"/>
        </w:rPr>
        <w:t xml:space="preserve">     </w:t>
      </w:r>
    </w:p>
    <w:p w14:paraId="294390BB" w14:textId="77777777" w:rsidR="00331217" w:rsidRDefault="00190F29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MATERIALES EDUCATIVOS Y OTROS RECURSOS DIDÁCTICOS</w:t>
      </w:r>
    </w:p>
    <w:p w14:paraId="20140C56" w14:textId="77777777" w:rsidR="00190F29" w:rsidRPr="00004807" w:rsidRDefault="00190F29" w:rsidP="00190F29">
      <w:pPr>
        <w:pStyle w:val="Prrafodelista"/>
        <w:spacing w:after="0"/>
        <w:ind w:left="709"/>
        <w:jc w:val="both"/>
        <w:rPr>
          <w:rFonts w:ascii="Arial" w:hAnsi="Arial" w:cs="Arial"/>
          <w:sz w:val="18"/>
          <w:szCs w:val="24"/>
        </w:rPr>
      </w:pPr>
    </w:p>
    <w:p w14:paraId="3C29F946" w14:textId="0780CD39" w:rsidR="003F6DBB" w:rsidRDefault="003F6DBB" w:rsidP="0066367D">
      <w:pPr>
        <w:pStyle w:val="Prrafodelista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6C5063">
        <w:rPr>
          <w:rFonts w:ascii="Arial" w:hAnsi="Arial" w:cs="Arial"/>
          <w:sz w:val="24"/>
          <w:szCs w:val="24"/>
        </w:rPr>
        <w:t>utilizarán</w:t>
      </w:r>
      <w:r>
        <w:rPr>
          <w:rFonts w:ascii="Arial" w:hAnsi="Arial" w:cs="Arial"/>
          <w:sz w:val="24"/>
          <w:szCs w:val="24"/>
        </w:rPr>
        <w:t xml:space="preserve"> todos los materiales y recursos requeridos de acuerdo a la naturaleza de los temas programados. Básicamente serán:</w:t>
      </w:r>
    </w:p>
    <w:p w14:paraId="314CD333" w14:textId="77777777" w:rsidR="00190F29" w:rsidRPr="00004807" w:rsidRDefault="00190F29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16"/>
          <w:szCs w:val="24"/>
        </w:rPr>
      </w:pPr>
    </w:p>
    <w:p w14:paraId="6B4F28BC" w14:textId="77777777" w:rsidR="00190F29" w:rsidRPr="00190F29" w:rsidRDefault="00190F29" w:rsidP="00004807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90F29">
        <w:rPr>
          <w:rFonts w:ascii="Arial" w:hAnsi="Arial" w:cs="Arial"/>
          <w:b/>
          <w:sz w:val="24"/>
          <w:szCs w:val="24"/>
        </w:rPr>
        <w:t>6.</w:t>
      </w:r>
      <w:r w:rsidR="000D646E">
        <w:rPr>
          <w:rFonts w:ascii="Arial" w:hAnsi="Arial" w:cs="Arial"/>
          <w:b/>
          <w:sz w:val="24"/>
          <w:szCs w:val="24"/>
        </w:rPr>
        <w:t>1</w:t>
      </w:r>
      <w:r w:rsidRPr="00190F29">
        <w:rPr>
          <w:rFonts w:ascii="Arial" w:hAnsi="Arial" w:cs="Arial"/>
          <w:b/>
          <w:sz w:val="24"/>
          <w:szCs w:val="24"/>
        </w:rPr>
        <w:tab/>
        <w:t xml:space="preserve">MEDIOS </w:t>
      </w:r>
      <w:r w:rsidR="003F6DBB">
        <w:rPr>
          <w:rFonts w:ascii="Arial" w:hAnsi="Arial" w:cs="Arial"/>
          <w:b/>
          <w:sz w:val="24"/>
          <w:szCs w:val="24"/>
        </w:rPr>
        <w:t>Y PLATAFORMA VIRTUALES</w:t>
      </w:r>
    </w:p>
    <w:p w14:paraId="56DAB300" w14:textId="77777777" w:rsidR="003F6DBB" w:rsidRDefault="003F6DBB" w:rsidP="00004807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1F11E6D6" w14:textId="77777777" w:rsidR="003F6DBB" w:rsidRPr="003F6DBB" w:rsidRDefault="003F6DBB" w:rsidP="0066367D">
      <w:pPr>
        <w:pStyle w:val="Prrafodelista"/>
        <w:numPr>
          <w:ilvl w:val="0"/>
          <w:numId w:val="23"/>
        </w:numPr>
        <w:spacing w:after="0" w:line="276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>Comunicación sincrónica</w:t>
      </w:r>
    </w:p>
    <w:p w14:paraId="0CD15F6F" w14:textId="77777777" w:rsidR="003F6DBB" w:rsidRDefault="003F6DBB" w:rsidP="0066367D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 xml:space="preserve">Se utilizará herramientas de comunicación en tiempo real como la Videoconferencia utilizando el aplicativo </w:t>
      </w:r>
      <w:r w:rsidRPr="00B44A09">
        <w:rPr>
          <w:rFonts w:ascii="Arial" w:hAnsi="Arial" w:cs="Arial"/>
          <w:b/>
          <w:sz w:val="24"/>
          <w:szCs w:val="24"/>
        </w:rPr>
        <w:t xml:space="preserve">Google </w:t>
      </w:r>
      <w:proofErr w:type="spellStart"/>
      <w:r w:rsidRPr="00B44A09">
        <w:rPr>
          <w:rFonts w:ascii="Arial" w:hAnsi="Arial" w:cs="Arial"/>
          <w:b/>
          <w:sz w:val="24"/>
          <w:szCs w:val="24"/>
        </w:rPr>
        <w:t>Meet</w:t>
      </w:r>
      <w:proofErr w:type="spellEnd"/>
      <w:r w:rsidRPr="003F6DBB">
        <w:rPr>
          <w:rFonts w:ascii="Arial" w:hAnsi="Arial" w:cs="Arial"/>
          <w:sz w:val="24"/>
          <w:szCs w:val="24"/>
        </w:rPr>
        <w:t xml:space="preserve"> enlazada </w:t>
      </w:r>
      <w:r>
        <w:rPr>
          <w:rFonts w:ascii="Arial" w:hAnsi="Arial" w:cs="Arial"/>
          <w:sz w:val="24"/>
          <w:szCs w:val="24"/>
        </w:rPr>
        <w:t>con el correo institucional UNJFSC.</w:t>
      </w:r>
    </w:p>
    <w:p w14:paraId="5746E7EF" w14:textId="77777777" w:rsidR="003F6DBB" w:rsidRPr="003F6DBB" w:rsidRDefault="003F6DBB" w:rsidP="0066367D">
      <w:pPr>
        <w:pStyle w:val="Prrafodelista"/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563CA805" w14:textId="77777777" w:rsidR="003F6DBB" w:rsidRPr="003F6DBB" w:rsidRDefault="003F6DBB" w:rsidP="0066367D">
      <w:pPr>
        <w:pStyle w:val="Prrafodelista"/>
        <w:numPr>
          <w:ilvl w:val="0"/>
          <w:numId w:val="23"/>
        </w:numPr>
        <w:spacing w:after="0" w:line="276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>Comunicación asincrónica</w:t>
      </w:r>
    </w:p>
    <w:p w14:paraId="7006ACBE" w14:textId="77777777" w:rsidR="003F6DBB" w:rsidRPr="003F6DBB" w:rsidRDefault="003F6DBB" w:rsidP="0066367D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 xml:space="preserve">Para los estudiantes que no lograran participar en la Videoconferencia en el horario establecido por algún problema de conectividad, ésta quedará grabada en </w:t>
      </w:r>
      <w:r>
        <w:rPr>
          <w:rFonts w:ascii="Arial" w:hAnsi="Arial" w:cs="Arial"/>
          <w:sz w:val="24"/>
          <w:szCs w:val="24"/>
        </w:rPr>
        <w:t xml:space="preserve">la Plataforma del </w:t>
      </w:r>
      <w:r w:rsidRPr="00B44A09">
        <w:rPr>
          <w:rFonts w:ascii="Arial" w:hAnsi="Arial" w:cs="Arial"/>
          <w:b/>
          <w:sz w:val="24"/>
          <w:szCs w:val="24"/>
        </w:rPr>
        <w:t>Aula Virtual UNJFSC</w:t>
      </w:r>
      <w:r>
        <w:rPr>
          <w:rFonts w:ascii="Arial" w:hAnsi="Arial" w:cs="Arial"/>
          <w:sz w:val="24"/>
          <w:szCs w:val="24"/>
        </w:rPr>
        <w:t xml:space="preserve"> </w:t>
      </w:r>
      <w:r w:rsidRPr="003F6DBB">
        <w:rPr>
          <w:rFonts w:ascii="Arial" w:hAnsi="Arial" w:cs="Arial"/>
          <w:sz w:val="24"/>
          <w:szCs w:val="24"/>
        </w:rPr>
        <w:t>para que pueda visualizarlo posteriormente.</w:t>
      </w:r>
    </w:p>
    <w:p w14:paraId="4B1DE890" w14:textId="77777777" w:rsidR="003F6DBB" w:rsidRPr="00B44A09" w:rsidRDefault="003F6DBB" w:rsidP="0066367D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 xml:space="preserve">Se utilizará foros escritos a través de la Plataforma </w:t>
      </w:r>
      <w:r>
        <w:rPr>
          <w:rFonts w:ascii="Arial" w:hAnsi="Arial" w:cs="Arial"/>
          <w:sz w:val="24"/>
          <w:szCs w:val="24"/>
        </w:rPr>
        <w:t xml:space="preserve">del </w:t>
      </w:r>
      <w:r w:rsidRPr="00B44A09">
        <w:rPr>
          <w:rFonts w:ascii="Arial" w:hAnsi="Arial" w:cs="Arial"/>
          <w:b/>
          <w:sz w:val="24"/>
          <w:szCs w:val="24"/>
        </w:rPr>
        <w:t>Aula Virtual UNJFSC.</w:t>
      </w:r>
    </w:p>
    <w:p w14:paraId="556FB9BF" w14:textId="08757659" w:rsidR="003F6DBB" w:rsidRPr="003F6DBB" w:rsidRDefault="003F6DBB" w:rsidP="0066367D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 xml:space="preserve">Se dispone de un Grupo en </w:t>
      </w:r>
      <w:r w:rsidR="00094C39" w:rsidRPr="003F6DBB">
        <w:rPr>
          <w:rFonts w:ascii="Arial" w:hAnsi="Arial" w:cs="Arial"/>
          <w:sz w:val="24"/>
          <w:szCs w:val="24"/>
        </w:rPr>
        <w:t>WhatsApp</w:t>
      </w:r>
      <w:r w:rsidRPr="003F6DBB">
        <w:rPr>
          <w:rFonts w:ascii="Arial" w:hAnsi="Arial" w:cs="Arial"/>
          <w:sz w:val="24"/>
          <w:szCs w:val="24"/>
        </w:rPr>
        <w:t xml:space="preserve"> con la denominación de “</w:t>
      </w:r>
      <w:r w:rsidR="006C5063">
        <w:rPr>
          <w:rFonts w:ascii="Arial" w:hAnsi="Arial" w:cs="Arial"/>
          <w:sz w:val="24"/>
          <w:szCs w:val="24"/>
        </w:rPr>
        <w:t>Costo y Programación de Obras</w:t>
      </w:r>
      <w:r w:rsidRPr="003F6DBB">
        <w:rPr>
          <w:rFonts w:ascii="Arial" w:hAnsi="Arial" w:cs="Arial"/>
          <w:sz w:val="24"/>
          <w:szCs w:val="24"/>
        </w:rPr>
        <w:t xml:space="preserve"> 2020-1”, que agrupa a todos los estudiantes matriculados.</w:t>
      </w:r>
    </w:p>
    <w:p w14:paraId="3A35C1A2" w14:textId="77777777" w:rsidR="003F6DBB" w:rsidRPr="003F6DBB" w:rsidRDefault="003F6DBB" w:rsidP="0066367D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F6DBB">
        <w:rPr>
          <w:rFonts w:ascii="Arial" w:hAnsi="Arial" w:cs="Arial"/>
          <w:sz w:val="24"/>
          <w:szCs w:val="24"/>
        </w:rPr>
        <w:t>Para una comunicación alternativa y consultas permanentes con el docente utilizar su correo institucional de Gmail.</w:t>
      </w:r>
    </w:p>
    <w:p w14:paraId="3B52373F" w14:textId="77777777" w:rsidR="003F6DBB" w:rsidRDefault="003F6DBB" w:rsidP="0066367D">
      <w:pPr>
        <w:pStyle w:val="Prrafodelista"/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5C1E4C18" w14:textId="77777777" w:rsidR="00B44A09" w:rsidRDefault="00B44A09" w:rsidP="0066367D">
      <w:pPr>
        <w:pStyle w:val="Prrafodelista"/>
        <w:numPr>
          <w:ilvl w:val="0"/>
          <w:numId w:val="23"/>
        </w:numPr>
        <w:spacing w:after="0" w:line="276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Repositorios de datos</w:t>
      </w:r>
    </w:p>
    <w:p w14:paraId="115A1741" w14:textId="77777777" w:rsidR="00B44A09" w:rsidRPr="00B44A09" w:rsidRDefault="00B44A09" w:rsidP="0066367D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4A09">
        <w:rPr>
          <w:rFonts w:ascii="Arial" w:hAnsi="Arial" w:cs="Arial"/>
          <w:sz w:val="24"/>
          <w:szCs w:val="24"/>
        </w:rPr>
        <w:t>Se compartirá en cada sesión una lectura o artículo científico relacionado al tema desarrollado, para que los estudiantes profundicen, amplíen y complementen sus aprendizajes. Estos materiales se podrán encontrar bajo archivos en distintos formatos, tales como: Word (</w:t>
      </w:r>
      <w:proofErr w:type="spellStart"/>
      <w:r w:rsidRPr="00B44A09">
        <w:rPr>
          <w:rFonts w:ascii="Arial" w:hAnsi="Arial" w:cs="Arial"/>
          <w:sz w:val="24"/>
          <w:szCs w:val="24"/>
        </w:rPr>
        <w:t>doc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A09">
        <w:rPr>
          <w:rFonts w:ascii="Arial" w:hAnsi="Arial" w:cs="Arial"/>
          <w:sz w:val="24"/>
          <w:szCs w:val="24"/>
        </w:rPr>
        <w:t>docx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44A09">
        <w:rPr>
          <w:rFonts w:ascii="Arial" w:hAnsi="Arial" w:cs="Arial"/>
          <w:sz w:val="24"/>
          <w:szCs w:val="24"/>
        </w:rPr>
        <w:t>Power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 Point (</w:t>
      </w:r>
      <w:proofErr w:type="spellStart"/>
      <w:r w:rsidRPr="00B44A09">
        <w:rPr>
          <w:rFonts w:ascii="Arial" w:hAnsi="Arial" w:cs="Arial"/>
          <w:sz w:val="24"/>
          <w:szCs w:val="24"/>
        </w:rPr>
        <w:t>ppt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A09">
        <w:rPr>
          <w:rFonts w:ascii="Arial" w:hAnsi="Arial" w:cs="Arial"/>
          <w:sz w:val="24"/>
          <w:szCs w:val="24"/>
        </w:rPr>
        <w:t>pptx</w:t>
      </w:r>
      <w:proofErr w:type="spellEnd"/>
      <w:r w:rsidRPr="00B44A09">
        <w:rPr>
          <w:rFonts w:ascii="Arial" w:hAnsi="Arial" w:cs="Arial"/>
          <w:sz w:val="24"/>
          <w:szCs w:val="24"/>
        </w:rPr>
        <w:t>), Excel (</w:t>
      </w:r>
      <w:proofErr w:type="spellStart"/>
      <w:r w:rsidRPr="00B44A09">
        <w:rPr>
          <w:rFonts w:ascii="Arial" w:hAnsi="Arial" w:cs="Arial"/>
          <w:sz w:val="24"/>
          <w:szCs w:val="24"/>
        </w:rPr>
        <w:t>xls</w:t>
      </w:r>
      <w:proofErr w:type="spellEnd"/>
      <w:r w:rsidRPr="00B44A09">
        <w:rPr>
          <w:rFonts w:ascii="Arial" w:hAnsi="Arial" w:cs="Arial"/>
          <w:sz w:val="24"/>
          <w:szCs w:val="24"/>
        </w:rPr>
        <w:t>, xlsx), Acrobat Reader (</w:t>
      </w:r>
      <w:proofErr w:type="spellStart"/>
      <w:r w:rsidRPr="00B44A09">
        <w:rPr>
          <w:rFonts w:ascii="Arial" w:hAnsi="Arial" w:cs="Arial"/>
          <w:sz w:val="24"/>
          <w:szCs w:val="24"/>
        </w:rPr>
        <w:t>pdf</w:t>
      </w:r>
      <w:proofErr w:type="spellEnd"/>
      <w:r w:rsidRPr="00B44A09">
        <w:rPr>
          <w:rFonts w:ascii="Arial" w:hAnsi="Arial" w:cs="Arial"/>
          <w:sz w:val="24"/>
          <w:szCs w:val="24"/>
        </w:rPr>
        <w:t>), Página web (</w:t>
      </w:r>
      <w:proofErr w:type="spellStart"/>
      <w:r w:rsidRPr="00B44A09">
        <w:rPr>
          <w:rFonts w:ascii="Arial" w:hAnsi="Arial" w:cs="Arial"/>
          <w:sz w:val="24"/>
          <w:szCs w:val="24"/>
        </w:rPr>
        <w:t>html</w:t>
      </w:r>
      <w:proofErr w:type="spellEnd"/>
      <w:r w:rsidRPr="00B44A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A09">
        <w:rPr>
          <w:rFonts w:ascii="Arial" w:hAnsi="Arial" w:cs="Arial"/>
          <w:sz w:val="24"/>
          <w:szCs w:val="24"/>
        </w:rPr>
        <w:t>htm</w:t>
      </w:r>
      <w:proofErr w:type="spellEnd"/>
      <w:r w:rsidRPr="00B44A09">
        <w:rPr>
          <w:rFonts w:ascii="Arial" w:hAnsi="Arial" w:cs="Arial"/>
          <w:sz w:val="24"/>
          <w:szCs w:val="24"/>
        </w:rPr>
        <w:t>), Películas flash (</w:t>
      </w:r>
      <w:proofErr w:type="spellStart"/>
      <w:r w:rsidRPr="00B44A09">
        <w:rPr>
          <w:rFonts w:ascii="Arial" w:hAnsi="Arial" w:cs="Arial"/>
          <w:sz w:val="24"/>
          <w:szCs w:val="24"/>
        </w:rPr>
        <w:t>swf</w:t>
      </w:r>
      <w:proofErr w:type="spellEnd"/>
      <w:r w:rsidRPr="00B44A09">
        <w:rPr>
          <w:rFonts w:ascii="Arial" w:hAnsi="Arial" w:cs="Arial"/>
          <w:sz w:val="24"/>
          <w:szCs w:val="24"/>
        </w:rPr>
        <w:t>), Video (</w:t>
      </w:r>
      <w:proofErr w:type="spellStart"/>
      <w:r w:rsidRPr="00B44A09">
        <w:rPr>
          <w:rFonts w:ascii="Arial" w:hAnsi="Arial" w:cs="Arial"/>
          <w:sz w:val="24"/>
          <w:szCs w:val="24"/>
        </w:rPr>
        <w:t>avi</w:t>
      </w:r>
      <w:proofErr w:type="spellEnd"/>
      <w:r w:rsidRPr="00B44A09">
        <w:rPr>
          <w:rFonts w:ascii="Arial" w:hAnsi="Arial" w:cs="Arial"/>
          <w:sz w:val="24"/>
          <w:szCs w:val="24"/>
        </w:rPr>
        <w:t>,</w:t>
      </w:r>
      <w:r w:rsidR="00094C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A09">
        <w:rPr>
          <w:rFonts w:ascii="Arial" w:hAnsi="Arial" w:cs="Arial"/>
          <w:sz w:val="24"/>
          <w:szCs w:val="24"/>
        </w:rPr>
        <w:t>mpg</w:t>
      </w:r>
      <w:proofErr w:type="spellEnd"/>
      <w:r w:rsidRPr="00B44A09">
        <w:rPr>
          <w:rFonts w:ascii="Arial" w:hAnsi="Arial" w:cs="Arial"/>
          <w:sz w:val="24"/>
          <w:szCs w:val="24"/>
        </w:rPr>
        <w:t>,</w:t>
      </w:r>
      <w:r w:rsidR="00094C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A09">
        <w:rPr>
          <w:rFonts w:ascii="Arial" w:hAnsi="Arial" w:cs="Arial"/>
          <w:sz w:val="24"/>
          <w:szCs w:val="24"/>
        </w:rPr>
        <w:t>divx</w:t>
      </w:r>
      <w:proofErr w:type="spellEnd"/>
      <w:r w:rsidRPr="00B44A09">
        <w:rPr>
          <w:rFonts w:ascii="Arial" w:hAnsi="Arial" w:cs="Arial"/>
          <w:sz w:val="24"/>
          <w:szCs w:val="24"/>
        </w:rPr>
        <w:t>,</w:t>
      </w:r>
      <w:r w:rsidR="00094C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A09">
        <w:rPr>
          <w:rFonts w:ascii="Arial" w:hAnsi="Arial" w:cs="Arial"/>
          <w:sz w:val="24"/>
          <w:szCs w:val="24"/>
        </w:rPr>
        <w:t>flv</w:t>
      </w:r>
      <w:proofErr w:type="spellEnd"/>
      <w:r w:rsidRPr="00B44A09">
        <w:rPr>
          <w:rFonts w:ascii="Arial" w:hAnsi="Arial" w:cs="Arial"/>
          <w:sz w:val="24"/>
          <w:szCs w:val="24"/>
        </w:rPr>
        <w:t>).</w:t>
      </w:r>
    </w:p>
    <w:p w14:paraId="483AC69E" w14:textId="77777777" w:rsidR="00B44A09" w:rsidRDefault="00B44A09" w:rsidP="0066367D">
      <w:pPr>
        <w:pStyle w:val="Prrafodelista"/>
        <w:spacing w:after="0" w:line="276" w:lineRule="auto"/>
        <w:ind w:left="2138"/>
        <w:jc w:val="both"/>
        <w:rPr>
          <w:rFonts w:ascii="Arial" w:hAnsi="Arial" w:cs="Arial"/>
          <w:sz w:val="24"/>
          <w:szCs w:val="24"/>
        </w:rPr>
      </w:pPr>
    </w:p>
    <w:p w14:paraId="11E28979" w14:textId="77777777" w:rsidR="00B44A09" w:rsidRDefault="00B44A09" w:rsidP="0066367D">
      <w:pPr>
        <w:pStyle w:val="Prrafodelista"/>
        <w:numPr>
          <w:ilvl w:val="0"/>
          <w:numId w:val="23"/>
        </w:numPr>
        <w:spacing w:after="0" w:line="276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prácticos.</w:t>
      </w:r>
    </w:p>
    <w:p w14:paraId="3AC093EA" w14:textId="77777777" w:rsidR="00B44A09" w:rsidRPr="00B44A09" w:rsidRDefault="00B44A09" w:rsidP="0066367D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4A09">
        <w:rPr>
          <w:rFonts w:ascii="Arial" w:hAnsi="Arial" w:cs="Arial"/>
          <w:sz w:val="24"/>
          <w:szCs w:val="24"/>
        </w:rPr>
        <w:t>Se utilizarán cuestionarios en líneas, formularios y tareas de acuerdo a las estrategias metodológicas empleadas, con la finalidad de medir su grado de aprendizaje por parte del estudiante.</w:t>
      </w:r>
    </w:p>
    <w:p w14:paraId="08F75140" w14:textId="77777777" w:rsidR="00B44A09" w:rsidRDefault="00B44A09" w:rsidP="0066367D">
      <w:pPr>
        <w:pStyle w:val="Prrafodelista"/>
        <w:spacing w:after="0" w:line="276" w:lineRule="auto"/>
        <w:ind w:left="2138"/>
        <w:jc w:val="both"/>
        <w:rPr>
          <w:rFonts w:ascii="Arial" w:hAnsi="Arial" w:cs="Arial"/>
          <w:sz w:val="24"/>
          <w:szCs w:val="24"/>
        </w:rPr>
      </w:pPr>
    </w:p>
    <w:p w14:paraId="12F4C48B" w14:textId="77777777" w:rsidR="00B44A09" w:rsidRDefault="00B44A09" w:rsidP="0066367D">
      <w:pPr>
        <w:pStyle w:val="Prrafodelista"/>
        <w:numPr>
          <w:ilvl w:val="0"/>
          <w:numId w:val="23"/>
        </w:numPr>
        <w:spacing w:after="0" w:line="276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Pizarra interactiva. </w:t>
      </w:r>
    </w:p>
    <w:p w14:paraId="5324B620" w14:textId="77777777" w:rsidR="00B44A09" w:rsidRDefault="00B44A09" w:rsidP="0066367D">
      <w:pPr>
        <w:pStyle w:val="Prrafodelista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utilizara el Google </w:t>
      </w:r>
      <w:proofErr w:type="spellStart"/>
      <w:r>
        <w:rPr>
          <w:rFonts w:ascii="Arial" w:hAnsi="Arial" w:cs="Arial"/>
          <w:sz w:val="24"/>
          <w:szCs w:val="24"/>
        </w:rPr>
        <w:t>Jamboard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F6DBB">
        <w:rPr>
          <w:rFonts w:ascii="Arial" w:hAnsi="Arial" w:cs="Arial"/>
          <w:sz w:val="24"/>
          <w:szCs w:val="24"/>
        </w:rPr>
        <w:t xml:space="preserve">enlazada </w:t>
      </w:r>
      <w:r>
        <w:rPr>
          <w:rFonts w:ascii="Arial" w:hAnsi="Arial" w:cs="Arial"/>
          <w:sz w:val="24"/>
          <w:szCs w:val="24"/>
        </w:rPr>
        <w:t>con el correo institucional UNJFSC.</w:t>
      </w:r>
    </w:p>
    <w:p w14:paraId="426BDB37" w14:textId="77777777" w:rsidR="00B44A09" w:rsidRDefault="00B44A09" w:rsidP="0066367D">
      <w:pPr>
        <w:pStyle w:val="Prrafodelista"/>
        <w:spacing w:after="0" w:line="276" w:lineRule="auto"/>
        <w:ind w:left="1843"/>
        <w:jc w:val="both"/>
        <w:rPr>
          <w:rFonts w:ascii="Arial" w:hAnsi="Arial" w:cs="Arial"/>
          <w:sz w:val="24"/>
          <w:szCs w:val="24"/>
        </w:rPr>
      </w:pPr>
    </w:p>
    <w:p w14:paraId="3EC5B4E8" w14:textId="77777777" w:rsidR="00190F29" w:rsidRPr="00190F29" w:rsidRDefault="000D646E" w:rsidP="0066367D">
      <w:pPr>
        <w:pStyle w:val="Prrafodelista"/>
        <w:spacing w:after="0"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0A0082">
        <w:rPr>
          <w:rFonts w:ascii="Arial" w:hAnsi="Arial" w:cs="Arial"/>
          <w:b/>
          <w:sz w:val="24"/>
          <w:szCs w:val="24"/>
        </w:rPr>
        <w:t>2</w:t>
      </w:r>
      <w:r w:rsidR="00190F29" w:rsidRPr="00190F29">
        <w:rPr>
          <w:rFonts w:ascii="Arial" w:hAnsi="Arial" w:cs="Arial"/>
          <w:b/>
          <w:sz w:val="24"/>
          <w:szCs w:val="24"/>
        </w:rPr>
        <w:tab/>
        <w:t>MEDIOS INFORMÁTICOS</w:t>
      </w:r>
    </w:p>
    <w:p w14:paraId="41B9FFA6" w14:textId="77777777" w:rsidR="00190F29" w:rsidRDefault="00190F29" w:rsidP="0066367D">
      <w:pPr>
        <w:pStyle w:val="Prrafodelista"/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medios informáticos utilizados en el desarrollo del curso tenemos:</w:t>
      </w:r>
    </w:p>
    <w:p w14:paraId="17915534" w14:textId="77777777" w:rsidR="00190F29" w:rsidRDefault="00190F29" w:rsidP="0066367D">
      <w:pPr>
        <w:pStyle w:val="Prrafodelista"/>
        <w:numPr>
          <w:ilvl w:val="0"/>
          <w:numId w:val="24"/>
        </w:numPr>
        <w:spacing w:after="0" w:line="276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Uso de laptops y CPU.</w:t>
      </w:r>
    </w:p>
    <w:p w14:paraId="3D7E73D3" w14:textId="77777777" w:rsidR="000A0082" w:rsidRDefault="000A0082" w:rsidP="0066367D">
      <w:pPr>
        <w:pStyle w:val="Prrafodelista"/>
        <w:numPr>
          <w:ilvl w:val="0"/>
          <w:numId w:val="24"/>
        </w:numPr>
        <w:spacing w:after="0" w:line="276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Tablet.</w:t>
      </w:r>
    </w:p>
    <w:p w14:paraId="372E2784" w14:textId="77777777" w:rsidR="000A0082" w:rsidRDefault="000A0082" w:rsidP="0066367D">
      <w:pPr>
        <w:pStyle w:val="Prrafodelista"/>
        <w:numPr>
          <w:ilvl w:val="0"/>
          <w:numId w:val="24"/>
        </w:numPr>
        <w:spacing w:after="0" w:line="276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Celulares.</w:t>
      </w:r>
    </w:p>
    <w:p w14:paraId="00AEBFD5" w14:textId="77777777" w:rsidR="000A0082" w:rsidRDefault="000A0082" w:rsidP="0066367D">
      <w:pPr>
        <w:pStyle w:val="Prrafodelista"/>
        <w:numPr>
          <w:ilvl w:val="0"/>
          <w:numId w:val="24"/>
        </w:numPr>
        <w:spacing w:after="0" w:line="276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Internet.</w:t>
      </w:r>
    </w:p>
    <w:p w14:paraId="4B020FCA" w14:textId="77777777" w:rsidR="000A0082" w:rsidRDefault="000A0082" w:rsidP="0066367D">
      <w:pPr>
        <w:pStyle w:val="Prrafodelista"/>
        <w:spacing w:after="0" w:line="276" w:lineRule="auto"/>
        <w:ind w:left="1843"/>
        <w:jc w:val="both"/>
        <w:rPr>
          <w:rFonts w:ascii="Arial" w:hAnsi="Arial" w:cs="Arial"/>
          <w:sz w:val="24"/>
          <w:szCs w:val="24"/>
        </w:rPr>
      </w:pPr>
    </w:p>
    <w:p w14:paraId="71FAD9F4" w14:textId="77777777" w:rsidR="00190F29" w:rsidRDefault="009035E0" w:rsidP="0066367D">
      <w:pPr>
        <w:pStyle w:val="Prrafodelista"/>
        <w:numPr>
          <w:ilvl w:val="0"/>
          <w:numId w:val="1"/>
        </w:numPr>
        <w:spacing w:after="0"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</w:t>
      </w:r>
    </w:p>
    <w:p w14:paraId="3F885C8D" w14:textId="77777777" w:rsidR="009035E0" w:rsidRPr="00004807" w:rsidRDefault="009035E0" w:rsidP="0066367D">
      <w:pPr>
        <w:pStyle w:val="Prrafodelista"/>
        <w:spacing w:after="0" w:line="276" w:lineRule="auto"/>
        <w:ind w:left="709"/>
        <w:jc w:val="both"/>
        <w:rPr>
          <w:rFonts w:ascii="Arial" w:hAnsi="Arial" w:cs="Arial"/>
          <w:b/>
          <w:sz w:val="14"/>
          <w:szCs w:val="24"/>
        </w:rPr>
      </w:pPr>
    </w:p>
    <w:p w14:paraId="6D537140" w14:textId="77777777" w:rsidR="007F513F" w:rsidRPr="007F513F" w:rsidRDefault="007F513F" w:rsidP="0066367D">
      <w:pPr>
        <w:pStyle w:val="Prrafodelista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</w:t>
      </w:r>
      <w:r w:rsidRPr="007F513F">
        <w:rPr>
          <w:rFonts w:ascii="Arial" w:hAnsi="Arial" w:cs="Arial"/>
          <w:sz w:val="24"/>
          <w:szCs w:val="24"/>
        </w:rPr>
        <w:t>valuación es inherente al proceso de enseñanza-aprendizaje y será continua y permanente</w:t>
      </w:r>
      <w:r>
        <w:rPr>
          <w:rFonts w:ascii="Arial" w:hAnsi="Arial" w:cs="Arial"/>
          <w:sz w:val="24"/>
          <w:szCs w:val="24"/>
        </w:rPr>
        <w:t>. L</w:t>
      </w:r>
      <w:r w:rsidRPr="007F513F">
        <w:rPr>
          <w:rFonts w:ascii="Arial" w:hAnsi="Arial" w:cs="Arial"/>
          <w:sz w:val="24"/>
          <w:szCs w:val="24"/>
        </w:rPr>
        <w:t>os criterios de</w:t>
      </w:r>
      <w:r>
        <w:rPr>
          <w:rFonts w:ascii="Arial" w:hAnsi="Arial" w:cs="Arial"/>
          <w:sz w:val="24"/>
          <w:szCs w:val="24"/>
        </w:rPr>
        <w:t xml:space="preserve"> e</w:t>
      </w:r>
      <w:r w:rsidRPr="007F513F">
        <w:rPr>
          <w:rFonts w:ascii="Arial" w:hAnsi="Arial" w:cs="Arial"/>
          <w:sz w:val="24"/>
          <w:szCs w:val="24"/>
        </w:rPr>
        <w:t>valuación son de conocimiento</w:t>
      </w:r>
      <w:r>
        <w:rPr>
          <w:rFonts w:ascii="Arial" w:hAnsi="Arial" w:cs="Arial"/>
          <w:sz w:val="24"/>
          <w:szCs w:val="24"/>
        </w:rPr>
        <w:t>,</w:t>
      </w:r>
      <w:r w:rsidRPr="007F513F">
        <w:rPr>
          <w:rFonts w:ascii="Arial" w:hAnsi="Arial" w:cs="Arial"/>
          <w:sz w:val="24"/>
          <w:szCs w:val="24"/>
        </w:rPr>
        <w:t xml:space="preserve"> de desempeño y de producto</w:t>
      </w:r>
    </w:p>
    <w:p w14:paraId="352C90E6" w14:textId="77777777" w:rsidR="007F513F" w:rsidRDefault="007F513F" w:rsidP="0066367D">
      <w:pPr>
        <w:pStyle w:val="Prrafodelista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9BF89B8" w14:textId="77777777" w:rsidR="007F513F" w:rsidRPr="00190F29" w:rsidRDefault="007F513F" w:rsidP="0066367D">
      <w:pPr>
        <w:pStyle w:val="Prrafodelista"/>
        <w:spacing w:after="0"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7.1</w:t>
      </w:r>
      <w:r w:rsidRPr="00190F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Evidencia de Conocimiento</w:t>
      </w:r>
    </w:p>
    <w:p w14:paraId="14131A3C" w14:textId="77777777" w:rsidR="007F513F" w:rsidRDefault="007F513F" w:rsidP="0066367D">
      <w:p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F513F">
        <w:rPr>
          <w:rFonts w:ascii="Arial" w:hAnsi="Arial" w:cs="Arial"/>
          <w:sz w:val="24"/>
          <w:szCs w:val="24"/>
        </w:rPr>
        <w:t>La Evaluación será a través de pruebas escritas y orales para el análisis y autoevaluación</w:t>
      </w:r>
      <w:r>
        <w:rPr>
          <w:rFonts w:ascii="Arial" w:hAnsi="Arial" w:cs="Arial"/>
          <w:sz w:val="24"/>
          <w:szCs w:val="24"/>
        </w:rPr>
        <w:t>. E</w:t>
      </w:r>
      <w:r w:rsidRPr="007F513F">
        <w:rPr>
          <w:rFonts w:ascii="Arial" w:hAnsi="Arial" w:cs="Arial"/>
          <w:sz w:val="24"/>
          <w:szCs w:val="24"/>
        </w:rPr>
        <w:t xml:space="preserve">n cuanto al </w:t>
      </w:r>
      <w:r>
        <w:rPr>
          <w:rFonts w:ascii="Arial" w:hAnsi="Arial" w:cs="Arial"/>
          <w:sz w:val="24"/>
          <w:szCs w:val="24"/>
        </w:rPr>
        <w:t xml:space="preserve">primer caso, </w:t>
      </w:r>
      <w:r w:rsidRPr="007F513F">
        <w:rPr>
          <w:rFonts w:ascii="Arial" w:hAnsi="Arial" w:cs="Arial"/>
          <w:sz w:val="24"/>
          <w:szCs w:val="24"/>
        </w:rPr>
        <w:t>medir la competencia a nivel interpretativo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argumentativo</w:t>
      </w:r>
      <w:r>
        <w:rPr>
          <w:rFonts w:ascii="Arial" w:hAnsi="Arial" w:cs="Arial"/>
          <w:sz w:val="24"/>
          <w:szCs w:val="24"/>
        </w:rPr>
        <w:t xml:space="preserve"> </w:t>
      </w:r>
      <w:r w:rsidRPr="007F513F">
        <w:rPr>
          <w:rFonts w:ascii="Arial" w:hAnsi="Arial" w:cs="Arial"/>
          <w:sz w:val="24"/>
          <w:szCs w:val="24"/>
        </w:rPr>
        <w:t>y propositivo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 xml:space="preserve">para ello debemos ver </w:t>
      </w:r>
      <w:r>
        <w:rPr>
          <w:rFonts w:ascii="Arial" w:hAnsi="Arial" w:cs="Arial"/>
          <w:sz w:val="24"/>
          <w:szCs w:val="24"/>
        </w:rPr>
        <w:t>có</w:t>
      </w:r>
      <w:r w:rsidRPr="007F513F">
        <w:rPr>
          <w:rFonts w:ascii="Arial" w:hAnsi="Arial" w:cs="Arial"/>
          <w:sz w:val="24"/>
          <w:szCs w:val="24"/>
        </w:rPr>
        <w:t xml:space="preserve">mo identificar </w:t>
      </w:r>
      <w:r>
        <w:rPr>
          <w:rFonts w:ascii="Arial" w:hAnsi="Arial" w:cs="Arial"/>
          <w:sz w:val="24"/>
          <w:szCs w:val="24"/>
        </w:rPr>
        <w:t>(</w:t>
      </w:r>
      <w:r w:rsidRPr="007F513F">
        <w:rPr>
          <w:rFonts w:ascii="Arial" w:hAnsi="Arial" w:cs="Arial"/>
          <w:sz w:val="24"/>
          <w:szCs w:val="24"/>
        </w:rPr>
        <w:t>describe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ejemplifica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relaci</w:t>
      </w:r>
      <w:r>
        <w:rPr>
          <w:rFonts w:ascii="Arial" w:hAnsi="Arial" w:cs="Arial"/>
          <w:sz w:val="24"/>
          <w:szCs w:val="24"/>
        </w:rPr>
        <w:t xml:space="preserve">ona, </w:t>
      </w:r>
      <w:r w:rsidRPr="007F513F">
        <w:rPr>
          <w:rFonts w:ascii="Arial" w:hAnsi="Arial" w:cs="Arial"/>
          <w:sz w:val="24"/>
          <w:szCs w:val="24"/>
        </w:rPr>
        <w:t>reconoce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explica</w:t>
      </w:r>
      <w:r>
        <w:rPr>
          <w:rFonts w:ascii="Arial" w:hAnsi="Arial" w:cs="Arial"/>
          <w:sz w:val="24"/>
          <w:szCs w:val="24"/>
        </w:rPr>
        <w:t xml:space="preserve">, etc.); </w:t>
      </w:r>
      <w:r w:rsidRPr="007F513F">
        <w:rPr>
          <w:rFonts w:ascii="Arial" w:hAnsi="Arial" w:cs="Arial"/>
          <w:sz w:val="24"/>
          <w:szCs w:val="24"/>
        </w:rPr>
        <w:t xml:space="preserve">y la forma en que </w:t>
      </w:r>
      <w:r>
        <w:rPr>
          <w:rFonts w:ascii="Arial" w:hAnsi="Arial" w:cs="Arial"/>
          <w:sz w:val="24"/>
          <w:szCs w:val="24"/>
        </w:rPr>
        <w:t>a</w:t>
      </w:r>
      <w:r w:rsidRPr="007F513F">
        <w:rPr>
          <w:rFonts w:ascii="Arial" w:hAnsi="Arial" w:cs="Arial"/>
          <w:sz w:val="24"/>
          <w:szCs w:val="24"/>
        </w:rPr>
        <w:t>rgumenta</w:t>
      </w:r>
      <w:r>
        <w:rPr>
          <w:rFonts w:ascii="Arial" w:hAnsi="Arial" w:cs="Arial"/>
          <w:sz w:val="24"/>
          <w:szCs w:val="24"/>
        </w:rPr>
        <w:t xml:space="preserve"> (p</w:t>
      </w:r>
      <w:r w:rsidRPr="007F513F">
        <w:rPr>
          <w:rFonts w:ascii="Arial" w:hAnsi="Arial" w:cs="Arial"/>
          <w:sz w:val="24"/>
          <w:szCs w:val="24"/>
        </w:rPr>
        <w:t>lantea una afirmación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describe las refutaciones en contra de dicha afirmación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exponer sus argumentos contar las refutaciones y llega a conclusiones</w:t>
      </w:r>
      <w:r>
        <w:rPr>
          <w:rFonts w:ascii="Arial" w:hAnsi="Arial" w:cs="Arial"/>
          <w:sz w:val="24"/>
          <w:szCs w:val="24"/>
        </w:rPr>
        <w:t xml:space="preserve">) </w:t>
      </w:r>
      <w:r w:rsidRPr="007F513F">
        <w:rPr>
          <w:rFonts w:ascii="Arial" w:hAnsi="Arial" w:cs="Arial"/>
          <w:sz w:val="24"/>
          <w:szCs w:val="24"/>
        </w:rPr>
        <w:t>y la forma en que propone a través de establecer estrategias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valoraciones</w:t>
      </w:r>
      <w:r>
        <w:rPr>
          <w:rFonts w:ascii="Arial" w:hAnsi="Arial" w:cs="Arial"/>
          <w:sz w:val="24"/>
          <w:szCs w:val="24"/>
        </w:rPr>
        <w:t>,</w:t>
      </w:r>
      <w:r w:rsidRPr="007F513F">
        <w:rPr>
          <w:rFonts w:ascii="Arial" w:hAnsi="Arial" w:cs="Arial"/>
          <w:sz w:val="24"/>
          <w:szCs w:val="24"/>
        </w:rPr>
        <w:t xml:space="preserve"> generalizaciones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formulación de hipótesis</w:t>
      </w:r>
      <w:r>
        <w:rPr>
          <w:rFonts w:ascii="Arial" w:hAnsi="Arial" w:cs="Arial"/>
          <w:sz w:val="24"/>
          <w:szCs w:val="24"/>
        </w:rPr>
        <w:t xml:space="preserve">, </w:t>
      </w:r>
      <w:r w:rsidRPr="007F513F">
        <w:rPr>
          <w:rFonts w:ascii="Arial" w:hAnsi="Arial" w:cs="Arial"/>
          <w:sz w:val="24"/>
          <w:szCs w:val="24"/>
        </w:rPr>
        <w:t>respuesta a situaciones</w:t>
      </w:r>
      <w:r>
        <w:rPr>
          <w:rFonts w:ascii="Arial" w:hAnsi="Arial" w:cs="Arial"/>
          <w:sz w:val="24"/>
          <w:szCs w:val="24"/>
        </w:rPr>
        <w:t>, etc.</w:t>
      </w:r>
    </w:p>
    <w:p w14:paraId="3BE220BA" w14:textId="77777777" w:rsidR="007F513F" w:rsidRDefault="007F513F" w:rsidP="0066367D">
      <w:p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F513F">
        <w:rPr>
          <w:rFonts w:ascii="Arial" w:hAnsi="Arial" w:cs="Arial"/>
          <w:sz w:val="24"/>
          <w:szCs w:val="24"/>
        </w:rPr>
        <w:t>n cuanto a la autoevaluación permite que el estudiante reconozca sus debilidades y fortalezas para corregir o mejorar</w:t>
      </w:r>
      <w:r>
        <w:rPr>
          <w:rFonts w:ascii="Arial" w:hAnsi="Arial" w:cs="Arial"/>
          <w:sz w:val="24"/>
          <w:szCs w:val="24"/>
        </w:rPr>
        <w:t>.</w:t>
      </w:r>
    </w:p>
    <w:p w14:paraId="6D0E4A7F" w14:textId="77777777" w:rsidR="007F513F" w:rsidRDefault="007F513F" w:rsidP="0066367D">
      <w:p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F513F">
        <w:rPr>
          <w:rFonts w:ascii="Arial" w:hAnsi="Arial" w:cs="Arial"/>
          <w:sz w:val="24"/>
          <w:szCs w:val="24"/>
        </w:rPr>
        <w:t>Las evaluaciones de este nivel serán de respuesta simple y otras con preguntas abiertas para su argumentación</w:t>
      </w:r>
      <w:r>
        <w:rPr>
          <w:rFonts w:ascii="Arial" w:hAnsi="Arial" w:cs="Arial"/>
          <w:sz w:val="24"/>
          <w:szCs w:val="24"/>
        </w:rPr>
        <w:t>.</w:t>
      </w:r>
    </w:p>
    <w:p w14:paraId="584CDC8D" w14:textId="77777777" w:rsidR="007F513F" w:rsidRPr="007F513F" w:rsidRDefault="007F513F" w:rsidP="0066367D">
      <w:p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17B5F527" w14:textId="77777777" w:rsidR="007F513F" w:rsidRPr="007F513F" w:rsidRDefault="00047012" w:rsidP="0066367D">
      <w:pPr>
        <w:pStyle w:val="Prrafodelista"/>
        <w:spacing w:after="0"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7.2</w:t>
      </w:r>
      <w:r w:rsidRPr="00190F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Evidencia de D</w:t>
      </w:r>
      <w:r w:rsidR="007F513F" w:rsidRPr="007F513F">
        <w:rPr>
          <w:rFonts w:ascii="Arial" w:hAnsi="Arial" w:cs="Arial"/>
          <w:b/>
          <w:sz w:val="24"/>
          <w:szCs w:val="24"/>
        </w:rPr>
        <w:t>esempeño</w:t>
      </w:r>
    </w:p>
    <w:p w14:paraId="3A8A8A2C" w14:textId="77777777" w:rsidR="007F513F" w:rsidRPr="007F513F" w:rsidRDefault="00047012" w:rsidP="0066367D">
      <w:p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F513F" w:rsidRPr="007F513F">
        <w:rPr>
          <w:rFonts w:ascii="Arial" w:hAnsi="Arial" w:cs="Arial"/>
          <w:sz w:val="24"/>
          <w:szCs w:val="24"/>
        </w:rPr>
        <w:t>sta evidencia pone en acción recursos cognitivos</w:t>
      </w:r>
      <w:r>
        <w:rPr>
          <w:rFonts w:ascii="Arial" w:hAnsi="Arial" w:cs="Arial"/>
          <w:sz w:val="24"/>
          <w:szCs w:val="24"/>
        </w:rPr>
        <w:t>,</w:t>
      </w:r>
      <w:r w:rsidR="007F513F" w:rsidRPr="007F513F">
        <w:rPr>
          <w:rFonts w:ascii="Arial" w:hAnsi="Arial" w:cs="Arial"/>
          <w:sz w:val="24"/>
          <w:szCs w:val="24"/>
        </w:rPr>
        <w:t xml:space="preserve"> recursos procedimentales y recursos afectivos</w:t>
      </w:r>
      <w:r>
        <w:rPr>
          <w:rFonts w:ascii="Arial" w:hAnsi="Arial" w:cs="Arial"/>
          <w:sz w:val="24"/>
          <w:szCs w:val="24"/>
        </w:rPr>
        <w:t xml:space="preserve">; </w:t>
      </w:r>
      <w:r w:rsidR="007F513F" w:rsidRPr="007F513F">
        <w:rPr>
          <w:rFonts w:ascii="Arial" w:hAnsi="Arial" w:cs="Arial"/>
          <w:sz w:val="24"/>
          <w:szCs w:val="24"/>
        </w:rPr>
        <w:t>todo ello en una integración que evidencia un saber hacer reflexivo</w:t>
      </w:r>
      <w:r>
        <w:rPr>
          <w:rFonts w:ascii="Arial" w:hAnsi="Arial" w:cs="Arial"/>
          <w:sz w:val="24"/>
          <w:szCs w:val="24"/>
        </w:rPr>
        <w:t xml:space="preserve">; </w:t>
      </w:r>
      <w:r w:rsidR="007F513F" w:rsidRPr="007F513F">
        <w:rPr>
          <w:rFonts w:ascii="Arial" w:hAnsi="Arial" w:cs="Arial"/>
          <w:sz w:val="24"/>
          <w:szCs w:val="24"/>
        </w:rPr>
        <w:t>en tanto</w:t>
      </w:r>
      <w:r>
        <w:rPr>
          <w:rFonts w:ascii="Arial" w:hAnsi="Arial" w:cs="Arial"/>
          <w:sz w:val="24"/>
          <w:szCs w:val="24"/>
        </w:rPr>
        <w:t>,</w:t>
      </w:r>
      <w:r w:rsidR="007F513F" w:rsidRPr="007F513F">
        <w:rPr>
          <w:rFonts w:ascii="Arial" w:hAnsi="Arial" w:cs="Arial"/>
          <w:sz w:val="24"/>
          <w:szCs w:val="24"/>
        </w:rPr>
        <w:t xml:space="preserve"> se pueda verbalizar lo que se hace</w:t>
      </w:r>
      <w:r>
        <w:rPr>
          <w:rFonts w:ascii="Arial" w:hAnsi="Arial" w:cs="Arial"/>
          <w:sz w:val="24"/>
          <w:szCs w:val="24"/>
        </w:rPr>
        <w:t xml:space="preserve">, </w:t>
      </w:r>
      <w:r w:rsidR="007F513F" w:rsidRPr="007F513F">
        <w:rPr>
          <w:rFonts w:ascii="Arial" w:hAnsi="Arial" w:cs="Arial"/>
          <w:sz w:val="24"/>
          <w:szCs w:val="24"/>
        </w:rPr>
        <w:t>fundamentar teóricamente la práctica y evidenciar un pensamiento estratégico</w:t>
      </w:r>
      <w:r>
        <w:rPr>
          <w:rFonts w:ascii="Arial" w:hAnsi="Arial" w:cs="Arial"/>
          <w:sz w:val="24"/>
          <w:szCs w:val="24"/>
        </w:rPr>
        <w:t xml:space="preserve">, </w:t>
      </w:r>
      <w:r w:rsidR="007F513F" w:rsidRPr="007F513F">
        <w:rPr>
          <w:rFonts w:ascii="Arial" w:hAnsi="Arial" w:cs="Arial"/>
          <w:sz w:val="24"/>
          <w:szCs w:val="24"/>
        </w:rPr>
        <w:t>dado en la observación en to</w:t>
      </w:r>
      <w:r>
        <w:rPr>
          <w:rFonts w:ascii="Arial" w:hAnsi="Arial" w:cs="Arial"/>
          <w:sz w:val="24"/>
          <w:szCs w:val="24"/>
        </w:rPr>
        <w:t xml:space="preserve">rno a </w:t>
      </w:r>
      <w:r w:rsidR="007F513F" w:rsidRPr="007F513F">
        <w:rPr>
          <w:rFonts w:ascii="Arial" w:hAnsi="Arial" w:cs="Arial"/>
          <w:sz w:val="24"/>
          <w:szCs w:val="24"/>
        </w:rPr>
        <w:t>cómo se actúa en situaciones impredecibles</w:t>
      </w:r>
      <w:r>
        <w:rPr>
          <w:rFonts w:ascii="Arial" w:hAnsi="Arial" w:cs="Arial"/>
          <w:sz w:val="24"/>
          <w:szCs w:val="24"/>
        </w:rPr>
        <w:t>.</w:t>
      </w:r>
    </w:p>
    <w:p w14:paraId="6FE38BE1" w14:textId="77777777" w:rsidR="007F513F" w:rsidRDefault="00047012" w:rsidP="0066367D">
      <w:p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F513F" w:rsidRPr="007F513F">
        <w:rPr>
          <w:rFonts w:ascii="Arial" w:hAnsi="Arial" w:cs="Arial"/>
          <w:sz w:val="24"/>
          <w:szCs w:val="24"/>
        </w:rPr>
        <w:t xml:space="preserve">a evaluación de desempeño </w:t>
      </w:r>
      <w:r>
        <w:rPr>
          <w:rFonts w:ascii="Arial" w:hAnsi="Arial" w:cs="Arial"/>
          <w:sz w:val="24"/>
          <w:szCs w:val="24"/>
        </w:rPr>
        <w:t xml:space="preserve">se </w:t>
      </w:r>
      <w:r w:rsidR="007F513F" w:rsidRPr="007F513F">
        <w:rPr>
          <w:rFonts w:ascii="Arial" w:hAnsi="Arial" w:cs="Arial"/>
          <w:sz w:val="24"/>
          <w:szCs w:val="24"/>
        </w:rPr>
        <w:t xml:space="preserve">evalúa ponderando como el estudiante </w:t>
      </w:r>
      <w:r>
        <w:rPr>
          <w:rFonts w:ascii="Arial" w:hAnsi="Arial" w:cs="Arial"/>
          <w:sz w:val="24"/>
          <w:szCs w:val="24"/>
        </w:rPr>
        <w:t xml:space="preserve">se </w:t>
      </w:r>
      <w:r w:rsidR="007F513F" w:rsidRPr="007F513F">
        <w:rPr>
          <w:rFonts w:ascii="Arial" w:hAnsi="Arial" w:cs="Arial"/>
          <w:sz w:val="24"/>
          <w:szCs w:val="24"/>
        </w:rPr>
        <w:t>hace investigador aplicando los procedimientos y técnicas en el desarrollo de las clases a través de asistencia y participación asertiva</w:t>
      </w:r>
      <w:r>
        <w:rPr>
          <w:rFonts w:ascii="Arial" w:hAnsi="Arial" w:cs="Arial"/>
          <w:sz w:val="24"/>
          <w:szCs w:val="24"/>
        </w:rPr>
        <w:t>.</w:t>
      </w:r>
    </w:p>
    <w:p w14:paraId="077A2509" w14:textId="77777777" w:rsidR="00047012" w:rsidRDefault="00047012" w:rsidP="0066367D">
      <w:p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73EB8C21" w14:textId="77777777" w:rsidR="007F513F" w:rsidRPr="00047012" w:rsidRDefault="00047012" w:rsidP="0066367D">
      <w:pPr>
        <w:pStyle w:val="Prrafodelista"/>
        <w:spacing w:after="0"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7.3</w:t>
      </w:r>
      <w:r w:rsidRPr="00190F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Evidencia de P</w:t>
      </w:r>
      <w:r w:rsidR="007F513F" w:rsidRPr="00047012">
        <w:rPr>
          <w:rFonts w:ascii="Arial" w:hAnsi="Arial" w:cs="Arial"/>
          <w:b/>
          <w:sz w:val="24"/>
          <w:szCs w:val="24"/>
        </w:rPr>
        <w:t>roducto</w:t>
      </w:r>
    </w:p>
    <w:p w14:paraId="2E6BC13B" w14:textId="77777777" w:rsidR="007F513F" w:rsidRPr="007F513F" w:rsidRDefault="00047012" w:rsidP="0066367D">
      <w:p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F513F" w:rsidRPr="007F513F">
        <w:rPr>
          <w:rFonts w:ascii="Arial" w:hAnsi="Arial" w:cs="Arial"/>
          <w:sz w:val="24"/>
          <w:szCs w:val="24"/>
        </w:rPr>
        <w:t>stán implicadas en la finalidad de la competencia</w:t>
      </w:r>
      <w:r>
        <w:rPr>
          <w:rFonts w:ascii="Arial" w:hAnsi="Arial" w:cs="Arial"/>
          <w:sz w:val="24"/>
          <w:szCs w:val="24"/>
        </w:rPr>
        <w:t xml:space="preserve">, </w:t>
      </w:r>
      <w:r w:rsidR="007F513F" w:rsidRPr="007F513F">
        <w:rPr>
          <w:rFonts w:ascii="Arial" w:hAnsi="Arial" w:cs="Arial"/>
          <w:sz w:val="24"/>
          <w:szCs w:val="24"/>
        </w:rPr>
        <w:t>por tanto</w:t>
      </w:r>
      <w:r>
        <w:rPr>
          <w:rFonts w:ascii="Arial" w:hAnsi="Arial" w:cs="Arial"/>
          <w:sz w:val="24"/>
          <w:szCs w:val="24"/>
        </w:rPr>
        <w:t>, n</w:t>
      </w:r>
      <w:r w:rsidR="007F513F" w:rsidRPr="007F513F">
        <w:rPr>
          <w:rFonts w:ascii="Arial" w:hAnsi="Arial" w:cs="Arial"/>
          <w:sz w:val="24"/>
          <w:szCs w:val="24"/>
        </w:rPr>
        <w:t>o es simplemente la entrega del producto</w:t>
      </w:r>
      <w:r>
        <w:rPr>
          <w:rFonts w:ascii="Arial" w:hAnsi="Arial" w:cs="Arial"/>
          <w:sz w:val="24"/>
          <w:szCs w:val="24"/>
        </w:rPr>
        <w:t xml:space="preserve">, </w:t>
      </w:r>
      <w:r w:rsidR="007F513F" w:rsidRPr="007F513F">
        <w:rPr>
          <w:rFonts w:ascii="Arial" w:hAnsi="Arial" w:cs="Arial"/>
          <w:sz w:val="24"/>
          <w:szCs w:val="24"/>
        </w:rPr>
        <w:t>sino que tiene que ver con el campo de acción y los requerimientos del contexto de aplicación</w:t>
      </w:r>
      <w:r>
        <w:rPr>
          <w:rFonts w:ascii="Arial" w:hAnsi="Arial" w:cs="Arial"/>
          <w:sz w:val="24"/>
          <w:szCs w:val="24"/>
        </w:rPr>
        <w:t>.</w:t>
      </w:r>
    </w:p>
    <w:p w14:paraId="76E0B5FE" w14:textId="77777777" w:rsidR="007F513F" w:rsidRPr="007F513F" w:rsidRDefault="00047012" w:rsidP="0066367D">
      <w:p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F513F" w:rsidRPr="007F513F">
        <w:rPr>
          <w:rFonts w:ascii="Arial" w:hAnsi="Arial" w:cs="Arial"/>
          <w:sz w:val="24"/>
          <w:szCs w:val="24"/>
        </w:rPr>
        <w:t xml:space="preserve">a evaluación de producto de evidencia </w:t>
      </w:r>
      <w:r>
        <w:rPr>
          <w:rFonts w:ascii="Arial" w:hAnsi="Arial" w:cs="Arial"/>
          <w:sz w:val="24"/>
          <w:szCs w:val="24"/>
        </w:rPr>
        <w:t xml:space="preserve">en la </w:t>
      </w:r>
      <w:r w:rsidR="007F513F" w:rsidRPr="007F513F">
        <w:rPr>
          <w:rFonts w:ascii="Arial" w:hAnsi="Arial" w:cs="Arial"/>
          <w:sz w:val="24"/>
          <w:szCs w:val="24"/>
        </w:rPr>
        <w:t>entrega oportuna de sus trabajos parciales y el trabajo final</w:t>
      </w:r>
      <w:r>
        <w:rPr>
          <w:rFonts w:ascii="Arial" w:hAnsi="Arial" w:cs="Arial"/>
          <w:sz w:val="24"/>
          <w:szCs w:val="24"/>
        </w:rPr>
        <w:t>.</w:t>
      </w:r>
    </w:p>
    <w:p w14:paraId="25B2CF01" w14:textId="0CEADFB7" w:rsidR="007F513F" w:rsidRPr="007F513F" w:rsidRDefault="0066367D" w:rsidP="0066367D">
      <w:p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F513F">
        <w:rPr>
          <w:rFonts w:ascii="Arial" w:hAnsi="Arial" w:cs="Arial"/>
          <w:sz w:val="24"/>
          <w:szCs w:val="24"/>
        </w:rPr>
        <w:t>demás,</w:t>
      </w:r>
      <w:r w:rsidR="007F513F" w:rsidRPr="007F513F">
        <w:rPr>
          <w:rFonts w:ascii="Arial" w:hAnsi="Arial" w:cs="Arial"/>
          <w:sz w:val="24"/>
          <w:szCs w:val="24"/>
        </w:rPr>
        <w:t xml:space="preserve"> se tendrá en cuenta la asistencia como componente del desempeño</w:t>
      </w:r>
      <w:r w:rsidR="00047012">
        <w:rPr>
          <w:rFonts w:ascii="Arial" w:hAnsi="Arial" w:cs="Arial"/>
          <w:sz w:val="24"/>
          <w:szCs w:val="24"/>
        </w:rPr>
        <w:t xml:space="preserve">, el </w:t>
      </w:r>
      <w:r w:rsidR="007F513F" w:rsidRPr="007F513F">
        <w:rPr>
          <w:rFonts w:ascii="Arial" w:hAnsi="Arial" w:cs="Arial"/>
          <w:sz w:val="24"/>
          <w:szCs w:val="24"/>
        </w:rPr>
        <w:t>30% de inasistencia inhabilita el derecho a la evaluación.</w:t>
      </w:r>
    </w:p>
    <w:p w14:paraId="57BC2B69" w14:textId="1F849F98" w:rsidR="007F513F" w:rsidRDefault="007F513F" w:rsidP="0066367D">
      <w:p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3DEB3DD8" w14:textId="77777777" w:rsidR="0066367D" w:rsidRDefault="0066367D" w:rsidP="0066367D">
      <w:pPr>
        <w:spacing w:after="0"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tbl>
      <w:tblPr>
        <w:tblW w:w="7640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1907"/>
        <w:gridCol w:w="3219"/>
      </w:tblGrid>
      <w:tr w:rsidR="001D0B40" w:rsidRPr="001D0B40" w14:paraId="28BC89C7" w14:textId="77777777" w:rsidTr="008E1A94">
        <w:trPr>
          <w:trHeight w:val="6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3103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lastRenderedPageBreak/>
              <w:t>VARIABLE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2013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PONDERACIONES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4687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UNIDADES DIDÁCTICAS (DENOMINADAS MÓDULOS)</w:t>
            </w:r>
          </w:p>
        </w:tc>
      </w:tr>
      <w:tr w:rsidR="001D0B40" w:rsidRPr="001D0B40" w14:paraId="19F17D28" w14:textId="77777777" w:rsidTr="008E1A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5DE0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Conocimiento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3843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30%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2CAC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El ciclo académico comprende 4 módulos.</w:t>
            </w:r>
          </w:p>
        </w:tc>
      </w:tr>
      <w:tr w:rsidR="001D0B40" w:rsidRPr="001D0B40" w14:paraId="3AFC59F5" w14:textId="77777777" w:rsidTr="008E1A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239F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Producto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7E87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35%</w:t>
            </w: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CCDE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1D0B40" w:rsidRPr="001D0B40" w14:paraId="6D1BC0AB" w14:textId="77777777" w:rsidTr="008E1A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E8D6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Desempeño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5BF7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35%</w:t>
            </w: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073E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5CBB56BB" w14:textId="77777777" w:rsidR="001D0B40" w:rsidRDefault="001D0B40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19FB3275" w14:textId="77777777" w:rsidR="009035E0" w:rsidRPr="008E1A94" w:rsidRDefault="00F62D6B" w:rsidP="008E1A94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el Promedio Final (PF), el promedio simple de los promedios ponderados de cada módulo (PM1, PM2, PM3, PM4); calculado de la siguiente manera:</w:t>
      </w:r>
    </w:p>
    <w:p w14:paraId="54CB62E8" w14:textId="77777777" w:rsidR="008E1A94" w:rsidRPr="008E1A94" w:rsidRDefault="008E1A94" w:rsidP="008E1A94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199E4529" w14:textId="77777777" w:rsidR="00F62D6B" w:rsidRDefault="00F62D6B" w:rsidP="00F62D6B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613D1" wp14:editId="153323DA">
                <wp:simplePos x="0" y="0"/>
                <wp:positionH relativeFrom="column">
                  <wp:posOffset>1953260</wp:posOffset>
                </wp:positionH>
                <wp:positionV relativeFrom="paragraph">
                  <wp:posOffset>92372</wp:posOffset>
                </wp:positionV>
                <wp:extent cx="2849797" cy="553980"/>
                <wp:effectExtent l="0" t="0" r="27305" b="177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797" cy="553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E219E4" id="Rectángulo 1" o:spid="_x0000_s1026" style="position:absolute;margin-left:153.8pt;margin-top:7.25pt;width:224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" filled="f" strokecolor="black [3213]" strokeweight="1pt"/>
            </w:pict>
          </mc:Fallback>
        </mc:AlternateContent>
      </w:r>
    </w:p>
    <w:p w14:paraId="67CFF86E" w14:textId="77777777" w:rsidR="00F62D6B" w:rsidRPr="00F62D6B" w:rsidRDefault="00F62D6B" w:rsidP="00F62D6B">
      <w:pPr>
        <w:pStyle w:val="Prrafodelista"/>
        <w:spacing w:after="0"/>
        <w:ind w:left="709"/>
        <w:jc w:val="both"/>
        <w:rPr>
          <w:rFonts w:ascii="Arial" w:eastAsiaTheme="minorEastAsia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PF=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</m:oMath>
      </m:oMathPara>
    </w:p>
    <w:p w14:paraId="307A7931" w14:textId="77777777" w:rsidR="00F62D6B" w:rsidRDefault="00F62D6B" w:rsidP="00F62D6B">
      <w:pPr>
        <w:pStyle w:val="Prrafodelista"/>
        <w:spacing w:after="0"/>
        <w:ind w:left="709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5880F7C" w14:textId="77777777" w:rsidR="00F62D6B" w:rsidRPr="00004807" w:rsidRDefault="00F62D6B" w:rsidP="00F62D6B">
      <w:pPr>
        <w:pStyle w:val="Prrafodelista"/>
        <w:spacing w:after="0"/>
        <w:ind w:left="709"/>
        <w:jc w:val="both"/>
        <w:rPr>
          <w:rFonts w:ascii="Arial" w:hAnsi="Arial" w:cs="Arial"/>
          <w:b/>
          <w:sz w:val="12"/>
          <w:szCs w:val="24"/>
        </w:rPr>
      </w:pPr>
    </w:p>
    <w:p w14:paraId="6AFECD0C" w14:textId="7B586446" w:rsidR="0066367D" w:rsidRPr="0066367D" w:rsidRDefault="0066367D" w:rsidP="0066367D">
      <w:pPr>
        <w:spacing w:line="276" w:lineRule="auto"/>
        <w:ind w:left="1416" w:right="311"/>
        <w:jc w:val="both"/>
        <w:rPr>
          <w:rFonts w:ascii="Arial" w:hAnsi="Arial" w:cs="Arial"/>
          <w:sz w:val="24"/>
          <w:szCs w:val="24"/>
        </w:rPr>
      </w:pPr>
      <w:r w:rsidRPr="003D02D1">
        <w:rPr>
          <w:rFonts w:eastAsiaTheme="minorEastAsia" w:cs="Times New Roman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65338" wp14:editId="5704A22E">
                <wp:simplePos x="0" y="0"/>
                <wp:positionH relativeFrom="column">
                  <wp:posOffset>1844543</wp:posOffset>
                </wp:positionH>
                <wp:positionV relativeFrom="paragraph">
                  <wp:posOffset>362262</wp:posOffset>
                </wp:positionV>
                <wp:extent cx="2722729" cy="477671"/>
                <wp:effectExtent l="0" t="0" r="20955" b="1778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729" cy="4776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712CCE" id="Rectángulo 6" o:spid="_x0000_s1026" style="position:absolute;margin-left:145.25pt;margin-top:28.5pt;width:214.4pt;height:3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" filled="f" strokecolor="#1f4d78 [1604]" strokeweight="1pt"/>
            </w:pict>
          </mc:Fallback>
        </mc:AlternateContent>
      </w:r>
      <w:r w:rsidRPr="0066367D">
        <w:rPr>
          <w:rFonts w:ascii="Arial" w:hAnsi="Arial" w:cs="Arial"/>
          <w:sz w:val="24"/>
          <w:szCs w:val="24"/>
        </w:rPr>
        <w:t xml:space="preserve">Donde el promedio del módulo i, denotado por </w:t>
      </w:r>
      <w:proofErr w:type="spellStart"/>
      <w:r w:rsidRPr="0066367D">
        <w:rPr>
          <w:rFonts w:ascii="Arial" w:hAnsi="Arial" w:cs="Arial"/>
          <w:sz w:val="24"/>
          <w:szCs w:val="24"/>
        </w:rPr>
        <w:t>PMi</w:t>
      </w:r>
      <w:proofErr w:type="spellEnd"/>
      <w:r w:rsidRPr="0066367D">
        <w:rPr>
          <w:rFonts w:ascii="Arial" w:hAnsi="Arial" w:cs="Arial"/>
          <w:sz w:val="24"/>
          <w:szCs w:val="24"/>
        </w:rPr>
        <w:t>, con i = 1  - 4, está dado por:</w:t>
      </w:r>
    </w:p>
    <w:p w14:paraId="33358271" w14:textId="275753B3" w:rsidR="0066367D" w:rsidRPr="003D02D1" w:rsidRDefault="0066367D" w:rsidP="0066367D">
      <w:pPr>
        <w:spacing w:line="276" w:lineRule="auto"/>
        <w:ind w:left="454" w:right="311"/>
        <w:jc w:val="both"/>
        <w:rPr>
          <w:rFonts w:eastAsiaTheme="minorEastAsia"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PMi= 0.3 x EC+0.35 x EP+0.35 x ED</m:t>
          </m:r>
        </m:oMath>
      </m:oMathPara>
    </w:p>
    <w:p w14:paraId="7AC23646" w14:textId="77777777" w:rsidR="0066367D" w:rsidRDefault="0066367D" w:rsidP="0066367D">
      <w:pPr>
        <w:spacing w:line="276" w:lineRule="auto"/>
        <w:ind w:left="454" w:right="311"/>
        <w:jc w:val="both"/>
        <w:rPr>
          <w:rFonts w:ascii="Arial" w:hAnsi="Arial" w:cs="Arial"/>
          <w:sz w:val="24"/>
          <w:szCs w:val="24"/>
        </w:rPr>
      </w:pPr>
    </w:p>
    <w:p w14:paraId="0014F2EC" w14:textId="67CE91F4" w:rsidR="0066367D" w:rsidRPr="0066367D" w:rsidRDefault="0066367D" w:rsidP="0066367D">
      <w:pPr>
        <w:spacing w:line="276" w:lineRule="auto"/>
        <w:ind w:left="1416" w:right="311"/>
        <w:jc w:val="both"/>
        <w:rPr>
          <w:rFonts w:ascii="Arial" w:hAnsi="Arial" w:cs="Arial"/>
          <w:sz w:val="24"/>
          <w:szCs w:val="24"/>
        </w:rPr>
      </w:pPr>
      <w:r w:rsidRPr="0066367D">
        <w:rPr>
          <w:rFonts w:ascii="Arial" w:hAnsi="Arial" w:cs="Arial"/>
          <w:sz w:val="24"/>
          <w:szCs w:val="24"/>
        </w:rPr>
        <w:t>El carácter cuantitativo vigesimal consiste en que la escala valorativa es de cero (00) a veinte (20), para todo proceso de evaluación, siendo 11 la nota aprobatoria mínima, sólo en el caso de determinación de la Nota Final la fracción de 0,5 o más va a favor de la unidad entera inmediata superior (Art. 130°).</w:t>
      </w:r>
    </w:p>
    <w:p w14:paraId="352FA124" w14:textId="77777777" w:rsidR="0066367D" w:rsidRPr="0066367D" w:rsidRDefault="0066367D" w:rsidP="0066367D">
      <w:pPr>
        <w:spacing w:line="276" w:lineRule="auto"/>
        <w:ind w:left="1416" w:right="311"/>
        <w:jc w:val="both"/>
        <w:rPr>
          <w:rFonts w:ascii="Arial" w:hAnsi="Arial" w:cs="Arial"/>
          <w:sz w:val="24"/>
          <w:szCs w:val="24"/>
        </w:rPr>
      </w:pPr>
      <w:r w:rsidRPr="0066367D">
        <w:rPr>
          <w:rFonts w:ascii="Arial" w:hAnsi="Arial" w:cs="Arial"/>
          <w:sz w:val="24"/>
          <w:szCs w:val="24"/>
        </w:rPr>
        <w:t>Para los casos en que los estudiantes no hayan cumplido con ninguna o varias evaluaciones parciales se considerará la nota de cero (00) para los fines de efectuar el promedio correspondiente.</w:t>
      </w:r>
    </w:p>
    <w:p w14:paraId="31F0906A" w14:textId="77777777" w:rsidR="0066367D" w:rsidRPr="0066367D" w:rsidRDefault="0066367D" w:rsidP="0066367D">
      <w:pPr>
        <w:spacing w:line="276" w:lineRule="auto"/>
        <w:ind w:left="1416" w:right="311"/>
        <w:jc w:val="both"/>
        <w:rPr>
          <w:rFonts w:ascii="Arial" w:hAnsi="Arial" w:cs="Arial"/>
          <w:sz w:val="24"/>
          <w:szCs w:val="24"/>
        </w:rPr>
      </w:pPr>
      <w:r w:rsidRPr="0066367D">
        <w:rPr>
          <w:rFonts w:ascii="Arial" w:hAnsi="Arial" w:cs="Arial"/>
          <w:sz w:val="24"/>
          <w:szCs w:val="24"/>
        </w:rPr>
        <w:t xml:space="preserve">Para que el estudiante pueda ser sujeto de evaluación, es requisito el cumplimiento de lo establecido en los artículos 121° y 123° (Art. 132°). </w:t>
      </w:r>
    </w:p>
    <w:p w14:paraId="76A3DB05" w14:textId="77777777" w:rsidR="0066367D" w:rsidRPr="0066367D" w:rsidRDefault="0066367D" w:rsidP="0066367D">
      <w:pPr>
        <w:spacing w:line="276" w:lineRule="auto"/>
        <w:ind w:left="1416" w:right="311"/>
        <w:jc w:val="both"/>
        <w:rPr>
          <w:rFonts w:ascii="Arial" w:hAnsi="Arial" w:cs="Arial"/>
          <w:sz w:val="24"/>
          <w:szCs w:val="24"/>
        </w:rPr>
      </w:pPr>
      <w:r w:rsidRPr="0066367D">
        <w:rPr>
          <w:rFonts w:ascii="Arial" w:hAnsi="Arial" w:cs="Arial"/>
          <w:sz w:val="24"/>
          <w:szCs w:val="24"/>
        </w:rPr>
        <w:t>Para los currículos de estudio por competencia no se considera el examen sustitutorio (Art. 138°).</w:t>
      </w:r>
    </w:p>
    <w:p w14:paraId="5263E1A5" w14:textId="77777777" w:rsidR="00391EE8" w:rsidRDefault="00AD002D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</w:t>
      </w:r>
    </w:p>
    <w:p w14:paraId="5CD4489D" w14:textId="77777777" w:rsidR="00391EE8" w:rsidRDefault="00391EE8" w:rsidP="00391EE8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6F2886C" w14:textId="5749F4EA" w:rsidR="00AD002D" w:rsidRDefault="00AD002D" w:rsidP="00AD002D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391EE8">
        <w:rPr>
          <w:rFonts w:ascii="Arial" w:hAnsi="Arial" w:cs="Arial"/>
          <w:b/>
          <w:sz w:val="24"/>
          <w:szCs w:val="24"/>
        </w:rPr>
        <w:t xml:space="preserve">8.1. </w:t>
      </w:r>
      <w:r w:rsidRPr="00391EE8">
        <w:rPr>
          <w:rFonts w:ascii="Arial" w:hAnsi="Arial" w:cs="Arial"/>
          <w:b/>
          <w:sz w:val="24"/>
          <w:szCs w:val="24"/>
        </w:rPr>
        <w:tab/>
      </w:r>
      <w:r w:rsidR="0066367D">
        <w:rPr>
          <w:rFonts w:ascii="Arial" w:hAnsi="Arial" w:cs="Arial"/>
          <w:b/>
          <w:sz w:val="24"/>
          <w:szCs w:val="24"/>
        </w:rPr>
        <w:t>Bibliografía Básica y Complementaria</w:t>
      </w:r>
    </w:p>
    <w:p w14:paraId="7CE02B55" w14:textId="275F5296" w:rsidR="0066367D" w:rsidRDefault="0066367D" w:rsidP="00AD002D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2B7B038E" w14:textId="77777777" w:rsidR="0066367D" w:rsidRPr="0066367D" w:rsidRDefault="0066367D" w:rsidP="0066367D">
      <w:pPr>
        <w:pStyle w:val="Prrafodelista"/>
        <w:numPr>
          <w:ilvl w:val="0"/>
          <w:numId w:val="35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66367D">
        <w:rPr>
          <w:rFonts w:ascii="Arial" w:hAnsi="Arial" w:cs="Arial"/>
          <w:sz w:val="24"/>
          <w:szCs w:val="24"/>
        </w:rPr>
        <w:t>Ramos Jesús (2010), Costos y Presupuestos en edificaciones. Cámara peruana de la Construcción– Perú.</w:t>
      </w:r>
    </w:p>
    <w:p w14:paraId="2944234C" w14:textId="77777777" w:rsidR="0066367D" w:rsidRPr="0066367D" w:rsidRDefault="0066367D" w:rsidP="0066367D">
      <w:pPr>
        <w:pStyle w:val="Prrafodelista"/>
        <w:numPr>
          <w:ilvl w:val="0"/>
          <w:numId w:val="35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66367D">
        <w:rPr>
          <w:rFonts w:ascii="Arial" w:hAnsi="Arial" w:cs="Arial"/>
          <w:sz w:val="24"/>
          <w:szCs w:val="24"/>
        </w:rPr>
        <w:t>Quezada Carlos (2014), Programación, Control y Seguimiento de Obras con MS Project. Grupo Editorial Megabyte S.A.C. – Perú.</w:t>
      </w:r>
    </w:p>
    <w:p w14:paraId="360AE3BE" w14:textId="77777777" w:rsidR="0066367D" w:rsidRPr="0066367D" w:rsidRDefault="0066367D" w:rsidP="0066367D">
      <w:pPr>
        <w:pStyle w:val="Prrafodelista"/>
        <w:numPr>
          <w:ilvl w:val="0"/>
          <w:numId w:val="35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66367D">
        <w:rPr>
          <w:rFonts w:ascii="Arial" w:hAnsi="Arial" w:cs="Arial"/>
          <w:sz w:val="24"/>
          <w:szCs w:val="24"/>
        </w:rPr>
        <w:t>Velarde Jesús (2007), Costos y Presupuestos. Universidad Nacional de Ingeniería - Perú.</w:t>
      </w:r>
    </w:p>
    <w:p w14:paraId="5ACFAE4A" w14:textId="77777777" w:rsidR="0066367D" w:rsidRPr="0066367D" w:rsidRDefault="0066367D" w:rsidP="0066367D">
      <w:pPr>
        <w:pStyle w:val="Prrafodelista"/>
        <w:numPr>
          <w:ilvl w:val="0"/>
          <w:numId w:val="35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66367D">
        <w:rPr>
          <w:rFonts w:ascii="Arial" w:hAnsi="Arial" w:cs="Arial"/>
          <w:sz w:val="24"/>
          <w:szCs w:val="24"/>
        </w:rPr>
        <w:lastRenderedPageBreak/>
        <w:t>Cámara Peruana de la Construcción (2014), Análisis de precios unitarios en Edificaciones. Cámara Peruana de la Construcción – Perú.</w:t>
      </w:r>
    </w:p>
    <w:p w14:paraId="6C5E248C" w14:textId="77777777" w:rsidR="0066367D" w:rsidRPr="0066367D" w:rsidRDefault="0066367D" w:rsidP="0066367D">
      <w:pPr>
        <w:pStyle w:val="Prrafodelista"/>
        <w:numPr>
          <w:ilvl w:val="0"/>
          <w:numId w:val="35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66367D">
        <w:rPr>
          <w:rFonts w:ascii="Arial" w:hAnsi="Arial" w:cs="Arial"/>
          <w:sz w:val="24"/>
          <w:szCs w:val="24"/>
        </w:rPr>
        <w:t>Brioso Xavier (2017), Taller gestión Lean en la Construcción. Pontifica Universidad Católica del Perú. Perú.</w:t>
      </w:r>
    </w:p>
    <w:p w14:paraId="72ACFCA0" w14:textId="65721727" w:rsidR="0066367D" w:rsidRDefault="0066367D" w:rsidP="0066367D">
      <w:pPr>
        <w:pStyle w:val="Prrafodelista"/>
        <w:numPr>
          <w:ilvl w:val="0"/>
          <w:numId w:val="35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66367D">
        <w:rPr>
          <w:rFonts w:ascii="Arial" w:hAnsi="Arial" w:cs="Arial"/>
          <w:sz w:val="24"/>
          <w:szCs w:val="24"/>
        </w:rPr>
        <w:t>Ministerio de Vivienda, Construcción y Saneamiento (2010). Norma Técnica de metrados para obras de edificación y habilitaciones urbanas. Perú.</w:t>
      </w:r>
    </w:p>
    <w:p w14:paraId="64EF1A91" w14:textId="2172C966" w:rsidR="0066367D" w:rsidRDefault="0066367D" w:rsidP="006636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30E9A8" w14:textId="77777777" w:rsidR="0066367D" w:rsidRDefault="0066367D" w:rsidP="0066367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C9F6DC3" w14:textId="5BCF7ABE" w:rsidR="0002554B" w:rsidRDefault="0002554B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Huacho, </w:t>
      </w:r>
      <w:r w:rsidR="003A57C3">
        <w:rPr>
          <w:rFonts w:ascii="Arial" w:hAnsi="Arial" w:cs="Arial"/>
          <w:sz w:val="24"/>
          <w:szCs w:val="24"/>
        </w:rPr>
        <w:t>Ju</w:t>
      </w:r>
      <w:r w:rsidR="0066367D">
        <w:rPr>
          <w:rFonts w:ascii="Arial" w:hAnsi="Arial" w:cs="Arial"/>
          <w:sz w:val="24"/>
          <w:szCs w:val="24"/>
        </w:rPr>
        <w:t>l</w:t>
      </w:r>
      <w:r w:rsidR="003A57C3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 del 2020.</w:t>
      </w:r>
    </w:p>
    <w:p w14:paraId="2B42835E" w14:textId="77777777" w:rsidR="004E1FE7" w:rsidRDefault="004E1FE7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14:paraId="31B68976" w14:textId="411D4338" w:rsidR="00D96257" w:rsidRDefault="00D96257" w:rsidP="00D9625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EAB03C5" w14:textId="61BC774E" w:rsidR="003C5C34" w:rsidRDefault="003C5C34" w:rsidP="00D9625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639C3E7" w14:textId="77777777" w:rsidR="003C5C34" w:rsidRPr="000B6413" w:rsidRDefault="003C5C34" w:rsidP="00D9625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C44550" w14:textId="639CAE40" w:rsidR="004E1FE7" w:rsidRDefault="004E1FE7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14:paraId="116A9B0D" w14:textId="41CB0A7A" w:rsidR="009C214D" w:rsidRDefault="009C214D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14:paraId="255DD279" w14:textId="77777777" w:rsidR="009C214D" w:rsidRDefault="009C214D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14:paraId="7EA3F8E8" w14:textId="77777777" w:rsidR="0002554B" w:rsidRDefault="0002554B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14:paraId="7390DD3B" w14:textId="01A20EFF" w:rsidR="0002554B" w:rsidRDefault="0067258C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0B6413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5927A9" wp14:editId="4126056F">
                <wp:simplePos x="0" y="0"/>
                <wp:positionH relativeFrom="margin">
                  <wp:posOffset>2541270</wp:posOffset>
                </wp:positionH>
                <wp:positionV relativeFrom="paragraph">
                  <wp:posOffset>8890</wp:posOffset>
                </wp:positionV>
                <wp:extent cx="1764665" cy="350520"/>
                <wp:effectExtent l="0" t="0" r="698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D84C" w14:textId="77777777" w:rsidR="00F84136" w:rsidRPr="0067258C" w:rsidRDefault="00F84136" w:rsidP="00D9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72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Universidad Nacional</w:t>
                            </w:r>
                          </w:p>
                          <w:p w14:paraId="7665B60B" w14:textId="77777777" w:rsidR="00F84136" w:rsidRPr="0067258C" w:rsidRDefault="00F84136" w:rsidP="00D9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72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“José Faustino Sánchez Carrión”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927A9" id="_x0000_s1027" type="#_x0000_t202" style="position:absolute;left:0;text-align:left;margin-left:200.1pt;margin-top:.7pt;width:138.95pt;height:2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" stroked="f">
                <v:textbox>
                  <w:txbxContent>
                    <w:p w14:paraId="39BBD84C" w14:textId="77777777" w:rsidR="00F84136" w:rsidRPr="0067258C" w:rsidRDefault="00F84136" w:rsidP="00D9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7258C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Universidad Nacional</w:t>
                      </w:r>
                    </w:p>
                    <w:p w14:paraId="7665B60B" w14:textId="77777777" w:rsidR="00F84136" w:rsidRPr="0067258C" w:rsidRDefault="00F84136" w:rsidP="00D9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7258C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 “José Faustino Sánchez Carrión”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7FB7DB1F" wp14:editId="4B5E40C0">
            <wp:extent cx="499730" cy="481857"/>
            <wp:effectExtent l="0" t="0" r="0" b="0"/>
            <wp:docPr id="4" name="Imagen 4" descr="Resultado de imagen para unjfsc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unjfsc 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5" cy="4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1181" w14:textId="775AD2E5" w:rsidR="0002554B" w:rsidRDefault="0066367D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66F2A639" wp14:editId="02BAA938">
            <wp:simplePos x="0" y="0"/>
            <wp:positionH relativeFrom="margin">
              <wp:align>center</wp:align>
            </wp:positionH>
            <wp:positionV relativeFrom="paragraph">
              <wp:posOffset>12820</wp:posOffset>
            </wp:positionV>
            <wp:extent cx="1751330" cy="1026795"/>
            <wp:effectExtent l="0" t="0" r="127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03916" w14:textId="186E1867"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225FEC2D" w14:textId="58E8D5B1" w:rsidR="004D51AE" w:rsidRDefault="004D51AE" w:rsidP="003C5C34">
      <w:pPr>
        <w:spacing w:after="0" w:line="240" w:lineRule="auto"/>
        <w:ind w:left="1418"/>
        <w:jc w:val="center"/>
        <w:rPr>
          <w:rFonts w:ascii="Arial" w:hAnsi="Arial" w:cs="Arial"/>
          <w:sz w:val="24"/>
          <w:szCs w:val="24"/>
        </w:rPr>
      </w:pPr>
    </w:p>
    <w:p w14:paraId="5880F836" w14:textId="76BE5EB1" w:rsidR="003C5C34" w:rsidRDefault="003C5C34" w:rsidP="003C5C34">
      <w:pPr>
        <w:spacing w:after="0" w:line="240" w:lineRule="auto"/>
        <w:ind w:left="1418"/>
        <w:jc w:val="center"/>
        <w:rPr>
          <w:rFonts w:ascii="Arial" w:hAnsi="Arial" w:cs="Arial"/>
          <w:sz w:val="24"/>
          <w:szCs w:val="24"/>
        </w:rPr>
      </w:pPr>
    </w:p>
    <w:p w14:paraId="49B081DA" w14:textId="77777777" w:rsidR="003C5C34" w:rsidRDefault="003C5C34" w:rsidP="003C5C34">
      <w:pPr>
        <w:spacing w:after="0" w:line="240" w:lineRule="auto"/>
        <w:ind w:left="1418"/>
        <w:jc w:val="center"/>
        <w:rPr>
          <w:rFonts w:ascii="Arial" w:hAnsi="Arial" w:cs="Arial"/>
          <w:sz w:val="24"/>
          <w:szCs w:val="24"/>
        </w:rPr>
      </w:pPr>
    </w:p>
    <w:p w14:paraId="54F44BF2" w14:textId="5EF565BD" w:rsidR="0002554B" w:rsidRDefault="0002554B" w:rsidP="0002554B">
      <w:pPr>
        <w:spacing w:after="0"/>
        <w:ind w:left="-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49609697" w14:textId="1172F15C" w:rsidR="00DC76C6" w:rsidRPr="00614030" w:rsidRDefault="003C5C34" w:rsidP="0066367D">
      <w:pPr>
        <w:spacing w:after="0"/>
        <w:ind w:left="-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="0066367D">
        <w:rPr>
          <w:rFonts w:ascii="Arial" w:hAnsi="Arial" w:cs="Arial"/>
          <w:sz w:val="24"/>
          <w:szCs w:val="24"/>
        </w:rPr>
        <w:t>Elvis Antony Lugo Curi</w:t>
      </w:r>
    </w:p>
    <w:p w14:paraId="197DEA3C" w14:textId="77777777"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0E8FCF4D" w14:textId="77777777" w:rsidR="0002554B" w:rsidRDefault="0002554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sectPr w:rsidR="0002554B" w:rsidSect="0002554B">
      <w:pgSz w:w="11906" w:h="16838" w:code="9"/>
      <w:pgMar w:top="1021" w:right="907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9CA65" w14:textId="77777777" w:rsidR="004E06B1" w:rsidRDefault="004E06B1" w:rsidP="00440B6E">
      <w:pPr>
        <w:spacing w:after="0" w:line="240" w:lineRule="auto"/>
      </w:pPr>
      <w:r>
        <w:separator/>
      </w:r>
    </w:p>
  </w:endnote>
  <w:endnote w:type="continuationSeparator" w:id="0">
    <w:p w14:paraId="7771CD10" w14:textId="77777777" w:rsidR="004E06B1" w:rsidRDefault="004E06B1" w:rsidP="0044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919968"/>
      <w:docPartObj>
        <w:docPartGallery w:val="Page Numbers (Bottom of Page)"/>
        <w:docPartUnique/>
      </w:docPartObj>
    </w:sdtPr>
    <w:sdtEndPr/>
    <w:sdtContent>
      <w:p w14:paraId="0AF6FEDC" w14:textId="77777777" w:rsidR="00F84136" w:rsidRDefault="00F8413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EF" w:rsidRPr="00C732EF">
          <w:rPr>
            <w:noProof/>
            <w:lang w:val="es-ES"/>
          </w:rPr>
          <w:t>10</w:t>
        </w:r>
        <w:r>
          <w:fldChar w:fldCharType="end"/>
        </w:r>
      </w:p>
    </w:sdtContent>
  </w:sdt>
  <w:p w14:paraId="409BF00D" w14:textId="77777777" w:rsidR="00F84136" w:rsidRDefault="00F841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1728" w14:textId="77777777" w:rsidR="004E06B1" w:rsidRDefault="004E06B1" w:rsidP="00440B6E">
      <w:pPr>
        <w:spacing w:after="0" w:line="240" w:lineRule="auto"/>
      </w:pPr>
      <w:r>
        <w:separator/>
      </w:r>
    </w:p>
  </w:footnote>
  <w:footnote w:type="continuationSeparator" w:id="0">
    <w:p w14:paraId="0FC532C9" w14:textId="77777777" w:rsidR="004E06B1" w:rsidRDefault="004E06B1" w:rsidP="0044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73E"/>
    <w:multiLevelType w:val="hybridMultilevel"/>
    <w:tmpl w:val="AD56300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BDE"/>
    <w:multiLevelType w:val="hybridMultilevel"/>
    <w:tmpl w:val="05062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71C9"/>
    <w:multiLevelType w:val="hybridMultilevel"/>
    <w:tmpl w:val="E29C05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A6F9C"/>
    <w:multiLevelType w:val="hybridMultilevel"/>
    <w:tmpl w:val="0696E1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B3C2E"/>
    <w:multiLevelType w:val="hybridMultilevel"/>
    <w:tmpl w:val="D7C433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908F6"/>
    <w:multiLevelType w:val="hybridMultilevel"/>
    <w:tmpl w:val="DBB09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286396"/>
    <w:multiLevelType w:val="hybridMultilevel"/>
    <w:tmpl w:val="ED6285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96FCE"/>
    <w:multiLevelType w:val="hybridMultilevel"/>
    <w:tmpl w:val="217256AE"/>
    <w:lvl w:ilvl="0" w:tplc="CF9414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26E30"/>
    <w:multiLevelType w:val="hybridMultilevel"/>
    <w:tmpl w:val="1F52EA98"/>
    <w:lvl w:ilvl="0" w:tplc="1B3E65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B36ED"/>
    <w:multiLevelType w:val="hybridMultilevel"/>
    <w:tmpl w:val="C35C2A60"/>
    <w:lvl w:ilvl="0" w:tplc="3A2025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D16C2C"/>
    <w:multiLevelType w:val="hybridMultilevel"/>
    <w:tmpl w:val="028862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D53CE"/>
    <w:multiLevelType w:val="hybridMultilevel"/>
    <w:tmpl w:val="7F2642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E5221"/>
    <w:multiLevelType w:val="hybridMultilevel"/>
    <w:tmpl w:val="217256AE"/>
    <w:lvl w:ilvl="0" w:tplc="CF9414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E0E0C"/>
    <w:multiLevelType w:val="hybridMultilevel"/>
    <w:tmpl w:val="1B6426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D20B6"/>
    <w:multiLevelType w:val="hybridMultilevel"/>
    <w:tmpl w:val="2912EA4A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DA6C4C"/>
    <w:multiLevelType w:val="hybridMultilevel"/>
    <w:tmpl w:val="CAEA10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53B2E"/>
    <w:multiLevelType w:val="hybridMultilevel"/>
    <w:tmpl w:val="0F743E08"/>
    <w:lvl w:ilvl="0" w:tplc="280A000F">
      <w:start w:val="1"/>
      <w:numFmt w:val="decimal"/>
      <w:lvlText w:val="%1."/>
      <w:lvlJc w:val="left"/>
      <w:pPr>
        <w:ind w:left="703" w:hanging="360"/>
      </w:pPr>
    </w:lvl>
    <w:lvl w:ilvl="1" w:tplc="280A0019" w:tentative="1">
      <w:start w:val="1"/>
      <w:numFmt w:val="lowerLetter"/>
      <w:lvlText w:val="%2."/>
      <w:lvlJc w:val="left"/>
      <w:pPr>
        <w:ind w:left="1423" w:hanging="360"/>
      </w:pPr>
    </w:lvl>
    <w:lvl w:ilvl="2" w:tplc="280A001B" w:tentative="1">
      <w:start w:val="1"/>
      <w:numFmt w:val="lowerRoman"/>
      <w:lvlText w:val="%3."/>
      <w:lvlJc w:val="right"/>
      <w:pPr>
        <w:ind w:left="2143" w:hanging="180"/>
      </w:pPr>
    </w:lvl>
    <w:lvl w:ilvl="3" w:tplc="280A000F" w:tentative="1">
      <w:start w:val="1"/>
      <w:numFmt w:val="decimal"/>
      <w:lvlText w:val="%4."/>
      <w:lvlJc w:val="left"/>
      <w:pPr>
        <w:ind w:left="2863" w:hanging="360"/>
      </w:pPr>
    </w:lvl>
    <w:lvl w:ilvl="4" w:tplc="280A0019" w:tentative="1">
      <w:start w:val="1"/>
      <w:numFmt w:val="lowerLetter"/>
      <w:lvlText w:val="%5."/>
      <w:lvlJc w:val="left"/>
      <w:pPr>
        <w:ind w:left="3583" w:hanging="360"/>
      </w:pPr>
    </w:lvl>
    <w:lvl w:ilvl="5" w:tplc="280A001B" w:tentative="1">
      <w:start w:val="1"/>
      <w:numFmt w:val="lowerRoman"/>
      <w:lvlText w:val="%6."/>
      <w:lvlJc w:val="right"/>
      <w:pPr>
        <w:ind w:left="4303" w:hanging="180"/>
      </w:pPr>
    </w:lvl>
    <w:lvl w:ilvl="6" w:tplc="280A000F" w:tentative="1">
      <w:start w:val="1"/>
      <w:numFmt w:val="decimal"/>
      <w:lvlText w:val="%7."/>
      <w:lvlJc w:val="left"/>
      <w:pPr>
        <w:ind w:left="5023" w:hanging="360"/>
      </w:pPr>
    </w:lvl>
    <w:lvl w:ilvl="7" w:tplc="280A0019" w:tentative="1">
      <w:start w:val="1"/>
      <w:numFmt w:val="lowerLetter"/>
      <w:lvlText w:val="%8."/>
      <w:lvlJc w:val="left"/>
      <w:pPr>
        <w:ind w:left="5743" w:hanging="360"/>
      </w:pPr>
    </w:lvl>
    <w:lvl w:ilvl="8" w:tplc="280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7">
    <w:nsid w:val="33CC5118"/>
    <w:multiLevelType w:val="hybridMultilevel"/>
    <w:tmpl w:val="91AE2EE8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42C3D7C"/>
    <w:multiLevelType w:val="hybridMultilevel"/>
    <w:tmpl w:val="6958BA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92F2F"/>
    <w:multiLevelType w:val="hybridMultilevel"/>
    <w:tmpl w:val="9E9675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173B5"/>
    <w:multiLevelType w:val="hybridMultilevel"/>
    <w:tmpl w:val="3E8E3E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60402"/>
    <w:multiLevelType w:val="hybridMultilevel"/>
    <w:tmpl w:val="C8CEF9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52CAC"/>
    <w:multiLevelType w:val="hybridMultilevel"/>
    <w:tmpl w:val="0ECE56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40B08"/>
    <w:multiLevelType w:val="hybridMultilevel"/>
    <w:tmpl w:val="B8F873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20146"/>
    <w:multiLevelType w:val="hybridMultilevel"/>
    <w:tmpl w:val="D7FA0EC0"/>
    <w:lvl w:ilvl="0" w:tplc="B464D026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962D6"/>
    <w:multiLevelType w:val="multilevel"/>
    <w:tmpl w:val="1E4A7E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b/>
      </w:rPr>
    </w:lvl>
  </w:abstractNum>
  <w:abstractNum w:abstractNumId="26">
    <w:nsid w:val="5AA82FA4"/>
    <w:multiLevelType w:val="hybridMultilevel"/>
    <w:tmpl w:val="A4E0A7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B5569"/>
    <w:multiLevelType w:val="hybridMultilevel"/>
    <w:tmpl w:val="E43088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54E62"/>
    <w:multiLevelType w:val="hybridMultilevel"/>
    <w:tmpl w:val="8348CA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E65A1"/>
    <w:multiLevelType w:val="hybridMultilevel"/>
    <w:tmpl w:val="E3A02BE4"/>
    <w:lvl w:ilvl="0" w:tplc="27ECD85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90" w:hanging="360"/>
      </w:pPr>
    </w:lvl>
    <w:lvl w:ilvl="2" w:tplc="280A001B" w:tentative="1">
      <w:start w:val="1"/>
      <w:numFmt w:val="lowerRoman"/>
      <w:lvlText w:val="%3."/>
      <w:lvlJc w:val="right"/>
      <w:pPr>
        <w:ind w:left="2310" w:hanging="180"/>
      </w:pPr>
    </w:lvl>
    <w:lvl w:ilvl="3" w:tplc="280A000F" w:tentative="1">
      <w:start w:val="1"/>
      <w:numFmt w:val="decimal"/>
      <w:lvlText w:val="%4."/>
      <w:lvlJc w:val="left"/>
      <w:pPr>
        <w:ind w:left="3030" w:hanging="360"/>
      </w:pPr>
    </w:lvl>
    <w:lvl w:ilvl="4" w:tplc="280A0019" w:tentative="1">
      <w:start w:val="1"/>
      <w:numFmt w:val="lowerLetter"/>
      <w:lvlText w:val="%5."/>
      <w:lvlJc w:val="left"/>
      <w:pPr>
        <w:ind w:left="3750" w:hanging="360"/>
      </w:pPr>
    </w:lvl>
    <w:lvl w:ilvl="5" w:tplc="280A001B" w:tentative="1">
      <w:start w:val="1"/>
      <w:numFmt w:val="lowerRoman"/>
      <w:lvlText w:val="%6."/>
      <w:lvlJc w:val="right"/>
      <w:pPr>
        <w:ind w:left="4470" w:hanging="180"/>
      </w:pPr>
    </w:lvl>
    <w:lvl w:ilvl="6" w:tplc="280A000F" w:tentative="1">
      <w:start w:val="1"/>
      <w:numFmt w:val="decimal"/>
      <w:lvlText w:val="%7."/>
      <w:lvlJc w:val="left"/>
      <w:pPr>
        <w:ind w:left="5190" w:hanging="360"/>
      </w:pPr>
    </w:lvl>
    <w:lvl w:ilvl="7" w:tplc="280A0019" w:tentative="1">
      <w:start w:val="1"/>
      <w:numFmt w:val="lowerLetter"/>
      <w:lvlText w:val="%8."/>
      <w:lvlJc w:val="left"/>
      <w:pPr>
        <w:ind w:left="5910" w:hanging="360"/>
      </w:pPr>
    </w:lvl>
    <w:lvl w:ilvl="8" w:tplc="28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615957D0"/>
    <w:multiLevelType w:val="hybridMultilevel"/>
    <w:tmpl w:val="48FEB3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A7C74"/>
    <w:multiLevelType w:val="hybridMultilevel"/>
    <w:tmpl w:val="7C4267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E58A7"/>
    <w:multiLevelType w:val="hybridMultilevel"/>
    <w:tmpl w:val="3CC6E9C0"/>
    <w:lvl w:ilvl="0" w:tplc="0E6A5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1F63EC"/>
    <w:multiLevelType w:val="hybridMultilevel"/>
    <w:tmpl w:val="2F2E5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663A7"/>
    <w:multiLevelType w:val="hybridMultilevel"/>
    <w:tmpl w:val="B5726514"/>
    <w:lvl w:ilvl="0" w:tplc="280A000F">
      <w:start w:val="1"/>
      <w:numFmt w:val="decimal"/>
      <w:lvlText w:val="%1."/>
      <w:lvlJc w:val="left"/>
      <w:pPr>
        <w:ind w:left="1353" w:hanging="360"/>
      </w:pPr>
    </w:lvl>
    <w:lvl w:ilvl="1" w:tplc="193A4F78">
      <w:numFmt w:val="bullet"/>
      <w:lvlText w:val="•"/>
      <w:lvlJc w:val="left"/>
      <w:pPr>
        <w:ind w:left="2073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E185C97"/>
    <w:multiLevelType w:val="hybridMultilevel"/>
    <w:tmpl w:val="E7B483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C6875"/>
    <w:multiLevelType w:val="hybridMultilevel"/>
    <w:tmpl w:val="5FD271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D2ED6"/>
    <w:multiLevelType w:val="hybridMultilevel"/>
    <w:tmpl w:val="0682E4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14BEC"/>
    <w:multiLevelType w:val="hybridMultilevel"/>
    <w:tmpl w:val="A5682534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F742B7"/>
    <w:multiLevelType w:val="hybridMultilevel"/>
    <w:tmpl w:val="2EC0EC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E39F7"/>
    <w:multiLevelType w:val="hybridMultilevel"/>
    <w:tmpl w:val="F73092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15A61"/>
    <w:multiLevelType w:val="hybridMultilevel"/>
    <w:tmpl w:val="EF24CADE"/>
    <w:lvl w:ilvl="0" w:tplc="2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6"/>
  </w:num>
  <w:num w:numId="5">
    <w:abstractNumId w:val="31"/>
  </w:num>
  <w:num w:numId="6">
    <w:abstractNumId w:val="30"/>
  </w:num>
  <w:num w:numId="7">
    <w:abstractNumId w:val="36"/>
  </w:num>
  <w:num w:numId="8">
    <w:abstractNumId w:val="22"/>
  </w:num>
  <w:num w:numId="9">
    <w:abstractNumId w:val="3"/>
  </w:num>
  <w:num w:numId="10">
    <w:abstractNumId w:val="23"/>
  </w:num>
  <w:num w:numId="11">
    <w:abstractNumId w:val="13"/>
  </w:num>
  <w:num w:numId="12">
    <w:abstractNumId w:val="1"/>
  </w:num>
  <w:num w:numId="13">
    <w:abstractNumId w:val="4"/>
  </w:num>
  <w:num w:numId="14">
    <w:abstractNumId w:val="37"/>
  </w:num>
  <w:num w:numId="15">
    <w:abstractNumId w:val="27"/>
  </w:num>
  <w:num w:numId="16">
    <w:abstractNumId w:val="33"/>
  </w:num>
  <w:num w:numId="17">
    <w:abstractNumId w:val="28"/>
  </w:num>
  <w:num w:numId="18">
    <w:abstractNumId w:val="40"/>
  </w:num>
  <w:num w:numId="19">
    <w:abstractNumId w:val="16"/>
  </w:num>
  <w:num w:numId="20">
    <w:abstractNumId w:val="21"/>
  </w:num>
  <w:num w:numId="21">
    <w:abstractNumId w:val="0"/>
  </w:num>
  <w:num w:numId="22">
    <w:abstractNumId w:val="26"/>
  </w:num>
  <w:num w:numId="23">
    <w:abstractNumId w:val="14"/>
  </w:num>
  <w:num w:numId="24">
    <w:abstractNumId w:val="41"/>
  </w:num>
  <w:num w:numId="25">
    <w:abstractNumId w:val="38"/>
  </w:num>
  <w:num w:numId="26">
    <w:abstractNumId w:val="8"/>
  </w:num>
  <w:num w:numId="27">
    <w:abstractNumId w:val="18"/>
  </w:num>
  <w:num w:numId="28">
    <w:abstractNumId w:val="7"/>
  </w:num>
  <w:num w:numId="29">
    <w:abstractNumId w:val="12"/>
  </w:num>
  <w:num w:numId="30">
    <w:abstractNumId w:val="9"/>
  </w:num>
  <w:num w:numId="31">
    <w:abstractNumId w:val="11"/>
  </w:num>
  <w:num w:numId="32">
    <w:abstractNumId w:val="32"/>
  </w:num>
  <w:num w:numId="33">
    <w:abstractNumId w:val="5"/>
  </w:num>
  <w:num w:numId="34">
    <w:abstractNumId w:val="17"/>
  </w:num>
  <w:num w:numId="35">
    <w:abstractNumId w:val="29"/>
  </w:num>
  <w:num w:numId="36">
    <w:abstractNumId w:val="39"/>
  </w:num>
  <w:num w:numId="37">
    <w:abstractNumId w:val="2"/>
  </w:num>
  <w:num w:numId="38">
    <w:abstractNumId w:val="34"/>
  </w:num>
  <w:num w:numId="39">
    <w:abstractNumId w:val="35"/>
  </w:num>
  <w:num w:numId="40">
    <w:abstractNumId w:val="20"/>
  </w:num>
  <w:num w:numId="41">
    <w:abstractNumId w:val="1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DF"/>
    <w:rsid w:val="00004807"/>
    <w:rsid w:val="00016890"/>
    <w:rsid w:val="0002554B"/>
    <w:rsid w:val="00033694"/>
    <w:rsid w:val="000430A6"/>
    <w:rsid w:val="00047012"/>
    <w:rsid w:val="0006320F"/>
    <w:rsid w:val="00065A9B"/>
    <w:rsid w:val="000732C4"/>
    <w:rsid w:val="00083882"/>
    <w:rsid w:val="000843B5"/>
    <w:rsid w:val="00094C39"/>
    <w:rsid w:val="000A0082"/>
    <w:rsid w:val="000B6413"/>
    <w:rsid w:val="000C170D"/>
    <w:rsid w:val="000D5F4E"/>
    <w:rsid w:val="000D646E"/>
    <w:rsid w:val="000E4998"/>
    <w:rsid w:val="001016E0"/>
    <w:rsid w:val="00110E98"/>
    <w:rsid w:val="0013774E"/>
    <w:rsid w:val="00145336"/>
    <w:rsid w:val="00147028"/>
    <w:rsid w:val="00171DA3"/>
    <w:rsid w:val="00177A5D"/>
    <w:rsid w:val="00180D66"/>
    <w:rsid w:val="00190F29"/>
    <w:rsid w:val="0019739A"/>
    <w:rsid w:val="001A17B9"/>
    <w:rsid w:val="001B5C2B"/>
    <w:rsid w:val="001D0B40"/>
    <w:rsid w:val="001D0E48"/>
    <w:rsid w:val="001D5AB3"/>
    <w:rsid w:val="001D6426"/>
    <w:rsid w:val="001F29F0"/>
    <w:rsid w:val="00206944"/>
    <w:rsid w:val="0021685A"/>
    <w:rsid w:val="00221522"/>
    <w:rsid w:val="00221AD3"/>
    <w:rsid w:val="0024005B"/>
    <w:rsid w:val="00242D4A"/>
    <w:rsid w:val="00252F44"/>
    <w:rsid w:val="00257E0E"/>
    <w:rsid w:val="00274CDF"/>
    <w:rsid w:val="002A71AB"/>
    <w:rsid w:val="002B0F55"/>
    <w:rsid w:val="002C2DD8"/>
    <w:rsid w:val="002F2E6B"/>
    <w:rsid w:val="00331217"/>
    <w:rsid w:val="003338ED"/>
    <w:rsid w:val="003358A4"/>
    <w:rsid w:val="003470F7"/>
    <w:rsid w:val="003832E4"/>
    <w:rsid w:val="00386E02"/>
    <w:rsid w:val="003872A5"/>
    <w:rsid w:val="00391EE8"/>
    <w:rsid w:val="003969C7"/>
    <w:rsid w:val="003A57C3"/>
    <w:rsid w:val="003C115A"/>
    <w:rsid w:val="003C5C34"/>
    <w:rsid w:val="003F6DBB"/>
    <w:rsid w:val="0040447E"/>
    <w:rsid w:val="0042715C"/>
    <w:rsid w:val="004321EA"/>
    <w:rsid w:val="00440B6E"/>
    <w:rsid w:val="00495872"/>
    <w:rsid w:val="004A43FC"/>
    <w:rsid w:val="004A467B"/>
    <w:rsid w:val="004C2AA7"/>
    <w:rsid w:val="004C77CF"/>
    <w:rsid w:val="004D51AE"/>
    <w:rsid w:val="004E06B1"/>
    <w:rsid w:val="004E1717"/>
    <w:rsid w:val="004E1FE7"/>
    <w:rsid w:val="004E38E2"/>
    <w:rsid w:val="00515FB8"/>
    <w:rsid w:val="00527809"/>
    <w:rsid w:val="00531ED6"/>
    <w:rsid w:val="00553CF9"/>
    <w:rsid w:val="00556C92"/>
    <w:rsid w:val="00577159"/>
    <w:rsid w:val="005872D5"/>
    <w:rsid w:val="005976CC"/>
    <w:rsid w:val="005A07D6"/>
    <w:rsid w:val="005A62C3"/>
    <w:rsid w:val="005E0C82"/>
    <w:rsid w:val="005E42FA"/>
    <w:rsid w:val="005E586D"/>
    <w:rsid w:val="005F7496"/>
    <w:rsid w:val="00614030"/>
    <w:rsid w:val="00623FA1"/>
    <w:rsid w:val="006348AD"/>
    <w:rsid w:val="0066367D"/>
    <w:rsid w:val="00670C6A"/>
    <w:rsid w:val="0067258C"/>
    <w:rsid w:val="006C1B94"/>
    <w:rsid w:val="006C39F4"/>
    <w:rsid w:val="006C5063"/>
    <w:rsid w:val="006E01FE"/>
    <w:rsid w:val="006E2F75"/>
    <w:rsid w:val="006E41BC"/>
    <w:rsid w:val="007164BC"/>
    <w:rsid w:val="00731473"/>
    <w:rsid w:val="00733593"/>
    <w:rsid w:val="0076068A"/>
    <w:rsid w:val="007A71FE"/>
    <w:rsid w:val="007B2C56"/>
    <w:rsid w:val="007B572A"/>
    <w:rsid w:val="007B782B"/>
    <w:rsid w:val="007D57CB"/>
    <w:rsid w:val="007F30D6"/>
    <w:rsid w:val="007F449A"/>
    <w:rsid w:val="007F513F"/>
    <w:rsid w:val="0082585E"/>
    <w:rsid w:val="008351AC"/>
    <w:rsid w:val="00840D85"/>
    <w:rsid w:val="00866361"/>
    <w:rsid w:val="00873DAD"/>
    <w:rsid w:val="008869A7"/>
    <w:rsid w:val="00887EE5"/>
    <w:rsid w:val="00890072"/>
    <w:rsid w:val="008A6450"/>
    <w:rsid w:val="008A78F1"/>
    <w:rsid w:val="008D43F1"/>
    <w:rsid w:val="008D50BC"/>
    <w:rsid w:val="008D52D2"/>
    <w:rsid w:val="008E1A94"/>
    <w:rsid w:val="00900D95"/>
    <w:rsid w:val="0090147B"/>
    <w:rsid w:val="009035E0"/>
    <w:rsid w:val="00905834"/>
    <w:rsid w:val="00905CF1"/>
    <w:rsid w:val="00911218"/>
    <w:rsid w:val="00912B1D"/>
    <w:rsid w:val="00913839"/>
    <w:rsid w:val="009151BD"/>
    <w:rsid w:val="00924B8E"/>
    <w:rsid w:val="00926632"/>
    <w:rsid w:val="00932032"/>
    <w:rsid w:val="0093304B"/>
    <w:rsid w:val="0095338A"/>
    <w:rsid w:val="00981F77"/>
    <w:rsid w:val="009A583B"/>
    <w:rsid w:val="009C214D"/>
    <w:rsid w:val="009D2474"/>
    <w:rsid w:val="009E5A7A"/>
    <w:rsid w:val="009F682A"/>
    <w:rsid w:val="00A14A23"/>
    <w:rsid w:val="00A15708"/>
    <w:rsid w:val="00A2049D"/>
    <w:rsid w:val="00A30109"/>
    <w:rsid w:val="00A36699"/>
    <w:rsid w:val="00A54078"/>
    <w:rsid w:val="00A645C5"/>
    <w:rsid w:val="00A80C04"/>
    <w:rsid w:val="00A80CC3"/>
    <w:rsid w:val="00A82665"/>
    <w:rsid w:val="00A9119B"/>
    <w:rsid w:val="00A94E8A"/>
    <w:rsid w:val="00AA4EDB"/>
    <w:rsid w:val="00AB6B1D"/>
    <w:rsid w:val="00AC2E53"/>
    <w:rsid w:val="00AD002D"/>
    <w:rsid w:val="00AE40EB"/>
    <w:rsid w:val="00AF4668"/>
    <w:rsid w:val="00B055A5"/>
    <w:rsid w:val="00B37161"/>
    <w:rsid w:val="00B449F7"/>
    <w:rsid w:val="00B44A09"/>
    <w:rsid w:val="00B46FF4"/>
    <w:rsid w:val="00B67002"/>
    <w:rsid w:val="00BA73A3"/>
    <w:rsid w:val="00BD28D7"/>
    <w:rsid w:val="00BD6950"/>
    <w:rsid w:val="00BE01F5"/>
    <w:rsid w:val="00BE1DB0"/>
    <w:rsid w:val="00BE22F5"/>
    <w:rsid w:val="00BF1EC4"/>
    <w:rsid w:val="00BF2A32"/>
    <w:rsid w:val="00BF5220"/>
    <w:rsid w:val="00C122B6"/>
    <w:rsid w:val="00C2207B"/>
    <w:rsid w:val="00C23A42"/>
    <w:rsid w:val="00C23C90"/>
    <w:rsid w:val="00C24CEC"/>
    <w:rsid w:val="00C277D6"/>
    <w:rsid w:val="00C351C3"/>
    <w:rsid w:val="00C37CFA"/>
    <w:rsid w:val="00C55B38"/>
    <w:rsid w:val="00C56273"/>
    <w:rsid w:val="00C72132"/>
    <w:rsid w:val="00C72EA2"/>
    <w:rsid w:val="00C732EF"/>
    <w:rsid w:val="00C752D0"/>
    <w:rsid w:val="00C83ABC"/>
    <w:rsid w:val="00C9704B"/>
    <w:rsid w:val="00CC769C"/>
    <w:rsid w:val="00CE78D4"/>
    <w:rsid w:val="00CF07D3"/>
    <w:rsid w:val="00D27FD6"/>
    <w:rsid w:val="00D447C0"/>
    <w:rsid w:val="00D54DED"/>
    <w:rsid w:val="00D63E54"/>
    <w:rsid w:val="00D80AA9"/>
    <w:rsid w:val="00D96257"/>
    <w:rsid w:val="00D97728"/>
    <w:rsid w:val="00DA5BE3"/>
    <w:rsid w:val="00DB68AD"/>
    <w:rsid w:val="00DC76C6"/>
    <w:rsid w:val="00DD6368"/>
    <w:rsid w:val="00E009B0"/>
    <w:rsid w:val="00E276DF"/>
    <w:rsid w:val="00E54744"/>
    <w:rsid w:val="00E61424"/>
    <w:rsid w:val="00E71462"/>
    <w:rsid w:val="00E92CFC"/>
    <w:rsid w:val="00EA23A9"/>
    <w:rsid w:val="00ED5EB8"/>
    <w:rsid w:val="00F0370E"/>
    <w:rsid w:val="00F11E90"/>
    <w:rsid w:val="00F21CE1"/>
    <w:rsid w:val="00F237CB"/>
    <w:rsid w:val="00F2676E"/>
    <w:rsid w:val="00F359A3"/>
    <w:rsid w:val="00F62D6B"/>
    <w:rsid w:val="00F62ED8"/>
    <w:rsid w:val="00F84136"/>
    <w:rsid w:val="00FB47EE"/>
    <w:rsid w:val="00FD4799"/>
    <w:rsid w:val="00FD553F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4577"/>
  <w15:docId w15:val="{7671E2CB-AAD8-4978-BFFB-B27437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1E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2D6B"/>
    <w:rPr>
      <w:color w:val="808080"/>
    </w:rPr>
  </w:style>
  <w:style w:type="character" w:styleId="Hipervnculo">
    <w:name w:val="Hyperlink"/>
    <w:basedOn w:val="Fuentedeprrafopredeter"/>
    <w:uiPriority w:val="99"/>
    <w:rsid w:val="00004807"/>
    <w:rPr>
      <w:color w:val="0000FF"/>
      <w:u w:val="single"/>
    </w:rPr>
  </w:style>
  <w:style w:type="paragraph" w:customStyle="1" w:styleId="Default">
    <w:name w:val="Default"/>
    <w:rsid w:val="00004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4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B6E"/>
  </w:style>
  <w:style w:type="paragraph" w:styleId="Piedepgina">
    <w:name w:val="footer"/>
    <w:basedOn w:val="Normal"/>
    <w:link w:val="PiedepginaCar"/>
    <w:uiPriority w:val="99"/>
    <w:unhideWhenUsed/>
    <w:rsid w:val="0044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B6E"/>
  </w:style>
  <w:style w:type="paragraph" w:styleId="Textodeglobo">
    <w:name w:val="Balloon Text"/>
    <w:basedOn w:val="Normal"/>
    <w:link w:val="TextodegloboCar"/>
    <w:uiPriority w:val="99"/>
    <w:semiHidden/>
    <w:unhideWhenUsed/>
    <w:rsid w:val="00C5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B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D7DF-A3B9-49A1-8010-29DC84C0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2259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LUGO</dc:creator>
  <cp:lastModifiedBy>asus</cp:lastModifiedBy>
  <cp:revision>5</cp:revision>
  <cp:lastPrinted>2020-05-20T15:58:00Z</cp:lastPrinted>
  <dcterms:created xsi:type="dcterms:W3CDTF">2020-08-03T04:02:00Z</dcterms:created>
  <dcterms:modified xsi:type="dcterms:W3CDTF">2020-09-01T20:59:00Z</dcterms:modified>
</cp:coreProperties>
</file>