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2803" w14:textId="77777777" w:rsidR="00276CDB" w:rsidRPr="003D671F" w:rsidRDefault="00276CDB" w:rsidP="00276CDB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671F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A498B4C" wp14:editId="7271E4C2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71F">
        <w:rPr>
          <w:rFonts w:ascii="Times New Roman" w:hAnsi="Times New Roman" w:cs="Times New Roman"/>
          <w:sz w:val="32"/>
          <w:szCs w:val="32"/>
        </w:rPr>
        <w:tab/>
      </w:r>
      <w:r w:rsidRPr="003D671F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6498D1A1" w14:textId="77777777" w:rsidR="00276CDB" w:rsidRPr="003D671F" w:rsidRDefault="00276CDB" w:rsidP="00276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71F"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55AF05D2" w14:textId="77777777" w:rsidR="00276CDB" w:rsidRPr="003D671F" w:rsidRDefault="00276CDB" w:rsidP="00276CD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3D671F">
        <w:rPr>
          <w:rFonts w:ascii="Times New Roman" w:hAnsi="Times New Roman" w:cs="Times New Roman"/>
          <w:b/>
          <w:sz w:val="12"/>
          <w:szCs w:val="24"/>
        </w:rPr>
        <w:tab/>
      </w:r>
    </w:p>
    <w:p w14:paraId="367F3E8E" w14:textId="77777777" w:rsidR="00276CDB" w:rsidRPr="003D671F" w:rsidRDefault="00276CDB" w:rsidP="00276C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71F">
        <w:rPr>
          <w:rFonts w:ascii="Times New Roman" w:hAnsi="Times New Roman" w:cs="Times New Roman"/>
          <w:b/>
        </w:rPr>
        <w:t>VICERRECTORADO ACADÉMICO</w:t>
      </w:r>
    </w:p>
    <w:p w14:paraId="4A8F8B54" w14:textId="77777777" w:rsidR="00276CDB" w:rsidRPr="003D671F" w:rsidRDefault="00276CDB" w:rsidP="00503F9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FE0E2C3" w14:textId="0831FD49" w:rsidR="00276CDB" w:rsidRPr="003D671F" w:rsidRDefault="00276CDB" w:rsidP="00276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671F">
        <w:rPr>
          <w:rFonts w:ascii="Times New Roman" w:hAnsi="Times New Roman" w:cs="Times New Roman"/>
          <w:b/>
          <w:sz w:val="28"/>
        </w:rPr>
        <w:t>SYLLABUS</w:t>
      </w:r>
    </w:p>
    <w:p w14:paraId="71685D74" w14:textId="77777777" w:rsidR="00276CDB" w:rsidRPr="003D671F" w:rsidRDefault="00276CDB" w:rsidP="00276C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</w:p>
    <w:p w14:paraId="330A9C1D" w14:textId="3C12CE19" w:rsidR="00256969" w:rsidRPr="003D671F" w:rsidRDefault="00256969" w:rsidP="0025696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671F">
        <w:rPr>
          <w:rFonts w:ascii="Times New Roman" w:hAnsi="Times New Roman" w:cs="Times New Roman"/>
          <w:b/>
          <w:bCs/>
          <w:sz w:val="28"/>
          <w:szCs w:val="28"/>
        </w:rPr>
        <w:t xml:space="preserve">FACULTAD DE </w:t>
      </w:r>
      <w:r w:rsidR="003154A5">
        <w:rPr>
          <w:rFonts w:ascii="Times New Roman" w:hAnsi="Times New Roman" w:cs="Times New Roman"/>
          <w:b/>
          <w:bCs/>
          <w:sz w:val="28"/>
          <w:szCs w:val="28"/>
        </w:rPr>
        <w:t>CIENCIAS</w:t>
      </w:r>
    </w:p>
    <w:p w14:paraId="3913D6E2" w14:textId="1ECCD330" w:rsidR="00256969" w:rsidRPr="003D671F" w:rsidRDefault="00256969" w:rsidP="002569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1F">
        <w:rPr>
          <w:rFonts w:ascii="Times New Roman" w:hAnsi="Times New Roman" w:cs="Times New Roman"/>
          <w:b/>
          <w:bCs/>
          <w:sz w:val="28"/>
          <w:szCs w:val="28"/>
        </w:rPr>
        <w:t>ESCUELA PROFESIONAL DE</w:t>
      </w:r>
      <w:r w:rsidR="003D671F" w:rsidRPr="003D6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4A5">
        <w:rPr>
          <w:rFonts w:ascii="Times New Roman" w:hAnsi="Times New Roman" w:cs="Times New Roman"/>
          <w:b/>
          <w:bCs/>
          <w:sz w:val="28"/>
          <w:szCs w:val="28"/>
        </w:rPr>
        <w:t>ESTADÍSTICA E INFORMÁTICA</w:t>
      </w:r>
    </w:p>
    <w:p w14:paraId="2B27B2A7" w14:textId="77777777" w:rsidR="00276CDB" w:rsidRPr="003D671F" w:rsidRDefault="00276CDB" w:rsidP="00276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671F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61D3F3" wp14:editId="1485E4B3">
                <wp:simplePos x="0" y="0"/>
                <wp:positionH relativeFrom="column">
                  <wp:posOffset>280832</wp:posOffset>
                </wp:positionH>
                <wp:positionV relativeFrom="paragraph">
                  <wp:posOffset>18785</wp:posOffset>
                </wp:positionV>
                <wp:extent cx="5067300" cy="1222744"/>
                <wp:effectExtent l="0" t="0" r="19050" b="158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EB181" w14:textId="77777777" w:rsidR="00276CDB" w:rsidRPr="003D671F" w:rsidRDefault="00276CDB" w:rsidP="00276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3D671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43361E81" w14:textId="1BDD69DB" w:rsidR="00256969" w:rsidRDefault="00256969" w:rsidP="003D67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D6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SÍLABO </w:t>
                            </w:r>
                            <w:r w:rsidR="003D671F" w:rsidRPr="003D6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Pr="003D6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384953D5" w14:textId="77777777" w:rsidR="00D4330D" w:rsidRPr="00D4330D" w:rsidRDefault="00D4330D" w:rsidP="003D67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32"/>
                              </w:rPr>
                            </w:pPr>
                          </w:p>
                          <w:p w14:paraId="2A061825" w14:textId="6B1DD6A0" w:rsidR="00276CDB" w:rsidRPr="00D4330D" w:rsidRDefault="003154A5" w:rsidP="00276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ÉT</w:t>
                            </w:r>
                            <w:r w:rsidR="00365089" w:rsidRPr="003650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CA Y LIDERAZGO</w:t>
                            </w:r>
                            <w:r w:rsidR="00D4330D" w:rsidRPr="00D433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D90634" w14:textId="77777777" w:rsidR="00276CDB" w:rsidRPr="003D671F" w:rsidRDefault="00276CDB" w:rsidP="00276C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ECFCCAA" w14:textId="77777777" w:rsidR="00276CDB" w:rsidRPr="003D671F" w:rsidRDefault="00276CDB" w:rsidP="00276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4EB4C14" w14:textId="77777777" w:rsidR="00276CDB" w:rsidRPr="003D671F" w:rsidRDefault="00276CDB" w:rsidP="00276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2.1pt;margin-top:1.5pt;width:399pt;height:9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" strokeweight="2pt">
                <v:textbox>
                  <w:txbxContent>
                    <w:p w14:paraId="062EB181" w14:textId="77777777" w:rsidR="00276CDB" w:rsidRPr="003D671F" w:rsidRDefault="00276CDB" w:rsidP="00276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3D671F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MODALIDAD NO PRESENCIAL</w:t>
                      </w:r>
                    </w:p>
                    <w:p w14:paraId="43361E81" w14:textId="1BDD69DB" w:rsidR="00256969" w:rsidRDefault="00256969" w:rsidP="003D67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D67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SÍLABO </w:t>
                      </w:r>
                      <w:r w:rsidR="003D671F" w:rsidRPr="003D67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</w:t>
                      </w:r>
                      <w:r w:rsidRPr="003D67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384953D5" w14:textId="77777777" w:rsidR="00D4330D" w:rsidRPr="00D4330D" w:rsidRDefault="00D4330D" w:rsidP="003D67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32"/>
                        </w:rPr>
                      </w:pPr>
                    </w:p>
                    <w:p w14:paraId="2A061825" w14:textId="6B1DD6A0" w:rsidR="00276CDB" w:rsidRPr="00D4330D" w:rsidRDefault="003154A5" w:rsidP="00276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ÉT</w:t>
                      </w:r>
                      <w:r w:rsidR="00365089" w:rsidRPr="0036508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CA Y LIDERAZGO</w:t>
                      </w:r>
                      <w:r w:rsidR="00D4330D" w:rsidRPr="00D433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D90634" w14:textId="77777777" w:rsidR="00276CDB" w:rsidRPr="003D671F" w:rsidRDefault="00276CDB" w:rsidP="00276C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ECFCCAA" w14:textId="77777777" w:rsidR="00276CDB" w:rsidRPr="003D671F" w:rsidRDefault="00276CDB" w:rsidP="00276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4EB4C14" w14:textId="77777777" w:rsidR="00276CDB" w:rsidRPr="003D671F" w:rsidRDefault="00276CDB" w:rsidP="00276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FD826B" w14:textId="77777777" w:rsidR="00276CDB" w:rsidRPr="003D671F" w:rsidRDefault="00276CDB" w:rsidP="00276CDB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14:paraId="1480FCDE" w14:textId="77777777" w:rsidR="00276CDB" w:rsidRPr="003D671F" w:rsidRDefault="00276CDB" w:rsidP="00276CDB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14:paraId="33719AC1" w14:textId="77777777" w:rsidR="00276CDB" w:rsidRPr="003D671F" w:rsidRDefault="00276CDB" w:rsidP="00276CDB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14:paraId="284AAA3E" w14:textId="77777777" w:rsidR="00276CDB" w:rsidRPr="003D671F" w:rsidRDefault="00276CDB" w:rsidP="00276CDB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14:paraId="5371D4FA" w14:textId="06AEF65B" w:rsidR="00276CDB" w:rsidRPr="003D671F" w:rsidRDefault="00276CDB" w:rsidP="00276CDB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14:paraId="7AC8EEC5" w14:textId="04AD809F" w:rsidR="00DF6A47" w:rsidRPr="003D671F" w:rsidRDefault="00DF6A47" w:rsidP="00DF6A47">
      <w:pPr>
        <w:spacing w:after="0"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0F2C1986" w14:textId="77777777" w:rsidR="00DF6A47" w:rsidRPr="003D671F" w:rsidRDefault="00DF6A47" w:rsidP="00DF6A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0"/>
          <w:lang w:val="es-ES" w:eastAsia="es-ES"/>
        </w:rPr>
      </w:pPr>
    </w:p>
    <w:p w14:paraId="097D0045" w14:textId="77777777" w:rsidR="00DF6A47" w:rsidRPr="003D671F" w:rsidRDefault="00DF6A47" w:rsidP="00BE63D3">
      <w:pPr>
        <w:pStyle w:val="Prrafodelista"/>
        <w:numPr>
          <w:ilvl w:val="0"/>
          <w:numId w:val="7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iCs/>
          <w:lang w:val="es-ES" w:eastAsia="es-ES"/>
        </w:rPr>
      </w:pPr>
      <w:r w:rsidRPr="003D671F">
        <w:rPr>
          <w:rFonts w:ascii="Times New Roman" w:eastAsia="Times New Roman" w:hAnsi="Times New Roman" w:cs="Times New Roman"/>
          <w:b/>
          <w:bCs/>
          <w:iCs/>
          <w:lang w:val="es-ES" w:eastAsia="es-ES"/>
        </w:rPr>
        <w:t>DATOS GENERALES</w:t>
      </w:r>
    </w:p>
    <w:p w14:paraId="1B7FFE8E" w14:textId="77777777" w:rsidR="00DF6A47" w:rsidRPr="003D671F" w:rsidRDefault="00DF6A47" w:rsidP="00DF6A47">
      <w:pPr>
        <w:pStyle w:val="Prrafodelista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962"/>
      </w:tblGrid>
      <w:tr w:rsidR="00DF6A47" w:rsidRPr="003D671F" w14:paraId="0CC8E7E0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18555CDD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  <w:t>Departamento Académico</w:t>
            </w:r>
          </w:p>
        </w:tc>
        <w:tc>
          <w:tcPr>
            <w:tcW w:w="4962" w:type="dxa"/>
            <w:vAlign w:val="center"/>
          </w:tcPr>
          <w:p w14:paraId="1DD84482" w14:textId="6D132E83" w:rsidR="00DF6A47" w:rsidRPr="003D671F" w:rsidRDefault="003D671F" w:rsidP="00847817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F552E0">
              <w:rPr>
                <w:rFonts w:ascii="Times New Roman" w:hAnsi="Times New Roman" w:cs="Times New Roman"/>
              </w:rPr>
              <w:t>Ciencias Sociales y Humanidades</w:t>
            </w:r>
          </w:p>
        </w:tc>
      </w:tr>
      <w:tr w:rsidR="00DF6A47" w:rsidRPr="003D671F" w14:paraId="3523E71C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12743C24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Escuela Profesional</w:t>
            </w:r>
          </w:p>
        </w:tc>
        <w:tc>
          <w:tcPr>
            <w:tcW w:w="4962" w:type="dxa"/>
            <w:vAlign w:val="center"/>
          </w:tcPr>
          <w:p w14:paraId="1033FAA9" w14:textId="59E3CB6C" w:rsidR="00DF6A47" w:rsidRPr="003D671F" w:rsidRDefault="00686C68" w:rsidP="00847817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686C68">
              <w:rPr>
                <w:rFonts w:ascii="Times New Roman" w:hAnsi="Times New Roman" w:cs="Times New Roman"/>
              </w:rPr>
              <w:t>Estadística e informática</w:t>
            </w:r>
          </w:p>
        </w:tc>
      </w:tr>
      <w:tr w:rsidR="00DF6A47" w:rsidRPr="003D671F" w14:paraId="07BF367C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3D65DC1D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  <w:t>Especialidad</w:t>
            </w:r>
          </w:p>
        </w:tc>
        <w:tc>
          <w:tcPr>
            <w:tcW w:w="4962" w:type="dxa"/>
            <w:vAlign w:val="center"/>
          </w:tcPr>
          <w:p w14:paraId="07BA0E32" w14:textId="5CFC3754" w:rsidR="00DF6A47" w:rsidRPr="003D671F" w:rsidRDefault="003154A5" w:rsidP="00847817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Estadística e informática</w:t>
            </w:r>
          </w:p>
        </w:tc>
      </w:tr>
      <w:tr w:rsidR="00DF6A47" w:rsidRPr="003D671F" w14:paraId="35CA035F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4D99EDDD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4962" w:type="dxa"/>
            <w:vAlign w:val="center"/>
          </w:tcPr>
          <w:p w14:paraId="254727AE" w14:textId="7B2CC19F" w:rsidR="00DF6A47" w:rsidRPr="003D671F" w:rsidRDefault="003154A5" w:rsidP="00847817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D671F" w:rsidRPr="00F552E0">
              <w:rPr>
                <w:rFonts w:ascii="Times New Roman" w:hAnsi="Times New Roman" w:cs="Times New Roman"/>
              </w:rPr>
              <w:t xml:space="preserve"> Ciclo / 20</w:t>
            </w:r>
            <w:r w:rsidR="003D671F">
              <w:rPr>
                <w:rFonts w:ascii="Times New Roman" w:hAnsi="Times New Roman" w:cs="Times New Roman"/>
              </w:rPr>
              <w:t>20</w:t>
            </w:r>
            <w:r w:rsidR="003D671F" w:rsidRPr="00F552E0">
              <w:rPr>
                <w:rFonts w:ascii="Times New Roman" w:hAnsi="Times New Roman" w:cs="Times New Roman"/>
              </w:rPr>
              <w:t xml:space="preserve"> – I</w:t>
            </w:r>
          </w:p>
        </w:tc>
      </w:tr>
      <w:tr w:rsidR="00DF6A47" w:rsidRPr="003D671F" w14:paraId="265A63E4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21F02017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Asignatura</w:t>
            </w:r>
          </w:p>
        </w:tc>
        <w:tc>
          <w:tcPr>
            <w:tcW w:w="4962" w:type="dxa"/>
            <w:vAlign w:val="center"/>
          </w:tcPr>
          <w:p w14:paraId="140BDE43" w14:textId="2E3A48D7" w:rsidR="00DF6A47" w:rsidRPr="00365089" w:rsidRDefault="003154A5" w:rsidP="00847817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Ética y Liderazgo</w:t>
            </w:r>
          </w:p>
        </w:tc>
      </w:tr>
      <w:tr w:rsidR="00DF6A47" w:rsidRPr="003D671F" w14:paraId="487BC709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74B6FA77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Pre-Requisito</w:t>
            </w:r>
          </w:p>
        </w:tc>
        <w:tc>
          <w:tcPr>
            <w:tcW w:w="4962" w:type="dxa"/>
            <w:vAlign w:val="center"/>
          </w:tcPr>
          <w:p w14:paraId="2AB3A2DD" w14:textId="35CD0CEA" w:rsidR="00DF6A47" w:rsidRPr="00365089" w:rsidRDefault="003154A5" w:rsidP="00847817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Ninguno</w:t>
            </w:r>
          </w:p>
        </w:tc>
      </w:tr>
      <w:tr w:rsidR="00DF6A47" w:rsidRPr="003D671F" w14:paraId="4502F837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4F8F7A70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 xml:space="preserve">Código </w:t>
            </w:r>
          </w:p>
        </w:tc>
        <w:tc>
          <w:tcPr>
            <w:tcW w:w="4962" w:type="dxa"/>
            <w:vAlign w:val="center"/>
          </w:tcPr>
          <w:p w14:paraId="4E58F02E" w14:textId="4F9AA72D" w:rsidR="00DF6A47" w:rsidRPr="00365089" w:rsidRDefault="003154A5" w:rsidP="003154A5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089" w:rsidRPr="0036508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6A47" w:rsidRPr="003D671F" w14:paraId="5D457682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1DF93837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 xml:space="preserve">Área Curricular </w:t>
            </w:r>
          </w:p>
        </w:tc>
        <w:tc>
          <w:tcPr>
            <w:tcW w:w="4962" w:type="dxa"/>
            <w:vAlign w:val="center"/>
          </w:tcPr>
          <w:p w14:paraId="7CEE4E79" w14:textId="4D825F64" w:rsidR="00DF6A47" w:rsidRPr="003D671F" w:rsidRDefault="003D671F" w:rsidP="00847817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F552E0">
              <w:rPr>
                <w:rFonts w:ascii="Times New Roman" w:hAnsi="Times New Roman" w:cs="Times New Roman"/>
              </w:rPr>
              <w:t>Formación especializada</w:t>
            </w:r>
          </w:p>
        </w:tc>
      </w:tr>
      <w:tr w:rsidR="00DF6A47" w:rsidRPr="003D671F" w14:paraId="09EB21D6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4CE0517C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 xml:space="preserve">Créditos </w:t>
            </w:r>
          </w:p>
        </w:tc>
        <w:tc>
          <w:tcPr>
            <w:tcW w:w="4962" w:type="dxa"/>
            <w:vAlign w:val="center"/>
          </w:tcPr>
          <w:p w14:paraId="54A2F057" w14:textId="234619E9" w:rsidR="00DF6A47" w:rsidRPr="003D671F" w:rsidRDefault="003D671F" w:rsidP="003154A5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0</w:t>
            </w:r>
            <w:r w:rsidR="003154A5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3</w:t>
            </w:r>
          </w:p>
        </w:tc>
      </w:tr>
      <w:tr w:rsidR="00DF6A47" w:rsidRPr="003D671F" w14:paraId="0727D3C3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1C7DB542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4962" w:type="dxa"/>
            <w:vAlign w:val="center"/>
          </w:tcPr>
          <w:p w14:paraId="1D9F6664" w14:textId="7ABD9422" w:rsidR="00DF6A47" w:rsidRPr="003D671F" w:rsidRDefault="003154A5" w:rsidP="003154A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154A5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Horas Totales: 04 Teóricas 02 Prácticas 02</w:t>
            </w:r>
          </w:p>
        </w:tc>
      </w:tr>
      <w:tr w:rsidR="00DF6A47" w:rsidRPr="003D671F" w14:paraId="655EAC08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1DF3939E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4962" w:type="dxa"/>
            <w:vAlign w:val="center"/>
          </w:tcPr>
          <w:p w14:paraId="2472DB95" w14:textId="5E31AA0F" w:rsidR="00DF6A47" w:rsidRPr="003D671F" w:rsidRDefault="003154A5" w:rsidP="0084781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505569" w:rsidRPr="00F552E0">
              <w:rPr>
                <w:rFonts w:ascii="Times New Roman" w:hAnsi="Times New Roman" w:cs="Times New Roman"/>
              </w:rPr>
              <w:t>Ciclo</w:t>
            </w:r>
          </w:p>
        </w:tc>
      </w:tr>
      <w:tr w:rsidR="00DF6A47" w:rsidRPr="003D671F" w14:paraId="4BB1DEB1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7BFAA4FD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4962" w:type="dxa"/>
            <w:vAlign w:val="center"/>
          </w:tcPr>
          <w:p w14:paraId="5998884D" w14:textId="7254726B" w:rsidR="00DF6A47" w:rsidRPr="003D671F" w:rsidRDefault="00505569" w:rsidP="0084781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A</w:t>
            </w:r>
          </w:p>
        </w:tc>
      </w:tr>
      <w:tr w:rsidR="00DF6A47" w:rsidRPr="003D671F" w14:paraId="336FA9C3" w14:textId="77777777" w:rsidTr="00BE63D3">
        <w:trPr>
          <w:trHeight w:val="407"/>
        </w:trPr>
        <w:tc>
          <w:tcPr>
            <w:tcW w:w="2976" w:type="dxa"/>
            <w:vAlign w:val="center"/>
          </w:tcPr>
          <w:p w14:paraId="01B91BA6" w14:textId="77777777" w:rsidR="00DF6A47" w:rsidRPr="003D671F" w:rsidRDefault="00DF6A47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4962" w:type="dxa"/>
            <w:vAlign w:val="center"/>
          </w:tcPr>
          <w:p w14:paraId="35665FA2" w14:textId="45CAE409" w:rsidR="00DF6A47" w:rsidRPr="003D671F" w:rsidRDefault="003154A5" w:rsidP="0050556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Barba Herrera, Miguel Víctor</w:t>
            </w:r>
            <w:r w:rsidR="005055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54A5" w:rsidRPr="003D671F" w14:paraId="0FB712EB" w14:textId="77777777" w:rsidTr="00EC76F3">
        <w:trPr>
          <w:trHeight w:val="407"/>
        </w:trPr>
        <w:tc>
          <w:tcPr>
            <w:tcW w:w="2976" w:type="dxa"/>
            <w:vAlign w:val="center"/>
          </w:tcPr>
          <w:p w14:paraId="5DD07B80" w14:textId="77777777" w:rsidR="003154A5" w:rsidRPr="003D671F" w:rsidRDefault="003154A5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4962" w:type="dxa"/>
          </w:tcPr>
          <w:p w14:paraId="221EB94A" w14:textId="3431AF42" w:rsidR="003154A5" w:rsidRPr="00505569" w:rsidRDefault="003154A5" w:rsidP="00505569">
            <w:pPr>
              <w:rPr>
                <w:rFonts w:ascii="Times New Roman" w:hAnsi="Times New Roman" w:cs="Times New Roman"/>
              </w:rPr>
            </w:pPr>
            <w:r w:rsidRPr="008562F5">
              <w:rPr>
                <w:rFonts w:ascii="Times New Roman" w:hAnsi="Times New Roman" w:cs="Times New Roman"/>
              </w:rPr>
              <w:t>Mbarba@Unjfsc.Edu.Pe</w:t>
            </w:r>
          </w:p>
        </w:tc>
      </w:tr>
      <w:tr w:rsidR="003154A5" w:rsidRPr="003D671F" w14:paraId="41E1DD78" w14:textId="77777777" w:rsidTr="00EC76F3">
        <w:trPr>
          <w:trHeight w:val="407"/>
        </w:trPr>
        <w:tc>
          <w:tcPr>
            <w:tcW w:w="2976" w:type="dxa"/>
            <w:vAlign w:val="center"/>
          </w:tcPr>
          <w:p w14:paraId="7D5D7C56" w14:textId="77777777" w:rsidR="003154A5" w:rsidRPr="003D671F" w:rsidRDefault="003154A5" w:rsidP="00847817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3D67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4962" w:type="dxa"/>
          </w:tcPr>
          <w:p w14:paraId="0677ED93" w14:textId="08E3BF71" w:rsidR="003154A5" w:rsidRPr="003D671F" w:rsidRDefault="003154A5" w:rsidP="0084781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8562F5">
              <w:rPr>
                <w:rFonts w:ascii="Times New Roman" w:hAnsi="Times New Roman" w:cs="Times New Roman"/>
              </w:rPr>
              <w:t>992851654</w:t>
            </w:r>
          </w:p>
        </w:tc>
      </w:tr>
    </w:tbl>
    <w:p w14:paraId="66A4F789" w14:textId="2A8227B8" w:rsidR="00DF6A47" w:rsidRPr="000D277D" w:rsidRDefault="00DF6A47" w:rsidP="000D277D">
      <w:pPr>
        <w:pStyle w:val="Prrafodelista"/>
        <w:numPr>
          <w:ilvl w:val="0"/>
          <w:numId w:val="7"/>
        </w:numPr>
        <w:spacing w:after="0" w:line="360" w:lineRule="auto"/>
        <w:ind w:left="426" w:hanging="142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lastRenderedPageBreak/>
        <w:t>SUMILLA</w:t>
      </w:r>
    </w:p>
    <w:p w14:paraId="1D267E5B" w14:textId="64B77035" w:rsidR="000D277D" w:rsidRPr="00D4330D" w:rsidRDefault="000D277D" w:rsidP="0036508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D4330D">
        <w:rPr>
          <w:rFonts w:ascii="Times New Roman" w:hAnsi="Times New Roman" w:cs="Times New Roman"/>
        </w:rPr>
        <w:t>La asignatura</w:t>
      </w:r>
      <w:r w:rsidRPr="00365089">
        <w:rPr>
          <w:rFonts w:ascii="Times New Roman" w:hAnsi="Times New Roman" w:cs="Times New Roman"/>
        </w:rPr>
        <w:t xml:space="preserve"> de </w:t>
      </w:r>
      <w:r w:rsidR="00686C68">
        <w:rPr>
          <w:rFonts w:ascii="Times New Roman" w:hAnsi="Times New Roman" w:cs="Times New Roman"/>
        </w:rPr>
        <w:t>Ética y Liderazgo corresponde al área de Formación Básica y es de carácter Conceptual, procedimental y actitudinal con el propósito de aportar al desarrollo de la competencia para la aplicación de un liderazgo basado en principios éticos y morales. Abraca los siguientes aspectos: ética y moral. Valores. Liderazgo profesional y organizacional</w:t>
      </w:r>
      <w:r w:rsidRPr="00D4330D">
        <w:rPr>
          <w:rFonts w:ascii="Times New Roman" w:hAnsi="Times New Roman" w:cs="Times New Roman"/>
        </w:rPr>
        <w:t>.</w:t>
      </w:r>
      <w:r w:rsidR="00686C68">
        <w:rPr>
          <w:rFonts w:ascii="Times New Roman" w:hAnsi="Times New Roman" w:cs="Times New Roman"/>
        </w:rPr>
        <w:t xml:space="preserve"> Ética y desarrollo social y organizacional.</w:t>
      </w:r>
    </w:p>
    <w:p w14:paraId="1AFD7FA0" w14:textId="77777777" w:rsidR="00DF6A47" w:rsidRPr="003D671F" w:rsidRDefault="00DF6A47" w:rsidP="00DF6A47">
      <w:pPr>
        <w:pStyle w:val="Prrafodelista"/>
        <w:spacing w:before="240"/>
        <w:ind w:left="0"/>
        <w:rPr>
          <w:rFonts w:ascii="Times New Roman" w:hAnsi="Times New Roman" w:cs="Times New Roman"/>
          <w:b/>
          <w:bCs/>
        </w:rPr>
      </w:pPr>
    </w:p>
    <w:p w14:paraId="0A15CC55" w14:textId="29DBE147" w:rsidR="00DF6A47" w:rsidRPr="003D671F" w:rsidRDefault="00DF6A47" w:rsidP="000D277D">
      <w:pPr>
        <w:pStyle w:val="Prrafodelista"/>
        <w:numPr>
          <w:ilvl w:val="0"/>
          <w:numId w:val="7"/>
        </w:numPr>
        <w:spacing w:after="0" w:line="360" w:lineRule="auto"/>
        <w:ind w:left="0" w:firstLine="284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 xml:space="preserve">OBJETIVO GENERAL </w:t>
      </w:r>
    </w:p>
    <w:p w14:paraId="231A3206" w14:textId="6990994A" w:rsidR="00D63C76" w:rsidRPr="00D63C76" w:rsidRDefault="00D63C76" w:rsidP="00D63C76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D63C76">
        <w:rPr>
          <w:rFonts w:ascii="Times New Roman" w:hAnsi="Times New Roman" w:cs="Times New Roman"/>
        </w:rPr>
        <w:t>labora</w:t>
      </w:r>
      <w:r>
        <w:rPr>
          <w:rFonts w:ascii="Times New Roman" w:hAnsi="Times New Roman" w:cs="Times New Roman"/>
        </w:rPr>
        <w:t>r</w:t>
      </w:r>
      <w:r w:rsidRPr="00D63C76">
        <w:rPr>
          <w:rFonts w:ascii="Times New Roman" w:hAnsi="Times New Roman" w:cs="Times New Roman"/>
        </w:rPr>
        <w:t xml:space="preserve"> un juicio y la actitud moral del poblador local, identificando los condicionantes socioculturales directos e indirectos con el aporte de los enfoques de la Ética y demuestra coherencia y dominio del tema</w:t>
      </w:r>
      <w:r>
        <w:rPr>
          <w:rFonts w:ascii="Times New Roman" w:hAnsi="Times New Roman" w:cs="Times New Roman"/>
        </w:rPr>
        <w:t xml:space="preserve"> como d</w:t>
      </w:r>
      <w:r w:rsidRPr="00D63C76">
        <w:rPr>
          <w:rFonts w:ascii="Times New Roman" w:hAnsi="Times New Roman" w:cs="Times New Roman"/>
        </w:rPr>
        <w:t>esarrolla</w:t>
      </w:r>
      <w:r>
        <w:rPr>
          <w:rFonts w:ascii="Times New Roman" w:hAnsi="Times New Roman" w:cs="Times New Roman"/>
        </w:rPr>
        <w:t>r</w:t>
      </w:r>
      <w:r w:rsidRPr="00D63C76">
        <w:rPr>
          <w:rFonts w:ascii="Times New Roman" w:hAnsi="Times New Roman" w:cs="Times New Roman"/>
        </w:rPr>
        <w:t xml:space="preserve"> la competencia de</w:t>
      </w:r>
      <w:r>
        <w:rPr>
          <w:rFonts w:ascii="Times New Roman" w:hAnsi="Times New Roman" w:cs="Times New Roman"/>
        </w:rPr>
        <w:t xml:space="preserve"> administración y liderazgo</w:t>
      </w:r>
      <w:r w:rsidRPr="00D63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D63C76">
        <w:rPr>
          <w:rFonts w:ascii="Times New Roman" w:hAnsi="Times New Roman" w:cs="Times New Roman"/>
        </w:rPr>
        <w:t>naliza</w:t>
      </w:r>
      <w:r>
        <w:rPr>
          <w:rFonts w:ascii="Times New Roman" w:hAnsi="Times New Roman" w:cs="Times New Roman"/>
        </w:rPr>
        <w:t>ndo</w:t>
      </w:r>
      <w:r w:rsidRPr="00D63C76">
        <w:rPr>
          <w:rFonts w:ascii="Times New Roman" w:hAnsi="Times New Roman" w:cs="Times New Roman"/>
        </w:rPr>
        <w:t xml:space="preserve"> las ventajas y</w:t>
      </w:r>
      <w:r>
        <w:rPr>
          <w:rFonts w:ascii="Times New Roman" w:hAnsi="Times New Roman" w:cs="Times New Roman"/>
        </w:rPr>
        <w:t xml:space="preserve"> </w:t>
      </w:r>
      <w:r w:rsidRPr="00D63C76">
        <w:rPr>
          <w:rFonts w:ascii="Times New Roman" w:hAnsi="Times New Roman" w:cs="Times New Roman"/>
        </w:rPr>
        <w:t>desventajas del liderazgo.</w:t>
      </w:r>
    </w:p>
    <w:p w14:paraId="01F8E87A" w14:textId="77777777" w:rsidR="00D63C76" w:rsidRPr="00D63C76" w:rsidRDefault="00D63C76" w:rsidP="00D63C76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  <w:lang w:val="es-ES"/>
        </w:rPr>
      </w:pPr>
    </w:p>
    <w:p w14:paraId="7E82C30C" w14:textId="7FB47943" w:rsidR="00DF6A47" w:rsidRPr="0054100D" w:rsidRDefault="00DF6A47" w:rsidP="000D277D">
      <w:pPr>
        <w:pStyle w:val="Prrafodelista"/>
        <w:numPr>
          <w:ilvl w:val="0"/>
          <w:numId w:val="7"/>
        </w:numPr>
        <w:spacing w:after="0" w:line="360" w:lineRule="auto"/>
        <w:ind w:left="0" w:firstLine="284"/>
        <w:rPr>
          <w:rFonts w:ascii="Times New Roman" w:hAnsi="Times New Roman" w:cs="Times New Roman"/>
          <w:b/>
          <w:bCs/>
        </w:rPr>
      </w:pPr>
      <w:r w:rsidRPr="0054100D">
        <w:rPr>
          <w:rFonts w:ascii="Times New Roman" w:hAnsi="Times New Roman" w:cs="Times New Roman"/>
          <w:b/>
          <w:bCs/>
        </w:rPr>
        <w:t xml:space="preserve">OBJETIVOS ESPECÍFICOS </w:t>
      </w:r>
    </w:p>
    <w:p w14:paraId="447B9BD4" w14:textId="4FFD6F59" w:rsidR="00365089" w:rsidRPr="00CA3C55" w:rsidRDefault="00D4330D" w:rsidP="00CA3C5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100D">
        <w:rPr>
          <w:rFonts w:ascii="Times New Roman" w:hAnsi="Times New Roman" w:cs="Times New Roman"/>
        </w:rPr>
        <w:t xml:space="preserve">Conocer los </w:t>
      </w:r>
      <w:r w:rsidR="00CA3C55">
        <w:rPr>
          <w:rFonts w:ascii="Times New Roman" w:hAnsi="Times New Roman" w:cs="Times New Roman"/>
        </w:rPr>
        <w:t>f</w:t>
      </w:r>
      <w:r w:rsidR="00CA3C55" w:rsidRPr="00CA3C55">
        <w:rPr>
          <w:rFonts w:ascii="Times New Roman" w:hAnsi="Times New Roman" w:cs="Times New Roman"/>
        </w:rPr>
        <w:t>undamentos éticos y la dimensión ética de la vida</w:t>
      </w:r>
      <w:r w:rsidRPr="00CA3C55">
        <w:rPr>
          <w:rFonts w:ascii="Times New Roman" w:hAnsi="Times New Roman" w:cs="Times New Roman"/>
        </w:rPr>
        <w:t>.</w:t>
      </w:r>
    </w:p>
    <w:p w14:paraId="0E943A7A" w14:textId="522D84C9" w:rsidR="00365089" w:rsidRPr="00CA3C55" w:rsidRDefault="00365089" w:rsidP="00CA3C5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5089">
        <w:rPr>
          <w:rFonts w:ascii="Times New Roman" w:hAnsi="Times New Roman" w:cs="Times New Roman"/>
        </w:rPr>
        <w:t xml:space="preserve">Conoce </w:t>
      </w:r>
      <w:r w:rsidR="00CA3C55">
        <w:rPr>
          <w:rFonts w:ascii="Times New Roman" w:hAnsi="Times New Roman" w:cs="Times New Roman"/>
        </w:rPr>
        <w:t xml:space="preserve">la </w:t>
      </w:r>
      <w:r w:rsidR="00CA3C55" w:rsidRPr="00CA3C55">
        <w:rPr>
          <w:rFonts w:ascii="Times New Roman" w:hAnsi="Times New Roman" w:cs="Times New Roman"/>
        </w:rPr>
        <w:t>é</w:t>
      </w:r>
      <w:r w:rsidR="00CA3C55" w:rsidRPr="00CA3C55">
        <w:rPr>
          <w:rFonts w:ascii="Times New Roman" w:hAnsi="Times New Roman" w:cs="Times New Roman"/>
        </w:rPr>
        <w:t>tica, inclusión social y discapacidad</w:t>
      </w:r>
      <w:r w:rsidRPr="00CA3C55">
        <w:rPr>
          <w:rFonts w:ascii="Times New Roman" w:hAnsi="Times New Roman" w:cs="Times New Roman"/>
        </w:rPr>
        <w:t>.</w:t>
      </w:r>
    </w:p>
    <w:p w14:paraId="0F0398B4" w14:textId="2EA4B857" w:rsidR="00365089" w:rsidRPr="00CA3C55" w:rsidRDefault="00D4330D" w:rsidP="00CA3C5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100D">
        <w:rPr>
          <w:rFonts w:ascii="Times New Roman" w:hAnsi="Times New Roman" w:cs="Times New Roman"/>
        </w:rPr>
        <w:t xml:space="preserve">Conocer </w:t>
      </w:r>
      <w:r w:rsidR="00CA3C55">
        <w:rPr>
          <w:rFonts w:ascii="Times New Roman" w:hAnsi="Times New Roman" w:cs="Times New Roman"/>
        </w:rPr>
        <w:t>c</w:t>
      </w:r>
      <w:r w:rsidR="00CA3C55" w:rsidRPr="00CA3C55">
        <w:rPr>
          <w:rFonts w:ascii="Times New Roman" w:hAnsi="Times New Roman" w:cs="Times New Roman"/>
        </w:rPr>
        <w:t>ódigos deontológicos</w:t>
      </w:r>
      <w:r w:rsidR="00CA3C55">
        <w:rPr>
          <w:rFonts w:ascii="Times New Roman" w:hAnsi="Times New Roman" w:cs="Times New Roman"/>
        </w:rPr>
        <w:t>:</w:t>
      </w:r>
      <w:r w:rsidR="00CA3C55" w:rsidRPr="00CA3C55">
        <w:rPr>
          <w:rFonts w:ascii="Times New Roman" w:hAnsi="Times New Roman" w:cs="Times New Roman"/>
        </w:rPr>
        <w:t xml:space="preserve"> Derechos y deberes del profesional</w:t>
      </w:r>
      <w:r w:rsidRPr="00CA3C55">
        <w:rPr>
          <w:rFonts w:ascii="Times New Roman" w:hAnsi="Times New Roman" w:cs="Times New Roman"/>
        </w:rPr>
        <w:t>.</w:t>
      </w:r>
    </w:p>
    <w:p w14:paraId="15A0A5C0" w14:textId="53073B5A" w:rsidR="00365089" w:rsidRPr="00CA3C55" w:rsidRDefault="00365089" w:rsidP="00CA3C55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5089">
        <w:rPr>
          <w:rFonts w:ascii="Times New Roman" w:hAnsi="Times New Roman" w:cs="Times New Roman"/>
        </w:rPr>
        <w:t>Prepara</w:t>
      </w:r>
      <w:r>
        <w:rPr>
          <w:rFonts w:ascii="Times New Roman" w:hAnsi="Times New Roman" w:cs="Times New Roman"/>
        </w:rPr>
        <w:t>r</w:t>
      </w:r>
      <w:r w:rsidRPr="00365089">
        <w:rPr>
          <w:rFonts w:ascii="Times New Roman" w:hAnsi="Times New Roman" w:cs="Times New Roman"/>
        </w:rPr>
        <w:t xml:space="preserve"> </w:t>
      </w:r>
      <w:r w:rsidR="00CA3C55">
        <w:rPr>
          <w:rFonts w:ascii="Times New Roman" w:hAnsi="Times New Roman" w:cs="Times New Roman"/>
        </w:rPr>
        <w:t xml:space="preserve">el </w:t>
      </w:r>
      <w:r w:rsidR="00CA3C55" w:rsidRPr="00CA3C55">
        <w:rPr>
          <w:rFonts w:ascii="Times New Roman" w:hAnsi="Times New Roman" w:cs="Times New Roman"/>
        </w:rPr>
        <w:t>liderazgo, liderazgo empresarial y el cambio</w:t>
      </w:r>
      <w:r w:rsidRPr="00CA3C55">
        <w:rPr>
          <w:rFonts w:ascii="Times New Roman" w:hAnsi="Times New Roman" w:cs="Times New Roman"/>
        </w:rPr>
        <w:t>.</w:t>
      </w:r>
    </w:p>
    <w:p w14:paraId="7C89A0D1" w14:textId="71DB0AE2" w:rsidR="00D4330D" w:rsidRPr="0054100D" w:rsidRDefault="00D4330D" w:rsidP="00365089">
      <w:pPr>
        <w:pStyle w:val="Prrafodelista"/>
        <w:spacing w:after="0" w:line="360" w:lineRule="auto"/>
        <w:ind w:left="1069"/>
        <w:jc w:val="both"/>
        <w:rPr>
          <w:rFonts w:ascii="Times New Roman" w:hAnsi="Times New Roman" w:cs="Times New Roman"/>
        </w:rPr>
      </w:pPr>
    </w:p>
    <w:p w14:paraId="5679BB7A" w14:textId="77777777" w:rsidR="00DF6A47" w:rsidRPr="003D671F" w:rsidRDefault="00DF6A47" w:rsidP="00493F3C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>V.</w:t>
      </w:r>
      <w:r w:rsidRPr="003D671F">
        <w:rPr>
          <w:rFonts w:ascii="Times New Roman" w:hAnsi="Times New Roman" w:cs="Times New Roman"/>
          <w:b/>
          <w:bCs/>
        </w:rPr>
        <w:tab/>
        <w:t xml:space="preserve">PROGRAMA ANALÍTICO     </w:t>
      </w:r>
    </w:p>
    <w:p w14:paraId="14EC2CBD" w14:textId="77777777" w:rsidR="00DF6A47" w:rsidRPr="003D671F" w:rsidRDefault="00DF6A47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>PRIMERA SEMANA:</w:t>
      </w:r>
    </w:p>
    <w:p w14:paraId="577CBCC4" w14:textId="04C5044C" w:rsidR="00CA3C55" w:rsidRPr="00227359" w:rsidRDefault="00227359" w:rsidP="00227359">
      <w:pPr>
        <w:pStyle w:val="Prrafodelist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227359">
        <w:rPr>
          <w:rFonts w:ascii="Times New Roman" w:hAnsi="Times New Roman" w:cs="Times New Roman"/>
        </w:rPr>
        <w:t>Fundamentos éticos y la dimensión ética de la vida.</w:t>
      </w:r>
      <w:r>
        <w:rPr>
          <w:rFonts w:ascii="Times New Roman" w:hAnsi="Times New Roman" w:cs="Times New Roman"/>
        </w:rPr>
        <w:t xml:space="preserve"> </w:t>
      </w:r>
      <w:r w:rsidRPr="00227359">
        <w:rPr>
          <w:rFonts w:ascii="Times New Roman" w:hAnsi="Times New Roman" w:cs="Times New Roman"/>
        </w:rPr>
        <w:t>Ética y moral: delimitación. Objeto de estudio de la Ética. La Ética como saber normativo y práctico.</w:t>
      </w:r>
    </w:p>
    <w:p w14:paraId="0FD2DBB0" w14:textId="77777777" w:rsidR="00D94D1E" w:rsidRPr="003D671F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>SEGUNDA SEMANA:</w:t>
      </w:r>
    </w:p>
    <w:p w14:paraId="798042ED" w14:textId="21C1A969" w:rsidR="00052C28" w:rsidRPr="00052C28" w:rsidRDefault="00052C28" w:rsidP="00052C28">
      <w:pPr>
        <w:pStyle w:val="Prrafodelist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052C28">
        <w:rPr>
          <w:rFonts w:ascii="Times New Roman" w:hAnsi="Times New Roman" w:cs="Times New Roman"/>
        </w:rPr>
        <w:t>Ética profesional y ciudadanía.</w:t>
      </w:r>
      <w:r>
        <w:rPr>
          <w:rFonts w:ascii="Times New Roman" w:hAnsi="Times New Roman" w:cs="Times New Roman"/>
        </w:rPr>
        <w:t xml:space="preserve"> </w:t>
      </w:r>
      <w:r w:rsidRPr="00052C28">
        <w:rPr>
          <w:rFonts w:ascii="Times New Roman" w:hAnsi="Times New Roman" w:cs="Times New Roman"/>
        </w:rPr>
        <w:t xml:space="preserve">El acto y la persona moral. </w:t>
      </w:r>
      <w:r>
        <w:rPr>
          <w:rFonts w:ascii="Times New Roman" w:hAnsi="Times New Roman" w:cs="Times New Roman"/>
        </w:rPr>
        <w:t xml:space="preserve">Estructura del acto moral. </w:t>
      </w:r>
      <w:r w:rsidRPr="00052C28">
        <w:rPr>
          <w:rFonts w:ascii="Times New Roman" w:hAnsi="Times New Roman" w:cs="Times New Roman"/>
        </w:rPr>
        <w:t xml:space="preserve">Conciencia, responsabilidad y libertad. </w:t>
      </w:r>
    </w:p>
    <w:p w14:paraId="4F005C5D" w14:textId="5E657BB9" w:rsidR="00D94D1E" w:rsidRPr="003D671F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TERCER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1D8CF3DE" w14:textId="44300C73" w:rsidR="00052C28" w:rsidRPr="00052C28" w:rsidRDefault="00052C28" w:rsidP="00052C28">
      <w:pPr>
        <w:pStyle w:val="Prrafodelist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052C28">
        <w:rPr>
          <w:rFonts w:ascii="Times New Roman" w:hAnsi="Times New Roman" w:cs="Times New Roman"/>
        </w:rPr>
        <w:t>El juicio moral y los valores éticos universales. Desarrollo de la conciencia moral: de la heteronomía a la autonomía.</w:t>
      </w:r>
    </w:p>
    <w:p w14:paraId="1DDF5C73" w14:textId="663738B9" w:rsidR="00D94D1E" w:rsidRPr="003D671F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CUART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025A74C4" w14:textId="2D160CA3" w:rsidR="00052C28" w:rsidRPr="00052C28" w:rsidRDefault="00052C28" w:rsidP="00052C28">
      <w:pPr>
        <w:pStyle w:val="Prrafodelist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052C28">
        <w:rPr>
          <w:rFonts w:ascii="Times New Roman" w:hAnsi="Times New Roman" w:cs="Times New Roman"/>
        </w:rPr>
        <w:t>La Ética aplicada y los desafíos profesionales. La importancia de la ética. Dilemas morales</w:t>
      </w:r>
      <w:r w:rsidRPr="00052C28">
        <w:rPr>
          <w:rFonts w:ascii="Times New Roman" w:hAnsi="Times New Roman" w:cs="Times New Roman"/>
        </w:rPr>
        <w:t>.</w:t>
      </w:r>
    </w:p>
    <w:p w14:paraId="3B2A9AA6" w14:textId="77777777" w:rsidR="00D94D1E" w:rsidRPr="003D671F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</w:rPr>
      </w:pPr>
      <w:r w:rsidRPr="003D671F">
        <w:rPr>
          <w:rFonts w:ascii="Times New Roman" w:hAnsi="Times New Roman" w:cs="Times New Roman"/>
        </w:rPr>
        <w:t xml:space="preserve">BIBLIOGRAFIA </w:t>
      </w:r>
    </w:p>
    <w:p w14:paraId="2121D03F" w14:textId="77777777" w:rsidR="00305689" w:rsidRDefault="00305689" w:rsidP="00305689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</w:rPr>
      </w:pPr>
      <w:proofErr w:type="spellStart"/>
      <w:r w:rsidRPr="00305689">
        <w:rPr>
          <w:rFonts w:ascii="Times New Roman" w:hAnsi="Times New Roman" w:cs="Times New Roman"/>
        </w:rPr>
        <w:t>Certo</w:t>
      </w:r>
      <w:proofErr w:type="spellEnd"/>
      <w:r w:rsidRPr="00305689">
        <w:rPr>
          <w:rFonts w:ascii="Times New Roman" w:hAnsi="Times New Roman" w:cs="Times New Roman"/>
        </w:rPr>
        <w:t xml:space="preserve">, Samuel (2006). Administración Moderna. Prentice Hall. Colombia.   </w:t>
      </w:r>
    </w:p>
    <w:p w14:paraId="650C0AC7" w14:textId="293ED136" w:rsidR="00305689" w:rsidRPr="00305689" w:rsidRDefault="00305689" w:rsidP="00305689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</w:rPr>
      </w:pPr>
      <w:r w:rsidRPr="00305689">
        <w:rPr>
          <w:rFonts w:ascii="Times New Roman" w:hAnsi="Times New Roman" w:cs="Times New Roman"/>
        </w:rPr>
        <w:t>Cortina, Adela y Emilio (2016). Ética. Biblioteca virtual.</w:t>
      </w:r>
    </w:p>
    <w:p w14:paraId="4D3150B1" w14:textId="77777777" w:rsidR="00F64BB1" w:rsidRPr="00F70FD0" w:rsidRDefault="00F64BB1" w:rsidP="00493F3C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14:paraId="05B942B6" w14:textId="5EF37CED" w:rsidR="00D94D1E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QUINT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6A23995F" w14:textId="1E402F27" w:rsidR="00DE50BF" w:rsidRPr="00DE50BF" w:rsidRDefault="00DE50BF" w:rsidP="00DE50BF">
      <w:pPr>
        <w:pStyle w:val="Prrafodelist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44"/>
        <w:jc w:val="both"/>
        <w:rPr>
          <w:rFonts w:ascii="Times New Roman" w:hAnsi="Times New Roman" w:cs="Times New Roman"/>
          <w:lang w:val="es-ES_tradnl"/>
        </w:rPr>
      </w:pPr>
      <w:r w:rsidRPr="00DE50BF">
        <w:rPr>
          <w:rFonts w:ascii="Times New Roman" w:hAnsi="Times New Roman" w:cs="Times New Roman"/>
        </w:rPr>
        <w:t>Ética, i</w:t>
      </w:r>
      <w:r>
        <w:rPr>
          <w:rFonts w:ascii="Times New Roman" w:hAnsi="Times New Roman" w:cs="Times New Roman"/>
        </w:rPr>
        <w:t xml:space="preserve">nclusión social y discapacidad. </w:t>
      </w:r>
      <w:r w:rsidRPr="00DE50BF">
        <w:rPr>
          <w:rFonts w:ascii="Times New Roman" w:hAnsi="Times New Roman" w:cs="Times New Roman"/>
        </w:rPr>
        <w:t>Las profesiones como fenómeno social. Caracterización de las profesiones.</w:t>
      </w:r>
    </w:p>
    <w:p w14:paraId="2F40E954" w14:textId="018D3CB8" w:rsidR="00D94D1E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SEXT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2EC4D428" w14:textId="1F74041D" w:rsidR="00DE50BF" w:rsidRPr="00DE50BF" w:rsidRDefault="00DE50BF" w:rsidP="00DE50BF">
      <w:pPr>
        <w:pStyle w:val="Prrafodelist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DE50BF">
        <w:rPr>
          <w:rFonts w:ascii="Times New Roman" w:hAnsi="Times New Roman" w:cs="Times New Roman"/>
        </w:rPr>
        <w:t>Dimensiones ética y social de las profesiones.</w:t>
      </w:r>
      <w:r>
        <w:rPr>
          <w:rFonts w:ascii="Times New Roman" w:hAnsi="Times New Roman" w:cs="Times New Roman"/>
        </w:rPr>
        <w:t xml:space="preserve"> </w:t>
      </w:r>
      <w:r w:rsidRPr="00DE50BF">
        <w:rPr>
          <w:rFonts w:ascii="Times New Roman" w:hAnsi="Times New Roman" w:cs="Times New Roman"/>
        </w:rPr>
        <w:t>Implicaciones éticas en el ejercicio profesional. Principios de la responsabilidad profesional</w:t>
      </w:r>
      <w:r>
        <w:rPr>
          <w:rFonts w:ascii="Times New Roman" w:hAnsi="Times New Roman" w:cs="Times New Roman"/>
        </w:rPr>
        <w:t>.</w:t>
      </w:r>
    </w:p>
    <w:p w14:paraId="6844119B" w14:textId="53D6175B" w:rsidR="00D94D1E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SÉPTIM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51706F17" w14:textId="0AF0FF60" w:rsidR="00DE50BF" w:rsidRPr="00DE50BF" w:rsidRDefault="00DE50BF" w:rsidP="00DE50BF">
      <w:pPr>
        <w:pStyle w:val="Prrafodelist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44"/>
        <w:jc w:val="both"/>
        <w:rPr>
          <w:rFonts w:ascii="Times New Roman" w:hAnsi="Times New Roman" w:cs="Times New Roman"/>
          <w:lang w:val="es-ES_tradnl"/>
        </w:rPr>
      </w:pPr>
      <w:r w:rsidRPr="00DE50BF">
        <w:rPr>
          <w:rFonts w:ascii="Times New Roman" w:hAnsi="Times New Roman" w:cs="Times New Roman"/>
        </w:rPr>
        <w:t>Códigos deontológicos. Derechos y deberes del profesional. Obstáculos en el cumplimiento y la responsabilidad profesional.</w:t>
      </w:r>
      <w:r>
        <w:rPr>
          <w:rFonts w:ascii="Times New Roman" w:hAnsi="Times New Roman" w:cs="Times New Roman"/>
        </w:rPr>
        <w:t xml:space="preserve"> </w:t>
      </w:r>
      <w:r w:rsidRPr="00DE50BF">
        <w:rPr>
          <w:rFonts w:ascii="Times New Roman" w:hAnsi="Times New Roman" w:cs="Times New Roman"/>
        </w:rPr>
        <w:t>Ética ciudadana y democracia. Ética cívica en la vida profesional.</w:t>
      </w:r>
    </w:p>
    <w:p w14:paraId="16645C33" w14:textId="6CD2198E" w:rsidR="00D94D1E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OCTAV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3C064CCF" w14:textId="03E2F3BE" w:rsidR="00D94D1E" w:rsidRDefault="00D94D1E" w:rsidP="00493F3C">
      <w:pPr>
        <w:pStyle w:val="Prrafodelista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b/>
          <w:bCs/>
        </w:rPr>
      </w:pPr>
      <w:r w:rsidRPr="001B574E">
        <w:rPr>
          <w:rFonts w:ascii="Times New Roman" w:hAnsi="Times New Roman" w:cs="Times New Roman"/>
          <w:lang w:val="es-ES_tradnl"/>
        </w:rPr>
        <w:t>Evaluación Parcial.</w:t>
      </w:r>
    </w:p>
    <w:p w14:paraId="5F47060B" w14:textId="77777777" w:rsidR="00D94D1E" w:rsidRPr="003D671F" w:rsidRDefault="00D94D1E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</w:rPr>
      </w:pPr>
      <w:r w:rsidRPr="003D671F">
        <w:rPr>
          <w:rFonts w:ascii="Times New Roman" w:hAnsi="Times New Roman" w:cs="Times New Roman"/>
        </w:rPr>
        <w:t xml:space="preserve">BIBLIOGRAFIA </w:t>
      </w:r>
    </w:p>
    <w:p w14:paraId="7E3A1571" w14:textId="77777777" w:rsidR="00305689" w:rsidRDefault="00305689" w:rsidP="0030568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305689">
        <w:rPr>
          <w:rFonts w:ascii="Times New Roman" w:hAnsi="Times New Roman" w:cs="Times New Roman"/>
        </w:rPr>
        <w:t>Giusti</w:t>
      </w:r>
      <w:proofErr w:type="spellEnd"/>
      <w:r w:rsidRPr="00305689">
        <w:rPr>
          <w:rFonts w:ascii="Times New Roman" w:hAnsi="Times New Roman" w:cs="Times New Roman"/>
        </w:rPr>
        <w:t xml:space="preserve">, Miguel; </w:t>
      </w:r>
      <w:proofErr w:type="spellStart"/>
      <w:r w:rsidRPr="00305689">
        <w:rPr>
          <w:rFonts w:ascii="Times New Roman" w:hAnsi="Times New Roman" w:cs="Times New Roman"/>
        </w:rPr>
        <w:t>Tubino</w:t>
      </w:r>
      <w:proofErr w:type="spellEnd"/>
      <w:r w:rsidRPr="00305689">
        <w:rPr>
          <w:rFonts w:ascii="Times New Roman" w:hAnsi="Times New Roman" w:cs="Times New Roman"/>
        </w:rPr>
        <w:t xml:space="preserve">, Fidel (2007). Debates de ética contemporánea. </w:t>
      </w:r>
    </w:p>
    <w:p w14:paraId="470A4810" w14:textId="77777777" w:rsidR="00305689" w:rsidRDefault="00305689" w:rsidP="0030568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305689">
        <w:rPr>
          <w:rFonts w:ascii="Times New Roman" w:hAnsi="Times New Roman" w:cs="Times New Roman"/>
        </w:rPr>
        <w:t>Guisán</w:t>
      </w:r>
      <w:proofErr w:type="spellEnd"/>
      <w:r w:rsidRPr="00305689">
        <w:rPr>
          <w:rFonts w:ascii="Times New Roman" w:hAnsi="Times New Roman" w:cs="Times New Roman"/>
        </w:rPr>
        <w:t xml:space="preserve">, Esperanza (2010). Introducción a la ética. </w:t>
      </w:r>
    </w:p>
    <w:p w14:paraId="0C9C780B" w14:textId="707B621B" w:rsidR="00305689" w:rsidRPr="00305689" w:rsidRDefault="00305689" w:rsidP="0030568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</w:rPr>
      </w:pPr>
      <w:r w:rsidRPr="00305689">
        <w:rPr>
          <w:rFonts w:ascii="Times New Roman" w:hAnsi="Times New Roman" w:cs="Times New Roman"/>
        </w:rPr>
        <w:t>Hernández, Alberto (2008). Ética actual y profesional.</w:t>
      </w:r>
    </w:p>
    <w:p w14:paraId="2331D1CB" w14:textId="6A54DF99" w:rsidR="00D94D1E" w:rsidRDefault="002A05C0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NOVEN</w:t>
      </w:r>
      <w:r w:rsidR="00D94D1E" w:rsidRPr="003D671F">
        <w:rPr>
          <w:rFonts w:ascii="Times New Roman" w:hAnsi="Times New Roman" w:cs="Times New Roman"/>
          <w:b/>
          <w:bCs/>
        </w:rPr>
        <w:t>A SEMANA:</w:t>
      </w:r>
    </w:p>
    <w:p w14:paraId="7D6D9DEF" w14:textId="38548838" w:rsidR="00A751A1" w:rsidRPr="00A751A1" w:rsidRDefault="00A751A1" w:rsidP="00A751A1">
      <w:pPr>
        <w:pStyle w:val="Prrafodelist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A751A1">
        <w:rPr>
          <w:rFonts w:ascii="Times New Roman" w:hAnsi="Times New Roman" w:cs="Times New Roman"/>
        </w:rPr>
        <w:t>Liderazgo, liderazgo positivo y asertividad.</w:t>
      </w:r>
      <w:r>
        <w:rPr>
          <w:rFonts w:ascii="Times New Roman" w:hAnsi="Times New Roman" w:cs="Times New Roman"/>
        </w:rPr>
        <w:t xml:space="preserve"> </w:t>
      </w:r>
      <w:r w:rsidRPr="00A751A1">
        <w:rPr>
          <w:rFonts w:ascii="Times New Roman" w:hAnsi="Times New Roman" w:cs="Times New Roman"/>
        </w:rPr>
        <w:t>Conceptos sobre líder y liderazgo. Roles y necesidades gerenciales. Aprender a gestionar “el caos” siendo capaces de tomar decisiones eficaces en situaciones complejas. El comportamiento, motivación y liderazgo.</w:t>
      </w:r>
    </w:p>
    <w:p w14:paraId="509578BF" w14:textId="35A93F25" w:rsidR="002A05C0" w:rsidRPr="003D671F" w:rsidRDefault="002A05C0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DÉCIM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76784CBE" w14:textId="423DF2B5" w:rsidR="00172F00" w:rsidRPr="00172F00" w:rsidRDefault="00172F00" w:rsidP="00172F00">
      <w:pPr>
        <w:pStyle w:val="Prrafodelist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172F00">
        <w:rPr>
          <w:rFonts w:ascii="Times New Roman" w:hAnsi="Times New Roman" w:cs="Times New Roman"/>
        </w:rPr>
        <w:t xml:space="preserve">Liderazgo intrapersonal. </w:t>
      </w:r>
      <w:r>
        <w:rPr>
          <w:rFonts w:ascii="Times New Roman" w:hAnsi="Times New Roman" w:cs="Times New Roman"/>
        </w:rPr>
        <w:t>L</w:t>
      </w:r>
      <w:r w:rsidRPr="00172F00">
        <w:rPr>
          <w:rFonts w:ascii="Times New Roman" w:hAnsi="Times New Roman" w:cs="Times New Roman"/>
        </w:rPr>
        <w:t>iderazgo, liderazgo empresarial y el cambio.</w:t>
      </w:r>
    </w:p>
    <w:p w14:paraId="11461008" w14:textId="437FD470" w:rsidR="002A05C0" w:rsidRDefault="002A05C0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ONCEAV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59CAB028" w14:textId="53763AA2" w:rsidR="000024B1" w:rsidRPr="000024B1" w:rsidRDefault="000024B1" w:rsidP="000024B1">
      <w:pPr>
        <w:pStyle w:val="Prrafodelist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 w:rsidRPr="000024B1">
        <w:rPr>
          <w:rFonts w:ascii="Times New Roman" w:hAnsi="Times New Roman" w:cs="Times New Roman"/>
        </w:rPr>
        <w:t xml:space="preserve">La gestión de la responsabilidad social empresarial. </w:t>
      </w:r>
      <w:r>
        <w:rPr>
          <w:rFonts w:ascii="Times New Roman" w:hAnsi="Times New Roman" w:cs="Times New Roman"/>
        </w:rPr>
        <w:t>E</w:t>
      </w:r>
      <w:r w:rsidRPr="000024B1">
        <w:rPr>
          <w:rFonts w:ascii="Times New Roman" w:hAnsi="Times New Roman" w:cs="Times New Roman"/>
        </w:rPr>
        <w:t>stilos características niveles y competencias del líder como impulsor de cambio. Diferencia significados de líder el gerente y el equipo la gerencia y la dirección empresarial.</w:t>
      </w:r>
    </w:p>
    <w:p w14:paraId="47E1B1D0" w14:textId="67002D22" w:rsidR="002A05C0" w:rsidRDefault="002A05C0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DOCEAV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17A3CFA3" w14:textId="5584ACCB" w:rsidR="000024B1" w:rsidRPr="000024B1" w:rsidRDefault="000024B1" w:rsidP="000024B1">
      <w:pPr>
        <w:pStyle w:val="Prrafodelista"/>
        <w:numPr>
          <w:ilvl w:val="0"/>
          <w:numId w:val="12"/>
        </w:numPr>
        <w:spacing w:after="0" w:line="360" w:lineRule="auto"/>
        <w:ind w:left="993" w:hanging="284"/>
        <w:rPr>
          <w:rFonts w:ascii="Times New Roman" w:hAnsi="Times New Roman" w:cs="Times New Roman"/>
          <w:b/>
          <w:bCs/>
        </w:rPr>
      </w:pPr>
      <w:r w:rsidRPr="000024B1">
        <w:rPr>
          <w:rFonts w:ascii="Times New Roman" w:hAnsi="Times New Roman" w:cs="Times New Roman"/>
        </w:rPr>
        <w:t>La ejecución de la responsabilidad social empresarial.</w:t>
      </w:r>
      <w:r>
        <w:rPr>
          <w:rFonts w:ascii="Times New Roman" w:hAnsi="Times New Roman" w:cs="Times New Roman"/>
        </w:rPr>
        <w:t xml:space="preserve"> C</w:t>
      </w:r>
      <w:r w:rsidRPr="000024B1">
        <w:rPr>
          <w:rFonts w:ascii="Times New Roman" w:hAnsi="Times New Roman" w:cs="Times New Roman"/>
        </w:rPr>
        <w:t>ualidades del gerente</w:t>
      </w:r>
      <w:r>
        <w:rPr>
          <w:rFonts w:ascii="Times New Roman" w:hAnsi="Times New Roman" w:cs="Times New Roman"/>
        </w:rPr>
        <w:t>. F</w:t>
      </w:r>
      <w:r w:rsidRPr="000024B1">
        <w:rPr>
          <w:rFonts w:ascii="Times New Roman" w:hAnsi="Times New Roman" w:cs="Times New Roman"/>
        </w:rPr>
        <w:t>unciones gerenciales los roles del gerente y la importancia de la gerencia en las empresas.</w:t>
      </w:r>
    </w:p>
    <w:p w14:paraId="17AE7D0D" w14:textId="0BDDF537" w:rsidR="00DF6A47" w:rsidRDefault="00DF6A47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</w:rPr>
      </w:pPr>
      <w:r w:rsidRPr="003D671F">
        <w:rPr>
          <w:rFonts w:ascii="Times New Roman" w:hAnsi="Times New Roman" w:cs="Times New Roman"/>
        </w:rPr>
        <w:t xml:space="preserve">BIBLIOGRAFIA </w:t>
      </w:r>
    </w:p>
    <w:p w14:paraId="780D6A0A" w14:textId="77777777" w:rsidR="00305689" w:rsidRDefault="00305689" w:rsidP="0030568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5689">
        <w:rPr>
          <w:rFonts w:ascii="Times New Roman" w:hAnsi="Times New Roman" w:cs="Times New Roman"/>
        </w:rPr>
        <w:t xml:space="preserve">Altamirano </w:t>
      </w:r>
      <w:proofErr w:type="spellStart"/>
      <w:r w:rsidRPr="00305689">
        <w:rPr>
          <w:rFonts w:ascii="Times New Roman" w:hAnsi="Times New Roman" w:cs="Times New Roman"/>
        </w:rPr>
        <w:t>Julca</w:t>
      </w:r>
      <w:proofErr w:type="spellEnd"/>
      <w:r w:rsidRPr="00305689">
        <w:rPr>
          <w:rFonts w:ascii="Times New Roman" w:hAnsi="Times New Roman" w:cs="Times New Roman"/>
        </w:rPr>
        <w:t xml:space="preserve">, </w:t>
      </w:r>
      <w:proofErr w:type="spellStart"/>
      <w:r w:rsidRPr="00305689">
        <w:rPr>
          <w:rFonts w:ascii="Times New Roman" w:hAnsi="Times New Roman" w:cs="Times New Roman"/>
        </w:rPr>
        <w:t>Yamandú</w:t>
      </w:r>
      <w:proofErr w:type="spellEnd"/>
      <w:r w:rsidRPr="00305689">
        <w:rPr>
          <w:rFonts w:ascii="Times New Roman" w:hAnsi="Times New Roman" w:cs="Times New Roman"/>
        </w:rPr>
        <w:t xml:space="preserve"> (2001). El arte de la oratoria. Lima, San Marcos Editorial.</w:t>
      </w:r>
    </w:p>
    <w:p w14:paraId="67B41281" w14:textId="77777777" w:rsidR="00305689" w:rsidRDefault="00305689" w:rsidP="0030568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5689">
        <w:rPr>
          <w:rFonts w:ascii="Times New Roman" w:hAnsi="Times New Roman" w:cs="Times New Roman"/>
        </w:rPr>
        <w:t>Caravedo, Baltazar, coord. (2009). Responsabilidad social: todos. La voz de las regiones, La Libertad.</w:t>
      </w:r>
    </w:p>
    <w:p w14:paraId="0DB91BEF" w14:textId="0935F91C" w:rsidR="00305689" w:rsidRPr="00305689" w:rsidRDefault="00305689" w:rsidP="0030568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</w:rPr>
      </w:pPr>
      <w:r w:rsidRPr="00305689">
        <w:rPr>
          <w:rFonts w:ascii="Times New Roman" w:hAnsi="Times New Roman" w:cs="Times New Roman"/>
        </w:rPr>
        <w:lastRenderedPageBreak/>
        <w:t>David, F. (2000). El camino del líder. Historias Ancestrales y Vivencias personales. Perú: el Comercio.</w:t>
      </w:r>
    </w:p>
    <w:p w14:paraId="64577C0E" w14:textId="2B53B095" w:rsidR="00177ACF" w:rsidRDefault="00177ACF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TRECEAV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685AEC23" w14:textId="592F7271" w:rsidR="00EE3658" w:rsidRPr="00EE3658" w:rsidRDefault="00EE3658" w:rsidP="00EE3658">
      <w:pPr>
        <w:pStyle w:val="Prrafodelista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EE3658">
        <w:rPr>
          <w:rFonts w:ascii="Times New Roman" w:hAnsi="Times New Roman" w:cs="Times New Roman"/>
        </w:rPr>
        <w:t>La tarea académica exigida al estudiante es que, sustente un informe de entrenamiento en habilidades sobre liderazgo.</w:t>
      </w:r>
      <w:r>
        <w:rPr>
          <w:rFonts w:ascii="Times New Roman" w:hAnsi="Times New Roman" w:cs="Times New Roman"/>
        </w:rPr>
        <w:t xml:space="preserve"> </w:t>
      </w:r>
      <w:r w:rsidRPr="00EE3658">
        <w:rPr>
          <w:rFonts w:ascii="Times New Roman" w:hAnsi="Times New Roman" w:cs="Times New Roman"/>
        </w:rPr>
        <w:t>La importancia de la visión y misión compartida.</w:t>
      </w:r>
    </w:p>
    <w:p w14:paraId="2C1AF28B" w14:textId="48F9D68E" w:rsidR="00177ACF" w:rsidRDefault="00177ACF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CATORCEAV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29E56303" w14:textId="5D42AB89" w:rsidR="00EE3658" w:rsidRPr="00EE3658" w:rsidRDefault="00EE3658" w:rsidP="00EE3658">
      <w:pPr>
        <w:pStyle w:val="Prrafodelista"/>
        <w:numPr>
          <w:ilvl w:val="0"/>
          <w:numId w:val="13"/>
        </w:numPr>
        <w:spacing w:after="0" w:line="360" w:lineRule="auto"/>
        <w:ind w:left="993" w:hanging="284"/>
        <w:rPr>
          <w:rFonts w:ascii="Times New Roman" w:hAnsi="Times New Roman" w:cs="Times New Roman"/>
          <w:b/>
          <w:bCs/>
        </w:rPr>
      </w:pPr>
      <w:r w:rsidRPr="00EE3658">
        <w:rPr>
          <w:rFonts w:ascii="Times New Roman" w:hAnsi="Times New Roman" w:cs="Times New Roman"/>
        </w:rPr>
        <w:t>Orígenes y finalidades de la Responsabilidad Social</w:t>
      </w:r>
      <w:r>
        <w:rPr>
          <w:rFonts w:ascii="Times New Roman" w:hAnsi="Times New Roman" w:cs="Times New Roman"/>
        </w:rPr>
        <w:t xml:space="preserve">. </w:t>
      </w:r>
      <w:r w:rsidRPr="00EE3658">
        <w:rPr>
          <w:rFonts w:ascii="Times New Roman" w:hAnsi="Times New Roman" w:cs="Times New Roman"/>
        </w:rPr>
        <w:t>Fundamentación ética del concepto de Responsabilidad Social.</w:t>
      </w:r>
    </w:p>
    <w:p w14:paraId="20D78AC6" w14:textId="728CF360" w:rsidR="00177ACF" w:rsidRDefault="00177ACF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QUINCEAV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46ACCF84" w14:textId="17BCF3F9" w:rsidR="00EE3658" w:rsidRPr="00EE3658" w:rsidRDefault="00EE3658" w:rsidP="00EE3658">
      <w:pPr>
        <w:pStyle w:val="Prrafodelista"/>
        <w:numPr>
          <w:ilvl w:val="0"/>
          <w:numId w:val="13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 y valores de la empresa.</w:t>
      </w:r>
      <w:r w:rsidRPr="00EE3658">
        <w:rPr>
          <w:rFonts w:ascii="Times New Roman" w:hAnsi="Times New Roman" w:cs="Times New Roman"/>
        </w:rPr>
        <w:t xml:space="preserve"> Relación Empresa – Estado – Sociedad</w:t>
      </w:r>
      <w:r>
        <w:rPr>
          <w:rFonts w:ascii="Times New Roman" w:hAnsi="Times New Roman" w:cs="Times New Roman"/>
        </w:rPr>
        <w:t>.</w:t>
      </w:r>
    </w:p>
    <w:p w14:paraId="07F3A453" w14:textId="52556279" w:rsidR="00177ACF" w:rsidRDefault="00177ACF" w:rsidP="00493F3C">
      <w:pPr>
        <w:pStyle w:val="Prrafodelista"/>
        <w:spacing w:after="0" w:line="36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DIECISÉISAV</w:t>
      </w:r>
      <w:r w:rsidRPr="003D671F">
        <w:rPr>
          <w:rFonts w:ascii="Times New Roman" w:hAnsi="Times New Roman" w:cs="Times New Roman"/>
          <w:b/>
          <w:bCs/>
        </w:rPr>
        <w:t>A SEMANA:</w:t>
      </w:r>
    </w:p>
    <w:p w14:paraId="799B64E6" w14:textId="32B7B266" w:rsidR="00F64BB1" w:rsidRPr="00AF4BFE" w:rsidRDefault="00AF4BFE" w:rsidP="00AF4BFE">
      <w:pPr>
        <w:pStyle w:val="Prrafodelista"/>
        <w:numPr>
          <w:ilvl w:val="0"/>
          <w:numId w:val="13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AF4BFE">
        <w:rPr>
          <w:rFonts w:ascii="Times New Roman" w:hAnsi="Times New Roman" w:cs="Times New Roman"/>
        </w:rPr>
        <w:t>Examen final.</w:t>
      </w:r>
    </w:p>
    <w:p w14:paraId="1066BAFB" w14:textId="77777777" w:rsidR="00177ACF" w:rsidRPr="00F64BB1" w:rsidRDefault="00177ACF" w:rsidP="00F70FD0">
      <w:pPr>
        <w:pStyle w:val="Prrafodelista"/>
        <w:spacing w:before="240"/>
        <w:ind w:left="709"/>
        <w:jc w:val="both"/>
        <w:rPr>
          <w:rFonts w:ascii="Times New Roman" w:hAnsi="Times New Roman" w:cs="Times New Roman"/>
        </w:rPr>
      </w:pPr>
      <w:r w:rsidRPr="00F64BB1">
        <w:rPr>
          <w:rFonts w:ascii="Times New Roman" w:hAnsi="Times New Roman" w:cs="Times New Roman"/>
        </w:rPr>
        <w:t xml:space="preserve">BIBLIOGRAFIA </w:t>
      </w:r>
    </w:p>
    <w:p w14:paraId="36252F11" w14:textId="77777777" w:rsidR="00BE6F69" w:rsidRDefault="00305689" w:rsidP="00BE6F6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5689">
        <w:rPr>
          <w:rFonts w:ascii="Times New Roman" w:hAnsi="Times New Roman" w:cs="Times New Roman"/>
        </w:rPr>
        <w:t xml:space="preserve">Mendoza </w:t>
      </w:r>
      <w:proofErr w:type="spellStart"/>
      <w:r w:rsidRPr="00305689">
        <w:rPr>
          <w:rFonts w:ascii="Times New Roman" w:hAnsi="Times New Roman" w:cs="Times New Roman"/>
        </w:rPr>
        <w:t>Carapia</w:t>
      </w:r>
      <w:proofErr w:type="spellEnd"/>
      <w:r w:rsidRPr="00305689">
        <w:rPr>
          <w:rFonts w:ascii="Times New Roman" w:hAnsi="Times New Roman" w:cs="Times New Roman"/>
        </w:rPr>
        <w:t>, R. (2007). Liderazgo. México.</w:t>
      </w:r>
    </w:p>
    <w:p w14:paraId="5E5D5B7F" w14:textId="77777777" w:rsidR="00BE6F69" w:rsidRDefault="00305689" w:rsidP="00BE6F6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5689">
        <w:rPr>
          <w:rFonts w:ascii="Times New Roman" w:hAnsi="Times New Roman" w:cs="Times New Roman"/>
        </w:rPr>
        <w:t xml:space="preserve">Moreno, Ana. (2010). La Responsabilidad Social Empresarial: Oportunidades Estratégicas, organizativas y de recursos </w:t>
      </w:r>
      <w:proofErr w:type="spellStart"/>
      <w:r w:rsidRPr="00305689">
        <w:rPr>
          <w:rFonts w:ascii="Times New Roman" w:hAnsi="Times New Roman" w:cs="Times New Roman"/>
        </w:rPr>
        <w:t>humanos.</w:t>
      </w:r>
      <w:proofErr w:type="spellEnd"/>
    </w:p>
    <w:p w14:paraId="310ABEF0" w14:textId="77777777" w:rsidR="00BE6F69" w:rsidRDefault="00305689" w:rsidP="00BE6F6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305689">
        <w:rPr>
          <w:rFonts w:ascii="Times New Roman" w:hAnsi="Times New Roman" w:cs="Times New Roman"/>
        </w:rPr>
        <w:t>Schwalb</w:t>
      </w:r>
      <w:proofErr w:type="spellEnd"/>
      <w:r w:rsidRPr="00305689">
        <w:rPr>
          <w:rFonts w:ascii="Times New Roman" w:hAnsi="Times New Roman" w:cs="Times New Roman"/>
        </w:rPr>
        <w:t xml:space="preserve"> </w:t>
      </w:r>
      <w:proofErr w:type="spellStart"/>
      <w:r w:rsidRPr="00305689">
        <w:rPr>
          <w:rFonts w:ascii="Times New Roman" w:hAnsi="Times New Roman" w:cs="Times New Roman"/>
        </w:rPr>
        <w:t>Helguero</w:t>
      </w:r>
      <w:proofErr w:type="spellEnd"/>
      <w:r w:rsidRPr="00305689">
        <w:rPr>
          <w:rFonts w:ascii="Times New Roman" w:hAnsi="Times New Roman" w:cs="Times New Roman"/>
        </w:rPr>
        <w:t>, María Matilde. (2004). Responsabilidad social: fundamentos para la competitividad empresarial y el desarrollo sostenible.</w:t>
      </w:r>
    </w:p>
    <w:p w14:paraId="7A21E03B" w14:textId="77777777" w:rsidR="00BE6F69" w:rsidRDefault="00305689" w:rsidP="00BE6F6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5689">
        <w:rPr>
          <w:rFonts w:ascii="Times New Roman" w:hAnsi="Times New Roman" w:cs="Times New Roman"/>
        </w:rPr>
        <w:t>Singer, Meter (ed.) (1995). Compendio de ética. Biblioteca virtual.</w:t>
      </w:r>
    </w:p>
    <w:p w14:paraId="3437712D" w14:textId="77777777" w:rsidR="00BE6F69" w:rsidRDefault="00305689" w:rsidP="00BE6F6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5689">
        <w:rPr>
          <w:rFonts w:ascii="Times New Roman" w:hAnsi="Times New Roman" w:cs="Times New Roman"/>
        </w:rPr>
        <w:t xml:space="preserve">Singer, Meter (ed.) Compendio de ética </w:t>
      </w:r>
    </w:p>
    <w:p w14:paraId="208E99B5" w14:textId="4DFD90C5" w:rsidR="00F64BB1" w:rsidRPr="00BE6F69" w:rsidRDefault="00305689" w:rsidP="00BE6F69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</w:rPr>
      </w:pPr>
      <w:proofErr w:type="spellStart"/>
      <w:r w:rsidRPr="00305689">
        <w:rPr>
          <w:rFonts w:ascii="Times New Roman" w:hAnsi="Times New Roman" w:cs="Times New Roman"/>
        </w:rPr>
        <w:t>Rabouin</w:t>
      </w:r>
      <w:proofErr w:type="spellEnd"/>
      <w:r w:rsidRPr="00305689">
        <w:rPr>
          <w:rFonts w:ascii="Times New Roman" w:hAnsi="Times New Roman" w:cs="Times New Roman"/>
        </w:rPr>
        <w:t>, R (2013). Generalidades sobre liderazgo. Prentice Hall. Argentina. Mc Graw-Hill.</w:t>
      </w:r>
    </w:p>
    <w:p w14:paraId="5E0D67EF" w14:textId="6EC1388E" w:rsidR="00493F3C" w:rsidRDefault="00DF6A47" w:rsidP="00493F3C">
      <w:p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>VI.</w:t>
      </w:r>
      <w:r w:rsidRPr="003D671F">
        <w:rPr>
          <w:rFonts w:ascii="Times New Roman" w:hAnsi="Times New Roman" w:cs="Times New Roman"/>
          <w:b/>
          <w:bCs/>
        </w:rPr>
        <w:tab/>
        <w:t>METODOLOGÍA.</w:t>
      </w:r>
    </w:p>
    <w:p w14:paraId="173CD2D8" w14:textId="77777777" w:rsidR="00787797" w:rsidRPr="00787797" w:rsidRDefault="00787797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787797">
        <w:rPr>
          <w:rFonts w:ascii="Times New Roman" w:hAnsi="Times New Roman" w:cs="Times New Roman"/>
        </w:rPr>
        <w:t>Trabajo dirigido.</w:t>
      </w:r>
    </w:p>
    <w:p w14:paraId="467A550C" w14:textId="77777777" w:rsidR="00787797" w:rsidRPr="00787797" w:rsidRDefault="00787797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787797">
        <w:rPr>
          <w:rFonts w:ascii="Times New Roman" w:hAnsi="Times New Roman" w:cs="Times New Roman"/>
        </w:rPr>
        <w:t>Exposiciones temáticas.</w:t>
      </w:r>
    </w:p>
    <w:p w14:paraId="45B48DE6" w14:textId="77777777" w:rsidR="00787797" w:rsidRPr="00787797" w:rsidRDefault="00787797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787797">
        <w:rPr>
          <w:rFonts w:ascii="Times New Roman" w:hAnsi="Times New Roman" w:cs="Times New Roman"/>
        </w:rPr>
        <w:t>Lectura analítica.</w:t>
      </w:r>
    </w:p>
    <w:p w14:paraId="2F7CE177" w14:textId="77777777" w:rsidR="00787797" w:rsidRPr="00787797" w:rsidRDefault="00787797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787797">
        <w:rPr>
          <w:rFonts w:ascii="Times New Roman" w:hAnsi="Times New Roman" w:cs="Times New Roman"/>
        </w:rPr>
        <w:t>Dinámicas grupales.</w:t>
      </w:r>
    </w:p>
    <w:p w14:paraId="5466FEB3" w14:textId="77777777" w:rsidR="00787797" w:rsidRPr="00787797" w:rsidRDefault="00787797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787797">
        <w:rPr>
          <w:rFonts w:ascii="Times New Roman" w:hAnsi="Times New Roman" w:cs="Times New Roman"/>
        </w:rPr>
        <w:t>Discusión dirigida.</w:t>
      </w:r>
    </w:p>
    <w:p w14:paraId="2D31C7ED" w14:textId="77777777" w:rsidR="00787797" w:rsidRPr="00787797" w:rsidRDefault="00787797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787797">
        <w:rPr>
          <w:rFonts w:ascii="Times New Roman" w:hAnsi="Times New Roman" w:cs="Times New Roman"/>
        </w:rPr>
        <w:t>Metacognición</w:t>
      </w:r>
      <w:proofErr w:type="spellEnd"/>
      <w:r w:rsidRPr="00787797">
        <w:rPr>
          <w:rFonts w:ascii="Times New Roman" w:hAnsi="Times New Roman" w:cs="Times New Roman"/>
        </w:rPr>
        <w:t>, autoevaluación.</w:t>
      </w:r>
    </w:p>
    <w:p w14:paraId="1E928565" w14:textId="77777777" w:rsidR="00787797" w:rsidRPr="00787797" w:rsidRDefault="00787797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787797">
        <w:rPr>
          <w:rFonts w:ascii="Times New Roman" w:hAnsi="Times New Roman" w:cs="Times New Roman"/>
        </w:rPr>
        <w:t>Simulaciones.</w:t>
      </w:r>
    </w:p>
    <w:p w14:paraId="2BF8AE8B" w14:textId="761444C3" w:rsidR="00787797" w:rsidRPr="00787797" w:rsidRDefault="00787797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787797">
        <w:rPr>
          <w:rFonts w:ascii="Times New Roman" w:hAnsi="Times New Roman" w:cs="Times New Roman"/>
        </w:rPr>
        <w:t>Toma de decisiones.</w:t>
      </w:r>
    </w:p>
    <w:p w14:paraId="6410875B" w14:textId="7168D5E6" w:rsidR="00DF6A47" w:rsidRPr="003D671F" w:rsidRDefault="00DF6A47" w:rsidP="00493F3C">
      <w:p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>VII.</w:t>
      </w:r>
      <w:r w:rsidRPr="003D671F">
        <w:rPr>
          <w:rFonts w:ascii="Times New Roman" w:hAnsi="Times New Roman" w:cs="Times New Roman"/>
          <w:b/>
          <w:bCs/>
        </w:rPr>
        <w:tab/>
        <w:t>EQUIPOS Y MATERIALES</w:t>
      </w:r>
    </w:p>
    <w:p w14:paraId="40133DCA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>Textos.</w:t>
      </w:r>
    </w:p>
    <w:p w14:paraId="6B7694C5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>Fichas de trabajo.</w:t>
      </w:r>
    </w:p>
    <w:p w14:paraId="3C2A8D1D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>Guías estructuradas.</w:t>
      </w:r>
    </w:p>
    <w:p w14:paraId="1F3C54A2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lastRenderedPageBreak/>
        <w:t>La voz humana.</w:t>
      </w:r>
    </w:p>
    <w:p w14:paraId="205A8913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>Los organizadores visuales.</w:t>
      </w:r>
    </w:p>
    <w:p w14:paraId="363DDA14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>El proyector multimedia.</w:t>
      </w:r>
    </w:p>
    <w:p w14:paraId="2BA54F26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>El análisis diagnóstico.</w:t>
      </w:r>
    </w:p>
    <w:p w14:paraId="5DD835E7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 xml:space="preserve">Pizarra, tiza, plumones, </w:t>
      </w:r>
    </w:p>
    <w:p w14:paraId="4866D367" w14:textId="77777777" w:rsidR="00AF4BFE" w:rsidRPr="00AF4BFE" w:rsidRDefault="00AF4BFE" w:rsidP="00AF4BFE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>carteles, papelotes,</w:t>
      </w:r>
    </w:p>
    <w:p w14:paraId="23AD17A1" w14:textId="07481B53" w:rsidR="00AF4BFE" w:rsidRPr="00787797" w:rsidRDefault="00AF4BFE" w:rsidP="007877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AF4BFE">
        <w:rPr>
          <w:rFonts w:ascii="Times New Roman" w:hAnsi="Times New Roman" w:cs="Times New Roman"/>
        </w:rPr>
        <w:t>Textos</w:t>
      </w:r>
      <w:r w:rsidR="00787797">
        <w:rPr>
          <w:rFonts w:ascii="Times New Roman" w:hAnsi="Times New Roman" w:cs="Times New Roman"/>
        </w:rPr>
        <w:t>, Guías.</w:t>
      </w:r>
    </w:p>
    <w:p w14:paraId="692596CE" w14:textId="77777777" w:rsidR="00DF6A47" w:rsidRPr="003D671F" w:rsidRDefault="00DF6A47" w:rsidP="00493F3C">
      <w:pPr>
        <w:spacing w:after="0" w:line="360" w:lineRule="auto"/>
        <w:ind w:left="709" w:hanging="567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>VIII.</w:t>
      </w:r>
      <w:r w:rsidRPr="003D671F">
        <w:rPr>
          <w:rFonts w:ascii="Times New Roman" w:hAnsi="Times New Roman" w:cs="Times New Roman"/>
          <w:b/>
          <w:bCs/>
        </w:rPr>
        <w:tab/>
        <w:t>EVALUACIÓN</w:t>
      </w:r>
    </w:p>
    <w:p w14:paraId="62175A7D" w14:textId="77777777" w:rsidR="00DF6A47" w:rsidRPr="003D671F" w:rsidRDefault="00DF6A47" w:rsidP="00BA1A8D">
      <w:pPr>
        <w:spacing w:after="0" w:line="360" w:lineRule="auto"/>
        <w:ind w:left="709"/>
        <w:jc w:val="center"/>
        <w:rPr>
          <w:rFonts w:ascii="Times New Roman" w:hAnsi="Times New Roman" w:cs="Times New Roman"/>
        </w:rPr>
      </w:pPr>
      <w:r w:rsidRPr="003D671F">
        <w:rPr>
          <w:rFonts w:ascii="Times New Roman" w:hAnsi="Times New Roman" w:cs="Times New Roman"/>
        </w:rPr>
        <w:t>Escala vigesimal</w:t>
      </w:r>
    </w:p>
    <w:p w14:paraId="34F75EB4" w14:textId="77777777" w:rsidR="00DF6A47" w:rsidRPr="003D671F" w:rsidRDefault="00DF6A47" w:rsidP="00BA1A8D">
      <w:pPr>
        <w:spacing w:after="0" w:line="360" w:lineRule="auto"/>
        <w:ind w:left="709"/>
        <w:jc w:val="center"/>
        <w:rPr>
          <w:rFonts w:ascii="Times New Roman" w:hAnsi="Times New Roman" w:cs="Times New Roman"/>
        </w:rPr>
      </w:pPr>
      <w:r w:rsidRPr="003D671F">
        <w:rPr>
          <w:rFonts w:ascii="Times New Roman" w:hAnsi="Times New Roman" w:cs="Times New Roman"/>
        </w:rPr>
        <w:t>Promedio Final (PF) se obtendrá de:</w:t>
      </w:r>
    </w:p>
    <w:p w14:paraId="10F8EB72" w14:textId="1845C41D" w:rsidR="00DF6A47" w:rsidRPr="003D671F" w:rsidRDefault="00BA1A8D" w:rsidP="00BA1A8D">
      <w:pPr>
        <w:spacing w:after="0" w:line="360" w:lineRule="auto"/>
        <w:ind w:left="709"/>
        <w:jc w:val="center"/>
        <w:rPr>
          <w:rFonts w:ascii="Times New Roman" w:hAnsi="Times New Roman" w:cs="Times New Roman"/>
        </w:rPr>
      </w:pPr>
      <w:r w:rsidRPr="003D671F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45DC0" wp14:editId="32C72920">
                <wp:simplePos x="0" y="0"/>
                <wp:positionH relativeFrom="column">
                  <wp:posOffset>1780023</wp:posOffset>
                </wp:positionH>
                <wp:positionV relativeFrom="paragraph">
                  <wp:posOffset>209757</wp:posOffset>
                </wp:positionV>
                <wp:extent cx="2328530" cy="0"/>
                <wp:effectExtent l="0" t="0" r="1524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16.5pt" to="32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F6A47" w:rsidRPr="003D671F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A93BD" wp14:editId="47814D33">
                <wp:simplePos x="0" y="0"/>
                <wp:positionH relativeFrom="column">
                  <wp:posOffset>1821934</wp:posOffset>
                </wp:positionH>
                <wp:positionV relativeFrom="paragraph">
                  <wp:posOffset>207010</wp:posOffset>
                </wp:positionV>
                <wp:extent cx="2360930" cy="282575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7788F" w14:textId="77777777" w:rsidR="00DF6A47" w:rsidRDefault="00DF6A47" w:rsidP="00DF6A4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43.45pt;margin-top:16.3pt;width:185.9pt;height:22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SRFAIAAAI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" filled="f" stroked="f">
                <v:textbox>
                  <w:txbxContent>
                    <w:p w14:paraId="73A7788F" w14:textId="77777777" w:rsidR="00DF6A47" w:rsidRDefault="00DF6A47" w:rsidP="00DF6A4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6A47" w:rsidRPr="003D671F">
        <w:rPr>
          <w:rFonts w:ascii="Times New Roman" w:hAnsi="Times New Roman" w:cs="Times New Roman"/>
        </w:rPr>
        <w:t>PF = 0,35 (ET) + 0,35 (EP) + 0.30 (EE)</w:t>
      </w:r>
    </w:p>
    <w:p w14:paraId="4CC4EB21" w14:textId="02EF0278" w:rsidR="00BA1A8D" w:rsidRPr="003D671F" w:rsidRDefault="00BA1A8D" w:rsidP="00BA1A8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22A1CA" w14:textId="77777777" w:rsidR="00BA1A8D" w:rsidRPr="00F552E0" w:rsidRDefault="00BA1A8D" w:rsidP="00BA1A8D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F552E0">
        <w:rPr>
          <w:rFonts w:ascii="Times New Roman" w:hAnsi="Times New Roman" w:cs="Times New Roman"/>
          <w:lang w:val="es-ES_tradnl"/>
        </w:rPr>
        <w:t>Prueba escrita objetiva de opción múltiple.</w:t>
      </w:r>
    </w:p>
    <w:p w14:paraId="44A5A597" w14:textId="77777777" w:rsidR="00BA1A8D" w:rsidRPr="00F552E0" w:rsidRDefault="00BA1A8D" w:rsidP="00BA1A8D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F552E0">
        <w:rPr>
          <w:rFonts w:ascii="Times New Roman" w:hAnsi="Times New Roman" w:cs="Times New Roman"/>
          <w:lang w:val="es-ES_tradnl"/>
        </w:rPr>
        <w:t>Prueba escrita objetiva de relación.</w:t>
      </w:r>
    </w:p>
    <w:p w14:paraId="21CE5837" w14:textId="77777777" w:rsidR="00BA1A8D" w:rsidRPr="00F552E0" w:rsidRDefault="00BA1A8D" w:rsidP="00BA1A8D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F552E0">
        <w:rPr>
          <w:rFonts w:ascii="Times New Roman" w:hAnsi="Times New Roman" w:cs="Times New Roman"/>
          <w:lang w:val="es-ES_tradnl"/>
        </w:rPr>
        <w:t>Prueba escrita objetiva de ordenamiento.</w:t>
      </w:r>
    </w:p>
    <w:p w14:paraId="041AFEF7" w14:textId="77777777" w:rsidR="00BA1A8D" w:rsidRPr="00F552E0" w:rsidRDefault="00BA1A8D" w:rsidP="00BA1A8D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F552E0">
        <w:rPr>
          <w:rFonts w:ascii="Times New Roman" w:hAnsi="Times New Roman" w:cs="Times New Roman"/>
          <w:lang w:val="es-ES_tradnl"/>
        </w:rPr>
        <w:t>Prueba escrita de ensayo.</w:t>
      </w:r>
    </w:p>
    <w:p w14:paraId="1AB3FA10" w14:textId="77777777" w:rsidR="00BA1A8D" w:rsidRPr="00F552E0" w:rsidRDefault="00BA1A8D" w:rsidP="00BA1A8D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F552E0">
        <w:rPr>
          <w:rFonts w:ascii="Times New Roman" w:hAnsi="Times New Roman" w:cs="Times New Roman"/>
          <w:lang w:val="es-ES_tradnl"/>
        </w:rPr>
        <w:t>Ficha de observación.</w:t>
      </w:r>
    </w:p>
    <w:p w14:paraId="594F6C9A" w14:textId="77777777" w:rsidR="00BA1A8D" w:rsidRDefault="00BA1A8D" w:rsidP="00BA1A8D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F552E0">
        <w:rPr>
          <w:rFonts w:ascii="Times New Roman" w:hAnsi="Times New Roman" w:cs="Times New Roman"/>
          <w:lang w:val="es-ES_tradnl"/>
        </w:rPr>
        <w:t>Lista de cotejo.</w:t>
      </w:r>
    </w:p>
    <w:p w14:paraId="6E4AF5CF" w14:textId="57062882" w:rsidR="00BA1A8D" w:rsidRPr="00BA1A8D" w:rsidRDefault="00BA1A8D" w:rsidP="00BA1A8D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lang w:val="es-ES_tradnl"/>
        </w:rPr>
      </w:pPr>
      <w:r w:rsidRPr="00BA1A8D">
        <w:rPr>
          <w:rFonts w:ascii="Times New Roman" w:hAnsi="Times New Roman" w:cs="Times New Roman"/>
          <w:lang w:val="es-ES_tradnl"/>
        </w:rPr>
        <w:t>Guías de observación e informes.</w:t>
      </w:r>
    </w:p>
    <w:p w14:paraId="50B9AF51" w14:textId="77777777" w:rsidR="00DF6A47" w:rsidRPr="003D671F" w:rsidRDefault="00DF6A47" w:rsidP="00B76F86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 xml:space="preserve"> IX</w:t>
      </w:r>
      <w:r w:rsidRPr="003D671F">
        <w:rPr>
          <w:rFonts w:ascii="Times New Roman" w:hAnsi="Times New Roman" w:cs="Times New Roman"/>
          <w:b/>
          <w:bCs/>
        </w:rPr>
        <w:tab/>
        <w:t xml:space="preserve">BIBLIOGRAFÍA </w:t>
      </w:r>
    </w:p>
    <w:p w14:paraId="443F46FE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t xml:space="preserve">Altamirano </w:t>
      </w:r>
      <w:proofErr w:type="spellStart"/>
      <w:r w:rsidRPr="00BE6F69">
        <w:rPr>
          <w:rFonts w:ascii="Times New Roman" w:hAnsi="Times New Roman" w:cs="Times New Roman"/>
        </w:rPr>
        <w:t>Julca</w:t>
      </w:r>
      <w:proofErr w:type="spellEnd"/>
      <w:r w:rsidRPr="00BE6F69">
        <w:rPr>
          <w:rFonts w:ascii="Times New Roman" w:hAnsi="Times New Roman" w:cs="Times New Roman"/>
        </w:rPr>
        <w:t xml:space="preserve">, </w:t>
      </w:r>
      <w:proofErr w:type="spellStart"/>
      <w:r w:rsidRPr="00BE6F69">
        <w:rPr>
          <w:rFonts w:ascii="Times New Roman" w:hAnsi="Times New Roman" w:cs="Times New Roman"/>
        </w:rPr>
        <w:t>Yamandú</w:t>
      </w:r>
      <w:proofErr w:type="spellEnd"/>
      <w:r w:rsidRPr="00BE6F69">
        <w:rPr>
          <w:rFonts w:ascii="Times New Roman" w:hAnsi="Times New Roman" w:cs="Times New Roman"/>
        </w:rPr>
        <w:t xml:space="preserve"> (2001). El arte de la oratoria. Lima, San Marcos Editorial.</w:t>
      </w:r>
    </w:p>
    <w:p w14:paraId="2F31D196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t xml:space="preserve">Caravedo, Baltazar, coord. (2009). Responsabilidad social: todos. La voz de las regiones, La </w:t>
      </w:r>
      <w:proofErr w:type="spellStart"/>
      <w:r w:rsidRPr="00BE6F69">
        <w:rPr>
          <w:rFonts w:ascii="Times New Roman" w:hAnsi="Times New Roman" w:cs="Times New Roman"/>
        </w:rPr>
        <w:t>Libertad.</w:t>
      </w:r>
      <w:proofErr w:type="spellEnd"/>
    </w:p>
    <w:p w14:paraId="17D992A5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proofErr w:type="spellStart"/>
      <w:r w:rsidRPr="00BE6F69">
        <w:rPr>
          <w:rFonts w:ascii="Times New Roman" w:hAnsi="Times New Roman" w:cs="Times New Roman"/>
        </w:rPr>
        <w:t>Certo</w:t>
      </w:r>
      <w:proofErr w:type="spellEnd"/>
      <w:r w:rsidRPr="00BE6F69">
        <w:rPr>
          <w:rFonts w:ascii="Times New Roman" w:hAnsi="Times New Roman" w:cs="Times New Roman"/>
        </w:rPr>
        <w:t xml:space="preserve">, Samuel (2006). Administración Moderna. Prentice Hall. Colombia.   </w:t>
      </w:r>
    </w:p>
    <w:p w14:paraId="6C5940E3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t>Cortina, Adela y Emilio (2016). Ética. Biblioteca virtual.</w:t>
      </w:r>
    </w:p>
    <w:p w14:paraId="7B3FB576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t xml:space="preserve">David, F. (2000). El camino del líder. Historias Ancestrales y Vivencias personales. Perú: el </w:t>
      </w:r>
      <w:proofErr w:type="spellStart"/>
      <w:r w:rsidRPr="00BE6F69">
        <w:rPr>
          <w:rFonts w:ascii="Times New Roman" w:hAnsi="Times New Roman" w:cs="Times New Roman"/>
        </w:rPr>
        <w:t>Comercio.</w:t>
      </w:r>
      <w:proofErr w:type="spellEnd"/>
    </w:p>
    <w:p w14:paraId="2AEE68C7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proofErr w:type="spellStart"/>
      <w:r w:rsidRPr="00BE6F69">
        <w:rPr>
          <w:rFonts w:ascii="Times New Roman" w:hAnsi="Times New Roman" w:cs="Times New Roman"/>
        </w:rPr>
        <w:t>Giusti</w:t>
      </w:r>
      <w:proofErr w:type="spellEnd"/>
      <w:r w:rsidRPr="00BE6F69">
        <w:rPr>
          <w:rFonts w:ascii="Times New Roman" w:hAnsi="Times New Roman" w:cs="Times New Roman"/>
        </w:rPr>
        <w:t xml:space="preserve">, Miguel; </w:t>
      </w:r>
      <w:proofErr w:type="spellStart"/>
      <w:r w:rsidRPr="00BE6F69">
        <w:rPr>
          <w:rFonts w:ascii="Times New Roman" w:hAnsi="Times New Roman" w:cs="Times New Roman"/>
        </w:rPr>
        <w:t>Tubino</w:t>
      </w:r>
      <w:proofErr w:type="spellEnd"/>
      <w:r w:rsidRPr="00BE6F69">
        <w:rPr>
          <w:rFonts w:ascii="Times New Roman" w:hAnsi="Times New Roman" w:cs="Times New Roman"/>
        </w:rPr>
        <w:t xml:space="preserve">, Fidel (2007). Debates de ética contemporánea. </w:t>
      </w:r>
    </w:p>
    <w:p w14:paraId="059ED357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proofErr w:type="spellStart"/>
      <w:r w:rsidRPr="00BE6F69">
        <w:rPr>
          <w:rFonts w:ascii="Times New Roman" w:hAnsi="Times New Roman" w:cs="Times New Roman"/>
        </w:rPr>
        <w:t>Guisán</w:t>
      </w:r>
      <w:proofErr w:type="spellEnd"/>
      <w:r w:rsidRPr="00BE6F69">
        <w:rPr>
          <w:rFonts w:ascii="Times New Roman" w:hAnsi="Times New Roman" w:cs="Times New Roman"/>
        </w:rPr>
        <w:t xml:space="preserve">, Esperanza (2010). Introducción a la ética. </w:t>
      </w:r>
    </w:p>
    <w:p w14:paraId="60929A38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t>Hernández, Alberto (2008). Ética actual y profesional.</w:t>
      </w:r>
    </w:p>
    <w:p w14:paraId="1C799730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t xml:space="preserve">Mendoza </w:t>
      </w:r>
      <w:proofErr w:type="spellStart"/>
      <w:r w:rsidRPr="00BE6F69">
        <w:rPr>
          <w:rFonts w:ascii="Times New Roman" w:hAnsi="Times New Roman" w:cs="Times New Roman"/>
        </w:rPr>
        <w:t>Carapia</w:t>
      </w:r>
      <w:proofErr w:type="spellEnd"/>
      <w:r w:rsidRPr="00BE6F69">
        <w:rPr>
          <w:rFonts w:ascii="Times New Roman" w:hAnsi="Times New Roman" w:cs="Times New Roman"/>
        </w:rPr>
        <w:t>, R. (2007). Liderazgo. México.</w:t>
      </w:r>
    </w:p>
    <w:p w14:paraId="52B4A575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t xml:space="preserve">Moreno, Ana. (2010). La Responsabilidad Social Empresarial: Oportunidades Estratégicas, organizativas y de recursos </w:t>
      </w:r>
      <w:proofErr w:type="spellStart"/>
      <w:r w:rsidRPr="00BE6F69">
        <w:rPr>
          <w:rFonts w:ascii="Times New Roman" w:hAnsi="Times New Roman" w:cs="Times New Roman"/>
        </w:rPr>
        <w:t>humanos.</w:t>
      </w:r>
      <w:proofErr w:type="spellEnd"/>
    </w:p>
    <w:p w14:paraId="07FB0B08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proofErr w:type="spellStart"/>
      <w:r w:rsidRPr="00BE6F69">
        <w:rPr>
          <w:rFonts w:ascii="Times New Roman" w:hAnsi="Times New Roman" w:cs="Times New Roman"/>
        </w:rPr>
        <w:t>Schwalb</w:t>
      </w:r>
      <w:proofErr w:type="spellEnd"/>
      <w:r w:rsidRPr="00BE6F69">
        <w:rPr>
          <w:rFonts w:ascii="Times New Roman" w:hAnsi="Times New Roman" w:cs="Times New Roman"/>
        </w:rPr>
        <w:t xml:space="preserve"> </w:t>
      </w:r>
      <w:proofErr w:type="spellStart"/>
      <w:r w:rsidRPr="00BE6F69">
        <w:rPr>
          <w:rFonts w:ascii="Times New Roman" w:hAnsi="Times New Roman" w:cs="Times New Roman"/>
        </w:rPr>
        <w:t>Helguero</w:t>
      </w:r>
      <w:proofErr w:type="spellEnd"/>
      <w:r w:rsidRPr="00BE6F69">
        <w:rPr>
          <w:rFonts w:ascii="Times New Roman" w:hAnsi="Times New Roman" w:cs="Times New Roman"/>
        </w:rPr>
        <w:t>, María Matilde. (2004). Responsabilidad social: fundamentos para la competitividad empresarial y el desarrollo sostenible.</w:t>
      </w:r>
    </w:p>
    <w:p w14:paraId="6B994D9A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t>Singer, Meter (ed.) (1995). Compendio de ética. Biblioteca virtual.</w:t>
      </w:r>
    </w:p>
    <w:p w14:paraId="38DD4860" w14:textId="77777777" w:rsid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r w:rsidRPr="00BE6F69">
        <w:rPr>
          <w:rFonts w:ascii="Times New Roman" w:hAnsi="Times New Roman" w:cs="Times New Roman"/>
        </w:rPr>
        <w:lastRenderedPageBreak/>
        <w:t xml:space="preserve">Singer, Meter (ed.) Compendio de ética </w:t>
      </w:r>
    </w:p>
    <w:p w14:paraId="2FA16415" w14:textId="1C2E4CAA" w:rsidR="00BE6F69" w:rsidRPr="00BE6F69" w:rsidRDefault="00BE6F69" w:rsidP="00BE6F69">
      <w:pPr>
        <w:pStyle w:val="Prrafodelista"/>
        <w:spacing w:after="0" w:line="360" w:lineRule="auto"/>
        <w:ind w:left="1701" w:hanging="981"/>
        <w:jc w:val="both"/>
        <w:rPr>
          <w:rFonts w:ascii="Times New Roman" w:hAnsi="Times New Roman" w:cs="Times New Roman"/>
        </w:rPr>
      </w:pPr>
      <w:proofErr w:type="spellStart"/>
      <w:r w:rsidRPr="00BE6F69">
        <w:rPr>
          <w:rFonts w:ascii="Times New Roman" w:hAnsi="Times New Roman" w:cs="Times New Roman"/>
        </w:rPr>
        <w:t>Rabouin</w:t>
      </w:r>
      <w:proofErr w:type="spellEnd"/>
      <w:r w:rsidRPr="00BE6F69">
        <w:rPr>
          <w:rFonts w:ascii="Times New Roman" w:hAnsi="Times New Roman" w:cs="Times New Roman"/>
        </w:rPr>
        <w:t xml:space="preserve">, R (2013). Generalidades sobre liderazgo. Prentice Hall. Argentina. Mc Graw-Hill. </w:t>
      </w:r>
    </w:p>
    <w:p w14:paraId="79A0F5DD" w14:textId="2F051363" w:rsidR="00BE63D3" w:rsidRPr="00BE6F69" w:rsidRDefault="00BE63D3" w:rsidP="00DF6A47">
      <w:pPr>
        <w:pStyle w:val="Prrafodelista"/>
        <w:spacing w:before="240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13EB1A7" w14:textId="17737895" w:rsidR="00DF6A47" w:rsidRPr="00720A40" w:rsidRDefault="00DF6A47" w:rsidP="00720A40">
      <w:pPr>
        <w:pStyle w:val="Prrafodelista"/>
        <w:spacing w:before="240"/>
        <w:ind w:left="0"/>
        <w:jc w:val="center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>PROGRAMA CALENDARIZADO DE SEMESTRE 2020-I</w:t>
      </w:r>
    </w:p>
    <w:p w14:paraId="4D322065" w14:textId="77777777" w:rsidR="00DF6A47" w:rsidRPr="003D671F" w:rsidRDefault="00DF6A47" w:rsidP="00DF6A47">
      <w:pPr>
        <w:pStyle w:val="Prrafodelista"/>
        <w:spacing w:before="240"/>
        <w:ind w:left="0"/>
        <w:rPr>
          <w:rFonts w:ascii="Times New Roman" w:hAnsi="Times New Roman" w:cs="Times New Roman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170"/>
        <w:gridCol w:w="2943"/>
        <w:gridCol w:w="1977"/>
        <w:gridCol w:w="1891"/>
        <w:gridCol w:w="1370"/>
      </w:tblGrid>
      <w:tr w:rsidR="00DF6A47" w:rsidRPr="003D671F" w14:paraId="140DBEFD" w14:textId="77777777" w:rsidTr="00847817">
        <w:tc>
          <w:tcPr>
            <w:tcW w:w="983" w:type="dxa"/>
          </w:tcPr>
          <w:p w14:paraId="17119C89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71F">
              <w:rPr>
                <w:rFonts w:ascii="Times New Roman" w:hAnsi="Times New Roman" w:cs="Times New Roman"/>
                <w:b/>
                <w:bCs/>
              </w:rPr>
              <w:t>SEMANA</w:t>
            </w:r>
          </w:p>
        </w:tc>
        <w:tc>
          <w:tcPr>
            <w:tcW w:w="3124" w:type="dxa"/>
          </w:tcPr>
          <w:p w14:paraId="19AEDF15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71F">
              <w:rPr>
                <w:rFonts w:ascii="Times New Roman" w:hAnsi="Times New Roman" w:cs="Times New Roman"/>
                <w:b/>
                <w:bCs/>
              </w:rPr>
              <w:t>TEORIA</w:t>
            </w:r>
          </w:p>
        </w:tc>
        <w:tc>
          <w:tcPr>
            <w:tcW w:w="2065" w:type="dxa"/>
          </w:tcPr>
          <w:p w14:paraId="64B0DBA7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71F">
              <w:rPr>
                <w:rFonts w:ascii="Times New Roman" w:hAnsi="Times New Roman" w:cs="Times New Roman"/>
                <w:b/>
                <w:bCs/>
              </w:rPr>
              <w:t>GABINETE</w:t>
            </w:r>
          </w:p>
        </w:tc>
        <w:tc>
          <w:tcPr>
            <w:tcW w:w="1761" w:type="dxa"/>
          </w:tcPr>
          <w:p w14:paraId="6FE78A41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71F">
              <w:rPr>
                <w:rFonts w:ascii="Times New Roman" w:hAnsi="Times New Roman" w:cs="Times New Roman"/>
                <w:b/>
                <w:bCs/>
              </w:rPr>
              <w:t>LABORATORIO</w:t>
            </w:r>
          </w:p>
        </w:tc>
        <w:tc>
          <w:tcPr>
            <w:tcW w:w="1418" w:type="dxa"/>
          </w:tcPr>
          <w:p w14:paraId="20AFD1BB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71F">
              <w:rPr>
                <w:rFonts w:ascii="Times New Roman" w:hAnsi="Times New Roman" w:cs="Times New Roman"/>
                <w:b/>
                <w:bCs/>
              </w:rPr>
              <w:t>CAMPO</w:t>
            </w:r>
          </w:p>
        </w:tc>
      </w:tr>
      <w:tr w:rsidR="00DF6A47" w:rsidRPr="003D671F" w14:paraId="0ECD1B5E" w14:textId="77777777" w:rsidTr="00847817">
        <w:tc>
          <w:tcPr>
            <w:tcW w:w="983" w:type="dxa"/>
          </w:tcPr>
          <w:p w14:paraId="6E64B165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</w:tcPr>
          <w:p w14:paraId="27F66674" w14:textId="02B57C85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359">
              <w:rPr>
                <w:rFonts w:ascii="Times New Roman" w:hAnsi="Times New Roman" w:cs="Times New Roman"/>
              </w:rPr>
              <w:t>Fundamentos éticos y la dimensión ética de la vida.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359">
              <w:rPr>
                <w:rFonts w:ascii="Times New Roman" w:hAnsi="Times New Roman" w:cs="Times New Roman"/>
              </w:rPr>
              <w:t>Ética y moral: delimitación. Objeto de estudio de la Ética. La Ética como saber normativo y práctico.</w:t>
            </w:r>
          </w:p>
        </w:tc>
        <w:tc>
          <w:tcPr>
            <w:tcW w:w="2065" w:type="dxa"/>
          </w:tcPr>
          <w:p w14:paraId="32C5463C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</w:tcPr>
          <w:p w14:paraId="55243A52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69DE436A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6A47" w:rsidRPr="003D671F" w14:paraId="287B8C8A" w14:textId="77777777" w:rsidTr="00847817">
        <w:tc>
          <w:tcPr>
            <w:tcW w:w="983" w:type="dxa"/>
          </w:tcPr>
          <w:p w14:paraId="6D9FA12A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14:paraId="1FF6B50E" w14:textId="3C3D1ED7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052C28">
              <w:rPr>
                <w:rFonts w:ascii="Times New Roman" w:hAnsi="Times New Roman" w:cs="Times New Roman"/>
              </w:rPr>
              <w:t>Ética profesional y ciudadanía.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C28">
              <w:rPr>
                <w:rFonts w:ascii="Times New Roman" w:hAnsi="Times New Roman" w:cs="Times New Roman"/>
              </w:rPr>
              <w:t xml:space="preserve">El acto y la persona moral. </w:t>
            </w:r>
            <w:r>
              <w:rPr>
                <w:rFonts w:ascii="Times New Roman" w:hAnsi="Times New Roman" w:cs="Times New Roman"/>
              </w:rPr>
              <w:t xml:space="preserve">Estructura del acto moral. </w:t>
            </w:r>
            <w:r w:rsidRPr="00052C28">
              <w:rPr>
                <w:rFonts w:ascii="Times New Roman" w:hAnsi="Times New Roman" w:cs="Times New Roman"/>
              </w:rPr>
              <w:t>Conciencia, responsabilidad y libertad.</w:t>
            </w:r>
          </w:p>
        </w:tc>
        <w:tc>
          <w:tcPr>
            <w:tcW w:w="2065" w:type="dxa"/>
          </w:tcPr>
          <w:p w14:paraId="568CAA09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6D63EDD7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A83164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6B5538CC" w14:textId="77777777" w:rsidTr="00847817">
        <w:tc>
          <w:tcPr>
            <w:tcW w:w="983" w:type="dxa"/>
          </w:tcPr>
          <w:p w14:paraId="26CB615A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4" w:type="dxa"/>
          </w:tcPr>
          <w:p w14:paraId="63627DA7" w14:textId="18CDE8B1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052C28">
              <w:rPr>
                <w:rFonts w:ascii="Times New Roman" w:hAnsi="Times New Roman" w:cs="Times New Roman"/>
              </w:rPr>
              <w:t>El juicio moral y los valores éticos universales. Desarrollo de la conciencia moral: de la heteronomía a la autonomía.</w:t>
            </w:r>
          </w:p>
        </w:tc>
        <w:tc>
          <w:tcPr>
            <w:tcW w:w="2065" w:type="dxa"/>
          </w:tcPr>
          <w:p w14:paraId="547B6634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1D0CC05E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3CAA12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112501FA" w14:textId="77777777" w:rsidTr="00847817">
        <w:tc>
          <w:tcPr>
            <w:tcW w:w="983" w:type="dxa"/>
          </w:tcPr>
          <w:p w14:paraId="3F70D628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4" w:type="dxa"/>
          </w:tcPr>
          <w:p w14:paraId="66D493AC" w14:textId="6214C1FB" w:rsidR="00DF6A47" w:rsidRPr="00933FCC" w:rsidRDefault="00933FCC" w:rsidP="00933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3FCC">
              <w:rPr>
                <w:rFonts w:ascii="Times New Roman" w:hAnsi="Times New Roman" w:cs="Times New Roman"/>
              </w:rPr>
              <w:t>La Ética aplicada y los desafíos profesionales. La importancia de la ética. Dilemas morales.</w:t>
            </w:r>
          </w:p>
        </w:tc>
        <w:tc>
          <w:tcPr>
            <w:tcW w:w="2065" w:type="dxa"/>
          </w:tcPr>
          <w:p w14:paraId="043210D8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0FBCDC67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601C28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02C0A096" w14:textId="77777777" w:rsidTr="00847817">
        <w:tc>
          <w:tcPr>
            <w:tcW w:w="983" w:type="dxa"/>
          </w:tcPr>
          <w:p w14:paraId="53C98652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4" w:type="dxa"/>
          </w:tcPr>
          <w:p w14:paraId="7532E1F6" w14:textId="6F53D95D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DE50BF">
              <w:rPr>
                <w:rFonts w:ascii="Times New Roman" w:hAnsi="Times New Roman" w:cs="Times New Roman"/>
              </w:rPr>
              <w:t>Ética, i</w:t>
            </w:r>
            <w:r>
              <w:rPr>
                <w:rFonts w:ascii="Times New Roman" w:hAnsi="Times New Roman" w:cs="Times New Roman"/>
              </w:rPr>
              <w:t xml:space="preserve">nclusión social y discapacidad. </w:t>
            </w:r>
            <w:r w:rsidRPr="00DE50BF">
              <w:rPr>
                <w:rFonts w:ascii="Times New Roman" w:hAnsi="Times New Roman" w:cs="Times New Roman"/>
              </w:rPr>
              <w:t>Las profesiones como fenómeno social. Caracterización de las profesiones.</w:t>
            </w:r>
          </w:p>
        </w:tc>
        <w:tc>
          <w:tcPr>
            <w:tcW w:w="2065" w:type="dxa"/>
          </w:tcPr>
          <w:p w14:paraId="3C1382F8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3942D73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A067F2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35402926" w14:textId="77777777" w:rsidTr="00847817">
        <w:tc>
          <w:tcPr>
            <w:tcW w:w="983" w:type="dxa"/>
          </w:tcPr>
          <w:p w14:paraId="32DD3CBC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4" w:type="dxa"/>
          </w:tcPr>
          <w:p w14:paraId="6C6FD283" w14:textId="2448DB70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DE50BF">
              <w:rPr>
                <w:rFonts w:ascii="Times New Roman" w:hAnsi="Times New Roman" w:cs="Times New Roman"/>
              </w:rPr>
              <w:t>Dimensiones ética y social de las profesiones.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0BF">
              <w:rPr>
                <w:rFonts w:ascii="Times New Roman" w:hAnsi="Times New Roman" w:cs="Times New Roman"/>
              </w:rPr>
              <w:t>Implicaciones éticas en el ejercicio profesional. Principios de la responsabilidad profesional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14:paraId="18EBD0BF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29B3EB42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54FB78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70BFFF6F" w14:textId="77777777" w:rsidTr="00847817">
        <w:tc>
          <w:tcPr>
            <w:tcW w:w="983" w:type="dxa"/>
          </w:tcPr>
          <w:p w14:paraId="797768B3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4" w:type="dxa"/>
          </w:tcPr>
          <w:p w14:paraId="74F88952" w14:textId="0D90AABA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DE50BF">
              <w:rPr>
                <w:rFonts w:ascii="Times New Roman" w:hAnsi="Times New Roman" w:cs="Times New Roman"/>
              </w:rPr>
              <w:t>Códigos deontológicos. Derechos y deberes del profesional. Obstáculos en el cumplimiento y la responsabilidad profesional.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0BF">
              <w:rPr>
                <w:rFonts w:ascii="Times New Roman" w:hAnsi="Times New Roman" w:cs="Times New Roman"/>
              </w:rPr>
              <w:t>Ética ciudadana y democracia. Ética cívica en la vida profesional.</w:t>
            </w:r>
          </w:p>
        </w:tc>
        <w:tc>
          <w:tcPr>
            <w:tcW w:w="2065" w:type="dxa"/>
          </w:tcPr>
          <w:p w14:paraId="7DB8F703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3BE92168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B35B3C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0BE5CE79" w14:textId="77777777" w:rsidTr="00847817">
        <w:tc>
          <w:tcPr>
            <w:tcW w:w="983" w:type="dxa"/>
          </w:tcPr>
          <w:p w14:paraId="10B7423C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4" w:type="dxa"/>
          </w:tcPr>
          <w:p w14:paraId="6174A37A" w14:textId="40DA3391" w:rsidR="00DF6A47" w:rsidRPr="003D671F" w:rsidRDefault="00484D6E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1B574E">
              <w:rPr>
                <w:rFonts w:ascii="Times New Roman" w:hAnsi="Times New Roman" w:cs="Times New Roman"/>
                <w:lang w:val="es-ES_tradnl"/>
              </w:rPr>
              <w:t>Evaluación Parcial.</w:t>
            </w:r>
          </w:p>
        </w:tc>
        <w:tc>
          <w:tcPr>
            <w:tcW w:w="2065" w:type="dxa"/>
          </w:tcPr>
          <w:p w14:paraId="52B07B8D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780B034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F4AEE0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2B2B16D1" w14:textId="77777777" w:rsidTr="00847817">
        <w:tc>
          <w:tcPr>
            <w:tcW w:w="983" w:type="dxa"/>
          </w:tcPr>
          <w:p w14:paraId="0A2EBE9E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4" w:type="dxa"/>
          </w:tcPr>
          <w:p w14:paraId="3E5371E4" w14:textId="7876C13F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A751A1">
              <w:rPr>
                <w:rFonts w:ascii="Times New Roman" w:hAnsi="Times New Roman" w:cs="Times New Roman"/>
              </w:rPr>
              <w:t>Liderazgo, liderazgo positivo y asertividad.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1A1">
              <w:rPr>
                <w:rFonts w:ascii="Times New Roman" w:hAnsi="Times New Roman" w:cs="Times New Roman"/>
              </w:rPr>
              <w:t xml:space="preserve">Conceptos sobre líder y liderazgo. Roles y necesidades gerenciales. Aprender a gestionar “el caos” siendo capaces de tomar </w:t>
            </w:r>
            <w:r w:rsidRPr="00A751A1">
              <w:rPr>
                <w:rFonts w:ascii="Times New Roman" w:hAnsi="Times New Roman" w:cs="Times New Roman"/>
              </w:rPr>
              <w:lastRenderedPageBreak/>
              <w:t>decisiones eficaces en situaciones complejas. El comportamiento, motivación y liderazgo.</w:t>
            </w:r>
          </w:p>
        </w:tc>
        <w:tc>
          <w:tcPr>
            <w:tcW w:w="2065" w:type="dxa"/>
          </w:tcPr>
          <w:p w14:paraId="2244FE0A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4BD280AD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9F4BC8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4EFB389D" w14:textId="77777777" w:rsidTr="00847817">
        <w:tc>
          <w:tcPr>
            <w:tcW w:w="983" w:type="dxa"/>
          </w:tcPr>
          <w:p w14:paraId="2F171DA1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24" w:type="dxa"/>
          </w:tcPr>
          <w:p w14:paraId="24D86AD4" w14:textId="1D93A9FD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172F00">
              <w:rPr>
                <w:rFonts w:ascii="Times New Roman" w:hAnsi="Times New Roman" w:cs="Times New Roman"/>
              </w:rPr>
              <w:t xml:space="preserve">Liderazgo intrapersonal. </w:t>
            </w:r>
            <w:r>
              <w:rPr>
                <w:rFonts w:ascii="Times New Roman" w:hAnsi="Times New Roman" w:cs="Times New Roman"/>
              </w:rPr>
              <w:t>L</w:t>
            </w:r>
            <w:r w:rsidRPr="00172F00">
              <w:rPr>
                <w:rFonts w:ascii="Times New Roman" w:hAnsi="Times New Roman" w:cs="Times New Roman"/>
              </w:rPr>
              <w:t>iderazgo, liderazgo empresarial y el cambio.</w:t>
            </w:r>
          </w:p>
        </w:tc>
        <w:tc>
          <w:tcPr>
            <w:tcW w:w="2065" w:type="dxa"/>
          </w:tcPr>
          <w:p w14:paraId="1D87097B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60836B94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C2F9F0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7163335B" w14:textId="77777777" w:rsidTr="00847817">
        <w:tc>
          <w:tcPr>
            <w:tcW w:w="983" w:type="dxa"/>
          </w:tcPr>
          <w:p w14:paraId="16B7C35E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4" w:type="dxa"/>
          </w:tcPr>
          <w:p w14:paraId="22CEA8F1" w14:textId="1EA12C72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0024B1">
              <w:rPr>
                <w:rFonts w:ascii="Times New Roman" w:hAnsi="Times New Roman" w:cs="Times New Roman"/>
              </w:rPr>
              <w:t xml:space="preserve">La gestión de la responsabilidad social empresarial. </w:t>
            </w:r>
            <w:r>
              <w:rPr>
                <w:rFonts w:ascii="Times New Roman" w:hAnsi="Times New Roman" w:cs="Times New Roman"/>
              </w:rPr>
              <w:t>E</w:t>
            </w:r>
            <w:r w:rsidRPr="000024B1">
              <w:rPr>
                <w:rFonts w:ascii="Times New Roman" w:hAnsi="Times New Roman" w:cs="Times New Roman"/>
              </w:rPr>
              <w:t>stilos características niveles y competencias del líder como impulsor de cambio. Diferencia significados de líder el gerente y el equipo la gerencia y la dirección empresarial.</w:t>
            </w:r>
          </w:p>
        </w:tc>
        <w:tc>
          <w:tcPr>
            <w:tcW w:w="2065" w:type="dxa"/>
          </w:tcPr>
          <w:p w14:paraId="6D33FD70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7E8EB45C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AA253B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0C77F2E9" w14:textId="77777777" w:rsidTr="00847817">
        <w:tc>
          <w:tcPr>
            <w:tcW w:w="983" w:type="dxa"/>
          </w:tcPr>
          <w:p w14:paraId="05B60B9E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4" w:type="dxa"/>
          </w:tcPr>
          <w:p w14:paraId="33E8730F" w14:textId="48EDF575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0024B1">
              <w:rPr>
                <w:rFonts w:ascii="Times New Roman" w:hAnsi="Times New Roman" w:cs="Times New Roman"/>
              </w:rPr>
              <w:t>La ejecución de la responsabilidad social empresarial.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0024B1">
              <w:rPr>
                <w:rFonts w:ascii="Times New Roman" w:hAnsi="Times New Roman" w:cs="Times New Roman"/>
              </w:rPr>
              <w:t>ualidades del gerente</w:t>
            </w:r>
            <w:r>
              <w:rPr>
                <w:rFonts w:ascii="Times New Roman" w:hAnsi="Times New Roman" w:cs="Times New Roman"/>
              </w:rPr>
              <w:t>. F</w:t>
            </w:r>
            <w:r w:rsidRPr="000024B1">
              <w:rPr>
                <w:rFonts w:ascii="Times New Roman" w:hAnsi="Times New Roman" w:cs="Times New Roman"/>
              </w:rPr>
              <w:t>unciones gerenciales los roles del gerente y la importancia de la gerencia en las empresas.</w:t>
            </w:r>
          </w:p>
        </w:tc>
        <w:tc>
          <w:tcPr>
            <w:tcW w:w="2065" w:type="dxa"/>
          </w:tcPr>
          <w:p w14:paraId="7792C4F0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49A17C2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8E4EF6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3A3BF681" w14:textId="77777777" w:rsidTr="00847817">
        <w:tc>
          <w:tcPr>
            <w:tcW w:w="983" w:type="dxa"/>
          </w:tcPr>
          <w:p w14:paraId="70AE8951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4" w:type="dxa"/>
          </w:tcPr>
          <w:p w14:paraId="72D6DCDD" w14:textId="6E9D89A5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EE3658">
              <w:rPr>
                <w:rFonts w:ascii="Times New Roman" w:hAnsi="Times New Roman" w:cs="Times New Roman"/>
              </w:rPr>
              <w:t>La tarea académica exigida al estudiante es que, sustente un informe de entrenamiento en habilidades sobre liderazgo.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658">
              <w:rPr>
                <w:rFonts w:ascii="Times New Roman" w:hAnsi="Times New Roman" w:cs="Times New Roman"/>
              </w:rPr>
              <w:t>La importancia de la visión y misión compartida.</w:t>
            </w:r>
          </w:p>
        </w:tc>
        <w:tc>
          <w:tcPr>
            <w:tcW w:w="2065" w:type="dxa"/>
          </w:tcPr>
          <w:p w14:paraId="37E3EE9D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3E45DF44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931291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01C870A9" w14:textId="77777777" w:rsidTr="00847817">
        <w:tc>
          <w:tcPr>
            <w:tcW w:w="983" w:type="dxa"/>
          </w:tcPr>
          <w:p w14:paraId="296C84B0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4" w:type="dxa"/>
          </w:tcPr>
          <w:p w14:paraId="432B14E7" w14:textId="55B6BD69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EE3658">
              <w:rPr>
                <w:rFonts w:ascii="Times New Roman" w:hAnsi="Times New Roman" w:cs="Times New Roman"/>
              </w:rPr>
              <w:t>Orígenes y finalidades de la Responsabilidad Social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E3658">
              <w:rPr>
                <w:rFonts w:ascii="Times New Roman" w:hAnsi="Times New Roman" w:cs="Times New Roman"/>
              </w:rPr>
              <w:t>Fundamentación ética del concepto de Responsabilidad Social.</w:t>
            </w:r>
          </w:p>
        </w:tc>
        <w:tc>
          <w:tcPr>
            <w:tcW w:w="2065" w:type="dxa"/>
          </w:tcPr>
          <w:p w14:paraId="66CDA7E6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7AAF156B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D5952C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7258DA0E" w14:textId="77777777" w:rsidTr="00847817">
        <w:tc>
          <w:tcPr>
            <w:tcW w:w="983" w:type="dxa"/>
          </w:tcPr>
          <w:p w14:paraId="0196B54D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4" w:type="dxa"/>
          </w:tcPr>
          <w:p w14:paraId="0DB5FD68" w14:textId="44C7282B" w:rsidR="00DF6A47" w:rsidRPr="003D671F" w:rsidRDefault="00933FCC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Cultura y valores de la empresa.</w:t>
            </w:r>
            <w:r w:rsidRPr="00EE3658">
              <w:rPr>
                <w:rFonts w:ascii="Times New Roman" w:hAnsi="Times New Roman" w:cs="Times New Roman"/>
              </w:rPr>
              <w:t xml:space="preserve"> Relación Empresa – Estado – Sociedad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14:paraId="19C72C42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08F9B082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F530AA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A47" w:rsidRPr="003D671F" w14:paraId="762DD894" w14:textId="77777777" w:rsidTr="00847817">
        <w:tc>
          <w:tcPr>
            <w:tcW w:w="983" w:type="dxa"/>
          </w:tcPr>
          <w:p w14:paraId="55B23782" w14:textId="77777777" w:rsidR="00DF6A47" w:rsidRPr="003D671F" w:rsidRDefault="00DF6A47" w:rsidP="00847817">
            <w:pPr>
              <w:pStyle w:val="Prrafodelista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3D6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4" w:type="dxa"/>
          </w:tcPr>
          <w:p w14:paraId="310849C6" w14:textId="23D10D4E" w:rsidR="00DF6A47" w:rsidRPr="003D671F" w:rsidRDefault="00484D6E" w:rsidP="00484D6E">
            <w:pPr>
              <w:pStyle w:val="Prrafodelista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Examen final.</w:t>
            </w:r>
          </w:p>
        </w:tc>
        <w:tc>
          <w:tcPr>
            <w:tcW w:w="2065" w:type="dxa"/>
          </w:tcPr>
          <w:p w14:paraId="2602F8B7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B0C3868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DCC2E5" w14:textId="77777777" w:rsidR="00DF6A47" w:rsidRPr="003D671F" w:rsidRDefault="00DF6A47" w:rsidP="00847817">
            <w:pPr>
              <w:pStyle w:val="Prrafodelista"/>
              <w:spacing w:before="24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FD3CA58" w14:textId="77777777" w:rsidR="00DF6A47" w:rsidRPr="003D671F" w:rsidRDefault="00DF6A47" w:rsidP="00DF6A47">
      <w:pPr>
        <w:pStyle w:val="Prrafodelista"/>
        <w:spacing w:before="240"/>
        <w:ind w:left="426"/>
        <w:jc w:val="right"/>
        <w:rPr>
          <w:rFonts w:ascii="Times New Roman" w:hAnsi="Times New Roman" w:cs="Times New Roman"/>
          <w:b/>
          <w:bCs/>
        </w:rPr>
      </w:pPr>
      <w:r w:rsidRPr="003D671F">
        <w:rPr>
          <w:rFonts w:ascii="Times New Roman" w:hAnsi="Times New Roman" w:cs="Times New Roman"/>
          <w:b/>
          <w:bCs/>
        </w:rPr>
        <w:t>Huacho, junio de 2020</w:t>
      </w:r>
    </w:p>
    <w:p w14:paraId="1B06546F" w14:textId="77777777" w:rsidR="00DF6A47" w:rsidRPr="003D671F" w:rsidRDefault="00DF6A47" w:rsidP="00DF6A47">
      <w:pPr>
        <w:pStyle w:val="Prrafodelista"/>
        <w:spacing w:before="240"/>
        <w:ind w:left="426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5F5BFB8" w14:textId="77777777" w:rsidR="00C21051" w:rsidRPr="003D671F" w:rsidRDefault="00C21051" w:rsidP="00DF6A47">
      <w:pPr>
        <w:pStyle w:val="Prrafodelista"/>
        <w:spacing w:before="240"/>
        <w:ind w:left="426"/>
        <w:jc w:val="center"/>
        <w:rPr>
          <w:rFonts w:ascii="Times New Roman" w:hAnsi="Times New Roman" w:cs="Times New Roman"/>
          <w:b/>
          <w:bCs/>
        </w:rPr>
      </w:pPr>
    </w:p>
    <w:p w14:paraId="466FCF8D" w14:textId="77777777" w:rsidR="008B1D96" w:rsidRPr="00C646FE" w:rsidRDefault="008B1D96" w:rsidP="00C21051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</w:pPr>
    </w:p>
    <w:p w14:paraId="4A7A3AB9" w14:textId="6B43C7B0" w:rsidR="008B1D96" w:rsidRDefault="008B1D96" w:rsidP="00C21051">
      <w:pPr>
        <w:spacing w:after="0" w:line="20" w:lineRule="atLeast"/>
        <w:ind w:left="357"/>
        <w:rPr>
          <w:b/>
          <w:bCs/>
          <w:lang w:val="es-ES_tradnl"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E8B3" wp14:editId="52D25CED">
                <wp:simplePos x="0" y="0"/>
                <wp:positionH relativeFrom="column">
                  <wp:posOffset>1150620</wp:posOffset>
                </wp:positionH>
                <wp:positionV relativeFrom="paragraph">
                  <wp:posOffset>151765</wp:posOffset>
                </wp:positionV>
                <wp:extent cx="3556000" cy="0"/>
                <wp:effectExtent l="7620" t="8890" r="8255" b="1016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90.6pt;margin-top:11.95pt;width:28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"/>
            </w:pict>
          </mc:Fallback>
        </mc:AlternateContent>
      </w:r>
    </w:p>
    <w:p w14:paraId="4E2BB7A1" w14:textId="21062D0D" w:rsidR="008B1D96" w:rsidRPr="00A83706" w:rsidRDefault="00933FCC" w:rsidP="00C21051">
      <w:pPr>
        <w:spacing w:after="0"/>
        <w:ind w:left="357"/>
        <w:jc w:val="center"/>
        <w:rPr>
          <w:rFonts w:ascii="Kunstler Script" w:hAnsi="Kunstler Script"/>
          <w:b/>
          <w:bCs/>
          <w:sz w:val="48"/>
          <w:lang w:val="es-ES_tradnl"/>
        </w:rPr>
      </w:pPr>
      <w:r>
        <w:rPr>
          <w:rFonts w:ascii="Kunstler Script" w:hAnsi="Kunstler Script"/>
          <w:b/>
          <w:bCs/>
          <w:sz w:val="48"/>
          <w:lang w:val="es-ES_tradnl"/>
        </w:rPr>
        <w:t>Lic. Miguel Víctor Barba Herrera</w:t>
      </w:r>
    </w:p>
    <w:p w14:paraId="7E306EF4" w14:textId="77777777" w:rsidR="008B1D96" w:rsidRPr="008B1D96" w:rsidRDefault="008B1D96" w:rsidP="00C21051">
      <w:pPr>
        <w:spacing w:after="0"/>
        <w:ind w:left="357"/>
        <w:jc w:val="center"/>
        <w:rPr>
          <w:rFonts w:ascii="Times New Roman" w:hAnsi="Times New Roman" w:cs="Times New Roman"/>
          <w:b/>
          <w:i/>
          <w:lang w:val="pt-BR"/>
        </w:rPr>
      </w:pPr>
      <w:r w:rsidRPr="008B1D96">
        <w:rPr>
          <w:rFonts w:ascii="Times New Roman" w:hAnsi="Times New Roman" w:cs="Times New Roman"/>
          <w:b/>
          <w:i/>
          <w:lang w:val="pt-BR"/>
        </w:rPr>
        <w:t>Docente</w:t>
      </w:r>
    </w:p>
    <w:p w14:paraId="231D942F" w14:textId="2D030EDB" w:rsidR="008B1D96" w:rsidRPr="008B1D96" w:rsidRDefault="00933FCC" w:rsidP="00C21051">
      <w:pPr>
        <w:spacing w:after="0"/>
        <w:ind w:left="357"/>
        <w:jc w:val="center"/>
        <w:rPr>
          <w:rFonts w:ascii="Times New Roman" w:hAnsi="Times New Roman" w:cs="Times New Roman"/>
          <w:b/>
          <w:i/>
          <w:lang w:val="pt-BR"/>
        </w:rPr>
      </w:pPr>
      <w:r>
        <w:rPr>
          <w:rFonts w:ascii="Times New Roman" w:hAnsi="Times New Roman" w:cs="Times New Roman"/>
          <w:b/>
          <w:i/>
        </w:rPr>
        <w:t>DNE 604</w:t>
      </w:r>
    </w:p>
    <w:p w14:paraId="60568E8C" w14:textId="77777777" w:rsidR="00DF6A47" w:rsidRPr="008B1D96" w:rsidRDefault="00DF6A47" w:rsidP="008B1D96">
      <w:pPr>
        <w:pStyle w:val="Prrafodelista"/>
        <w:spacing w:before="240"/>
        <w:ind w:left="426"/>
        <w:jc w:val="center"/>
        <w:rPr>
          <w:rFonts w:ascii="Times New Roman" w:hAnsi="Times New Roman" w:cs="Times New Roman"/>
          <w:sz w:val="36"/>
        </w:rPr>
      </w:pPr>
    </w:p>
    <w:sectPr w:rsidR="00DF6A47" w:rsidRPr="008B1D96" w:rsidSect="00503F95">
      <w:headerReference w:type="default" r:id="rId10"/>
      <w:footerReference w:type="default" r:id="rId1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F7F8" w14:textId="77777777" w:rsidR="00A970AD" w:rsidRDefault="00A970AD" w:rsidP="00276CDB">
      <w:pPr>
        <w:spacing w:after="0" w:line="240" w:lineRule="auto"/>
      </w:pPr>
      <w:r>
        <w:separator/>
      </w:r>
    </w:p>
  </w:endnote>
  <w:endnote w:type="continuationSeparator" w:id="0">
    <w:p w14:paraId="23917D0B" w14:textId="77777777" w:rsidR="00A970AD" w:rsidRDefault="00A970AD" w:rsidP="002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503F95" w14:paraId="33607A43" w14:textId="77777777" w:rsidTr="00503F9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2188D0C2" w14:textId="77777777" w:rsidR="00503F95" w:rsidRDefault="00503F95" w:rsidP="00503F9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18BD5B33" w14:textId="77777777" w:rsidR="00503F95" w:rsidRDefault="00503F95" w:rsidP="00503F95">
          <w:pPr>
            <w:pStyle w:val="Encabezado"/>
            <w:jc w:val="right"/>
            <w:rPr>
              <w:caps/>
              <w:sz w:val="18"/>
            </w:rPr>
          </w:pPr>
        </w:p>
      </w:tc>
    </w:tr>
    <w:tr w:rsidR="00503F95" w14:paraId="7B92036B" w14:textId="77777777" w:rsidTr="00503F95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173F21CD" w14:textId="27057410" w:rsidR="00503F95" w:rsidRPr="00027046" w:rsidRDefault="00503F95" w:rsidP="00503F95">
          <w:pPr>
            <w:pStyle w:val="Sinespaciado"/>
            <w:rPr>
              <w:rFonts w:ascii="Times New Roman" w:hAnsi="Times New Roman" w:cs="Times New Roman"/>
              <w:noProof/>
              <w:lang w:val="es-ES"/>
            </w:rPr>
          </w:pPr>
          <w:r w:rsidRPr="00027046">
            <w:rPr>
              <w:rFonts w:ascii="Times New Roman" w:hAnsi="Times New Roman" w:cs="Times New Roman"/>
              <w:noProof/>
              <w:lang w:val="es-ES"/>
            </w:rPr>
            <w:t xml:space="preserve">SYLLABUS </w:t>
          </w:r>
          <w:r w:rsidR="00BA1A8D" w:rsidRPr="00027046">
            <w:rPr>
              <w:rFonts w:ascii="Times New Roman" w:hAnsi="Times New Roman" w:cs="Times New Roman"/>
              <w:noProof/>
              <w:lang w:val="es-ES"/>
            </w:rPr>
            <w:t xml:space="preserve">DE </w:t>
          </w:r>
          <w:r w:rsidR="00933FCC">
            <w:rPr>
              <w:rFonts w:ascii="Times New Roman" w:hAnsi="Times New Roman" w:cs="Times New Roman"/>
              <w:noProof/>
              <w:lang w:val="es-ES"/>
            </w:rPr>
            <w:t>ÉTICA Y LIDERAZGO</w:t>
          </w:r>
        </w:p>
        <w:p w14:paraId="6C00778F" w14:textId="77777777" w:rsidR="00503F95" w:rsidRDefault="00503F95" w:rsidP="00503F95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68F78ABA" w14:textId="77777777" w:rsidR="00503F95" w:rsidRPr="00027046" w:rsidRDefault="00503F95" w:rsidP="00503F95">
          <w:pPr>
            <w:pStyle w:val="Piedepgina"/>
            <w:jc w:val="right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r w:rsidRPr="00027046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027046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027046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33FCC" w:rsidRPr="00933FCC">
            <w:rPr>
              <w:rFonts w:ascii="Times New Roman" w:hAnsi="Times New Roman" w:cs="Times New Roman"/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 w:rsidRPr="00027046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B9A17C2" w14:textId="77777777" w:rsidR="00EF7040" w:rsidRDefault="00EF70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B1B53" w14:textId="77777777" w:rsidR="00A970AD" w:rsidRDefault="00A970AD" w:rsidP="00276CDB">
      <w:pPr>
        <w:spacing w:after="0" w:line="240" w:lineRule="auto"/>
      </w:pPr>
      <w:r>
        <w:separator/>
      </w:r>
    </w:p>
  </w:footnote>
  <w:footnote w:type="continuationSeparator" w:id="0">
    <w:p w14:paraId="632A101D" w14:textId="77777777" w:rsidR="00A970AD" w:rsidRDefault="00A970AD" w:rsidP="002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5EB1" w14:textId="2170E85C" w:rsidR="00EF7040" w:rsidRPr="00027046" w:rsidRDefault="00EF7040" w:rsidP="00EF7040">
    <w:pPr>
      <w:pStyle w:val="Encabezado"/>
      <w:tabs>
        <w:tab w:val="clear" w:pos="8504"/>
        <w:tab w:val="left" w:pos="5445"/>
        <w:tab w:val="left" w:pos="7230"/>
      </w:tabs>
      <w:rPr>
        <w:rFonts w:ascii="Times New Roman" w:hAnsi="Times New Roman" w:cs="Times New Roman"/>
        <w:b/>
      </w:rPr>
    </w:pPr>
    <w:r w:rsidRPr="00027046">
      <w:rPr>
        <w:rFonts w:ascii="Times New Roman" w:hAnsi="Times New Roman" w:cs="Times New Roman"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62C97FB" wp14:editId="17CF48F6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046">
      <w:rPr>
        <w:rFonts w:ascii="Times New Roman" w:hAnsi="Times New Roman" w:cs="Times New Roman"/>
        <w:b/>
      </w:rPr>
      <w:t xml:space="preserve">              UNJFSC                                                                               Vicerrectorado Académico                 </w:t>
    </w:r>
  </w:p>
  <w:p w14:paraId="7D188E87" w14:textId="77777777" w:rsidR="00EF7040" w:rsidRPr="00E23744" w:rsidRDefault="00EF7040" w:rsidP="00EF704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220D644" w14:textId="77777777" w:rsidR="00EF7040" w:rsidRDefault="00EF70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9F9"/>
    <w:multiLevelType w:val="hybridMultilevel"/>
    <w:tmpl w:val="3DFEA380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51A"/>
    <w:multiLevelType w:val="hybridMultilevel"/>
    <w:tmpl w:val="046E2E0E"/>
    <w:lvl w:ilvl="0" w:tplc="545220FE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FE3094A"/>
    <w:multiLevelType w:val="hybridMultilevel"/>
    <w:tmpl w:val="0BF2AF3A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1903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1165884"/>
    <w:multiLevelType w:val="multilevel"/>
    <w:tmpl w:val="E23EE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  <w:color w:val="auto"/>
      </w:rPr>
    </w:lvl>
  </w:abstractNum>
  <w:abstractNum w:abstractNumId="5">
    <w:nsid w:val="3BFF78C9"/>
    <w:multiLevelType w:val="hybridMultilevel"/>
    <w:tmpl w:val="1AEAD97E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2F7C"/>
    <w:multiLevelType w:val="multilevel"/>
    <w:tmpl w:val="CF8825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C7426B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637F"/>
    <w:multiLevelType w:val="hybridMultilevel"/>
    <w:tmpl w:val="A72E20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6FFB"/>
    <w:multiLevelType w:val="hybridMultilevel"/>
    <w:tmpl w:val="A2506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337A"/>
    <w:multiLevelType w:val="hybridMultilevel"/>
    <w:tmpl w:val="12161AA2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E6402"/>
    <w:multiLevelType w:val="hybridMultilevel"/>
    <w:tmpl w:val="41BC416A"/>
    <w:lvl w:ilvl="0" w:tplc="988C99A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470D544">
      <w:start w:val="6"/>
      <w:numFmt w:val="upperRoman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F0523"/>
    <w:multiLevelType w:val="hybridMultilevel"/>
    <w:tmpl w:val="8DD0C616"/>
    <w:lvl w:ilvl="0" w:tplc="B7CEF84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5F3D4B"/>
    <w:multiLevelType w:val="hybridMultilevel"/>
    <w:tmpl w:val="6A9C61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1F46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6AB1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C1786B"/>
    <w:multiLevelType w:val="hybridMultilevel"/>
    <w:tmpl w:val="B9FC75F8"/>
    <w:lvl w:ilvl="0" w:tplc="8A6CC7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E3159"/>
    <w:multiLevelType w:val="multilevel"/>
    <w:tmpl w:val="B0E85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6FB12A8E"/>
    <w:multiLevelType w:val="hybridMultilevel"/>
    <w:tmpl w:val="0BE0E010"/>
    <w:lvl w:ilvl="0" w:tplc="CBD8A1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0568CB"/>
    <w:multiLevelType w:val="multilevel"/>
    <w:tmpl w:val="E23E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  <w:color w:val="auto"/>
      </w:rPr>
    </w:lvl>
  </w:abstractNum>
  <w:abstractNum w:abstractNumId="20">
    <w:nsid w:val="75F62E6C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72BDC"/>
    <w:multiLevelType w:val="hybridMultilevel"/>
    <w:tmpl w:val="41F00DCE"/>
    <w:lvl w:ilvl="0" w:tplc="E63081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656"/>
    <w:multiLevelType w:val="hybridMultilevel"/>
    <w:tmpl w:val="8C2AD084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20"/>
  </w:num>
  <w:num w:numId="5">
    <w:abstractNumId w:val="14"/>
  </w:num>
  <w:num w:numId="6">
    <w:abstractNumId w:val="15"/>
  </w:num>
  <w:num w:numId="7">
    <w:abstractNumId w:val="21"/>
  </w:num>
  <w:num w:numId="8">
    <w:abstractNumId w:val="1"/>
  </w:num>
  <w:num w:numId="9">
    <w:abstractNumId w:val="18"/>
  </w:num>
  <w:num w:numId="10">
    <w:abstractNumId w:val="2"/>
  </w:num>
  <w:num w:numId="11">
    <w:abstractNumId w:val="22"/>
  </w:num>
  <w:num w:numId="12">
    <w:abstractNumId w:val="10"/>
  </w:num>
  <w:num w:numId="13">
    <w:abstractNumId w:val="5"/>
  </w:num>
  <w:num w:numId="14">
    <w:abstractNumId w:val="0"/>
  </w:num>
  <w:num w:numId="15">
    <w:abstractNumId w:val="8"/>
  </w:num>
  <w:num w:numId="16">
    <w:abstractNumId w:val="19"/>
  </w:num>
  <w:num w:numId="17">
    <w:abstractNumId w:val="12"/>
  </w:num>
  <w:num w:numId="18">
    <w:abstractNumId w:val="9"/>
  </w:num>
  <w:num w:numId="19">
    <w:abstractNumId w:val="4"/>
  </w:num>
  <w:num w:numId="20">
    <w:abstractNumId w:val="17"/>
  </w:num>
  <w:num w:numId="21">
    <w:abstractNumId w:val="13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B"/>
    <w:rsid w:val="000024B1"/>
    <w:rsid w:val="00026C5E"/>
    <w:rsid w:val="00027046"/>
    <w:rsid w:val="00052C28"/>
    <w:rsid w:val="000D277D"/>
    <w:rsid w:val="00140B9B"/>
    <w:rsid w:val="00172F00"/>
    <w:rsid w:val="00177ACF"/>
    <w:rsid w:val="00227359"/>
    <w:rsid w:val="002340E1"/>
    <w:rsid w:val="00256969"/>
    <w:rsid w:val="00276CDB"/>
    <w:rsid w:val="002A05C0"/>
    <w:rsid w:val="00305689"/>
    <w:rsid w:val="003154A5"/>
    <w:rsid w:val="00346532"/>
    <w:rsid w:val="00365089"/>
    <w:rsid w:val="003943E9"/>
    <w:rsid w:val="003D671F"/>
    <w:rsid w:val="00484D6E"/>
    <w:rsid w:val="00493F3C"/>
    <w:rsid w:val="00503F95"/>
    <w:rsid w:val="00505569"/>
    <w:rsid w:val="0054100D"/>
    <w:rsid w:val="00686C68"/>
    <w:rsid w:val="007011A1"/>
    <w:rsid w:val="00720A40"/>
    <w:rsid w:val="00754AA7"/>
    <w:rsid w:val="00787797"/>
    <w:rsid w:val="007D04C2"/>
    <w:rsid w:val="007D24DD"/>
    <w:rsid w:val="008325CD"/>
    <w:rsid w:val="008458F2"/>
    <w:rsid w:val="008B1D96"/>
    <w:rsid w:val="00933FCC"/>
    <w:rsid w:val="00A751A1"/>
    <w:rsid w:val="00A942FB"/>
    <w:rsid w:val="00A970AD"/>
    <w:rsid w:val="00AF4BFE"/>
    <w:rsid w:val="00B2591E"/>
    <w:rsid w:val="00B35EA3"/>
    <w:rsid w:val="00B76F86"/>
    <w:rsid w:val="00BA1A8D"/>
    <w:rsid w:val="00BE63D3"/>
    <w:rsid w:val="00BE6F69"/>
    <w:rsid w:val="00BF31FB"/>
    <w:rsid w:val="00C21051"/>
    <w:rsid w:val="00CA3C55"/>
    <w:rsid w:val="00D4330D"/>
    <w:rsid w:val="00D63C76"/>
    <w:rsid w:val="00D94D1E"/>
    <w:rsid w:val="00DD32CB"/>
    <w:rsid w:val="00DE50BF"/>
    <w:rsid w:val="00DF6A47"/>
    <w:rsid w:val="00EB7AB0"/>
    <w:rsid w:val="00EE3658"/>
    <w:rsid w:val="00EF7040"/>
    <w:rsid w:val="00F64BB1"/>
    <w:rsid w:val="00F70FD0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3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DB"/>
    <w:rPr>
      <w:lang w:val="es-PE"/>
    </w:rPr>
  </w:style>
  <w:style w:type="paragraph" w:styleId="Ttulo1">
    <w:name w:val="heading 1"/>
    <w:basedOn w:val="Normal"/>
    <w:link w:val="Ttulo1Car"/>
    <w:uiPriority w:val="9"/>
    <w:qFormat/>
    <w:rsid w:val="00D43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CDB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7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CDB"/>
    <w:rPr>
      <w:lang w:val="es-PE"/>
    </w:rPr>
  </w:style>
  <w:style w:type="paragraph" w:styleId="Sinespaciado">
    <w:name w:val="No Spacing"/>
    <w:uiPriority w:val="1"/>
    <w:qFormat/>
    <w:rsid w:val="00503F95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DF6A47"/>
    <w:pPr>
      <w:ind w:left="720"/>
      <w:contextualSpacing/>
    </w:pPr>
    <w:rPr>
      <w:rFonts w:ascii="Calibri" w:eastAsia="Calibri" w:hAnsi="Calibri" w:cs="SimSun"/>
    </w:rPr>
  </w:style>
  <w:style w:type="table" w:styleId="Tablaconcuadrcula">
    <w:name w:val="Table Grid"/>
    <w:basedOn w:val="Tablanormal"/>
    <w:uiPriority w:val="39"/>
    <w:rsid w:val="00DF6A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055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A8D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8D"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4330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rsid w:val="00AF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ubttulo">
    <w:name w:val="Subtitle"/>
    <w:basedOn w:val="Normal"/>
    <w:link w:val="SubttuloCar"/>
    <w:qFormat/>
    <w:rsid w:val="00AF4B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i/>
      <w:sz w:val="24"/>
      <w:szCs w:val="20"/>
      <w:lang w:val="es-MX" w:eastAsia="es-PE"/>
    </w:rPr>
  </w:style>
  <w:style w:type="character" w:customStyle="1" w:styleId="SubttuloCar">
    <w:name w:val="Subtítulo Car"/>
    <w:basedOn w:val="Fuentedeprrafopredeter"/>
    <w:link w:val="Subttulo"/>
    <w:rsid w:val="00AF4BFE"/>
    <w:rPr>
      <w:rFonts w:ascii="Arial" w:eastAsia="Times New Roman" w:hAnsi="Arial" w:cs="Times New Roman"/>
      <w:b/>
      <w:i/>
      <w:sz w:val="24"/>
      <w:szCs w:val="20"/>
      <w:lang w:val="es-MX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DB"/>
    <w:rPr>
      <w:lang w:val="es-PE"/>
    </w:rPr>
  </w:style>
  <w:style w:type="paragraph" w:styleId="Ttulo1">
    <w:name w:val="heading 1"/>
    <w:basedOn w:val="Normal"/>
    <w:link w:val="Ttulo1Car"/>
    <w:uiPriority w:val="9"/>
    <w:qFormat/>
    <w:rsid w:val="00D43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CDB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7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CDB"/>
    <w:rPr>
      <w:lang w:val="es-PE"/>
    </w:rPr>
  </w:style>
  <w:style w:type="paragraph" w:styleId="Sinespaciado">
    <w:name w:val="No Spacing"/>
    <w:uiPriority w:val="1"/>
    <w:qFormat/>
    <w:rsid w:val="00503F95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DF6A47"/>
    <w:pPr>
      <w:ind w:left="720"/>
      <w:contextualSpacing/>
    </w:pPr>
    <w:rPr>
      <w:rFonts w:ascii="Calibri" w:eastAsia="Calibri" w:hAnsi="Calibri" w:cs="SimSun"/>
    </w:rPr>
  </w:style>
  <w:style w:type="table" w:styleId="Tablaconcuadrcula">
    <w:name w:val="Table Grid"/>
    <w:basedOn w:val="Tablanormal"/>
    <w:uiPriority w:val="39"/>
    <w:rsid w:val="00DF6A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055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A8D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8D"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4330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rsid w:val="00AF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ubttulo">
    <w:name w:val="Subtitle"/>
    <w:basedOn w:val="Normal"/>
    <w:link w:val="SubttuloCar"/>
    <w:qFormat/>
    <w:rsid w:val="00AF4B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i/>
      <w:sz w:val="24"/>
      <w:szCs w:val="20"/>
      <w:lang w:val="es-MX" w:eastAsia="es-PE"/>
    </w:rPr>
  </w:style>
  <w:style w:type="character" w:customStyle="1" w:styleId="SubttuloCar">
    <w:name w:val="Subtítulo Car"/>
    <w:basedOn w:val="Fuentedeprrafopredeter"/>
    <w:link w:val="Subttulo"/>
    <w:rsid w:val="00AF4BFE"/>
    <w:rPr>
      <w:rFonts w:ascii="Arial" w:eastAsia="Times New Roman" w:hAnsi="Arial" w:cs="Times New Roman"/>
      <w:b/>
      <w:i/>
      <w:sz w:val="24"/>
      <w:szCs w:val="20"/>
      <w:lang w:val="es-MX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220C-2F4F-4003-9294-8A26BACA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1454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Luffi</cp:lastModifiedBy>
  <cp:revision>23</cp:revision>
  <dcterms:created xsi:type="dcterms:W3CDTF">2020-06-07T17:30:00Z</dcterms:created>
  <dcterms:modified xsi:type="dcterms:W3CDTF">2020-06-10T17:00:00Z</dcterms:modified>
</cp:coreProperties>
</file>