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15CD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F01402">
        <w:rPr>
          <w:rFonts w:ascii="Times New Roman" w:hAnsi="Times New Roman" w:cs="Times New Roman"/>
          <w:b/>
          <w:sz w:val="28"/>
        </w:rPr>
        <w:t>INGENIERÍA  PESQUERA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816949">
        <w:rPr>
          <w:rFonts w:ascii="Times New Roman" w:hAnsi="Times New Roman" w:cs="Times New Roman"/>
          <w:b/>
          <w:sz w:val="28"/>
        </w:rPr>
        <w:t xml:space="preserve"> </w:t>
      </w:r>
      <w:r w:rsidR="00115CD9">
        <w:rPr>
          <w:rFonts w:ascii="Times New Roman" w:hAnsi="Times New Roman" w:cs="Times New Roman"/>
          <w:b/>
          <w:sz w:val="28"/>
        </w:rPr>
        <w:t xml:space="preserve"> </w:t>
      </w:r>
      <w:r w:rsidR="00F01402">
        <w:rPr>
          <w:rFonts w:ascii="Times New Roman" w:hAnsi="Times New Roman" w:cs="Times New Roman"/>
          <w:b/>
          <w:sz w:val="28"/>
        </w:rPr>
        <w:t>INGENIERÍA ACUÍCOLA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5CD9" w:rsidRDefault="00115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20320</wp:posOffset>
                </wp:positionV>
                <wp:extent cx="5067300" cy="134302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EF0034" w:rsidRDefault="00B103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</w:t>
                            </w:r>
                            <w:r w:rsidR="0095664C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LABUS </w:t>
                            </w:r>
                            <w:r w:rsidR="00EF00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 COMPETENCIAS</w:t>
                            </w: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INGLÉS  III</w:t>
                            </w: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034" w:rsidRDefault="00EF0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F0034" w:rsidRDefault="00EF00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0034" w:rsidRDefault="00EF003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ángulo 6" o:spid="_x0000_s1026" style="position:absolute;left:0;text-align:left;margin-left:21.45pt;margin-top:1.6pt;width:399pt;height:105.7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" strokeweight="2pt">
                <v:path arrowok="t"/>
                <v:textbox>
                  <w:txbxContent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EF0034" w:rsidRDefault="00B1036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</w:t>
                      </w:r>
                      <w:r w:rsidR="0095664C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LABUS </w:t>
                      </w:r>
                      <w:r w:rsidR="00EF0034">
                        <w:rPr>
                          <w:b/>
                          <w:sz w:val="32"/>
                          <w:szCs w:val="32"/>
                        </w:rPr>
                        <w:t xml:space="preserve"> POR COMPETENCIAS</w:t>
                      </w: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INGLÉS  III</w:t>
                      </w: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034" w:rsidRDefault="00EF00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F0034" w:rsidRDefault="00EF00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0034" w:rsidRDefault="00EF003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BA3E42" w:rsidRDefault="00BA3E42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p w:rsidR="00BA3E42" w:rsidRDefault="00BA3E42" w:rsidP="00BA3E4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E42" w:rsidRDefault="00BA3E42" w:rsidP="00BA3E4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F92AD9" w:rsidRPr="00A6783D" w:rsidRDefault="00961D76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FORMACION  GENERAL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F92AD9" w:rsidRPr="00A6783D" w:rsidRDefault="00F92AD9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2020-I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F92AD9" w:rsidRPr="00A6783D" w:rsidRDefault="00A6783D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ES"/>
              </w:rPr>
              <w:t>IA01257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F92AD9" w:rsidRPr="00A6783D" w:rsidRDefault="00004E4E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F92AD9" w:rsidRPr="00A6783D" w:rsidRDefault="00E307ED" w:rsidP="00F92AD9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Hrs</w:t>
            </w:r>
            <w:proofErr w:type="spellEnd"/>
            <w:r w:rsidR="000A1429"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. Totales: 5        Teóricas:  1  Practicas:  4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F92AD9" w:rsidRPr="00A6783D" w:rsidRDefault="000A1429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IV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F92AD9" w:rsidRPr="00A6783D" w:rsidRDefault="00F92AD9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F92AD9" w:rsidRPr="00A6783D" w:rsidRDefault="00E307ED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Niebles</w:t>
            </w:r>
            <w:proofErr w:type="spellEnd"/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Villarreal  Virginia Isabel</w:t>
            </w:r>
            <w:r w:rsidR="00F92AD9"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F92AD9" w:rsidRPr="00A6783D" w:rsidRDefault="00E307ED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vniebles</w:t>
            </w:r>
            <w:proofErr w:type="spellEnd"/>
            <w:r w:rsidR="00F92AD9" w:rsidRPr="00A678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@</w:t>
            </w:r>
            <w:r w:rsidR="00F92AD9"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unjfsc.edu.pe</w:t>
            </w:r>
          </w:p>
        </w:tc>
      </w:tr>
      <w:tr w:rsidR="00F92AD9">
        <w:trPr>
          <w:trHeight w:val="468"/>
        </w:trPr>
        <w:tc>
          <w:tcPr>
            <w:tcW w:w="2686" w:type="dxa"/>
            <w:vAlign w:val="center"/>
          </w:tcPr>
          <w:p w:rsidR="00F92AD9" w:rsidRPr="00A6783D" w:rsidRDefault="00F92AD9">
            <w:pPr>
              <w:spacing w:after="0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F92AD9" w:rsidRPr="00A6783D" w:rsidRDefault="00E307ED" w:rsidP="00716F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678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990116320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E42" w:rsidRDefault="00BA3E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bookmarkStart w:id="0" w:name="_GoBack"/>
      <w:bookmarkEnd w:id="0"/>
    </w:p>
    <w:p w:rsidR="00BA3E42" w:rsidRDefault="00BA3E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E42" w:rsidRDefault="00BA3E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E42" w:rsidRDefault="00BA3E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3E42" w:rsidRDefault="00BA3E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A6783D" w:rsidRDefault="00A6783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BA3E42" w:rsidRDefault="00BA3E42" w:rsidP="00BF7E58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A6783D" w:rsidRPr="00A6783D" w:rsidRDefault="00A6783D" w:rsidP="00BF7E58">
      <w:pPr>
        <w:pStyle w:val="Prrafodelista"/>
        <w:tabs>
          <w:tab w:val="left" w:pos="2640"/>
        </w:tabs>
        <w:spacing w:after="0" w:line="360" w:lineRule="auto"/>
        <w:ind w:left="426"/>
        <w:jc w:val="both"/>
        <w:outlineLvl w:val="0"/>
        <w:rPr>
          <w:rFonts w:ascii="Arial" w:eastAsia="MS Mincho" w:hAnsi="Arial" w:cs="Arial"/>
          <w:sz w:val="24"/>
          <w:szCs w:val="24"/>
          <w:lang w:eastAsia="es-PE"/>
        </w:rPr>
      </w:pPr>
      <w:r w:rsidRPr="00A6783D">
        <w:rPr>
          <w:rFonts w:ascii="Arial" w:eastAsia="MS Mincho" w:hAnsi="Arial" w:cs="Arial"/>
          <w:sz w:val="24"/>
          <w:szCs w:val="24"/>
        </w:rPr>
        <w:t>La asignatura corresponde al Área de Estudios de  Formación General, siendo de carácter teórico-práctico. Se propone desarrollar en el alumno, competencias  que le permitirán identificar temas de Inglés Avanzado para desarrollar aprendizajes; y tener facilidades en la redacción y expresión  de este idioma y ser competitivo ante la sociedad</w:t>
      </w:r>
      <w:r w:rsidR="00925267" w:rsidRPr="00A6783D">
        <w:rPr>
          <w:rFonts w:ascii="Arial" w:eastAsia="MS Mincho" w:hAnsi="Arial" w:cs="Arial"/>
          <w:sz w:val="24"/>
          <w:szCs w:val="24"/>
        </w:rPr>
        <w:t>.</w:t>
      </w:r>
      <w:r w:rsidRPr="00A6783D">
        <w:rPr>
          <w:rFonts w:ascii="Arial" w:eastAsia="MS Mincho" w:hAnsi="Arial" w:cs="Arial"/>
          <w:sz w:val="24"/>
          <w:szCs w:val="24"/>
        </w:rPr>
        <w:t xml:space="preserve"> Competencias que coadyuvarán al  logro  del Perfil Profesional formulado en la Carrera Profesional de Ingeniero Acuícola. </w:t>
      </w:r>
    </w:p>
    <w:p w:rsidR="00A6783D" w:rsidRPr="00A6783D" w:rsidRDefault="00A6783D" w:rsidP="00BF7E58">
      <w:pPr>
        <w:tabs>
          <w:tab w:val="left" w:pos="2640"/>
        </w:tabs>
        <w:spacing w:after="0" w:line="360" w:lineRule="auto"/>
        <w:ind w:left="426"/>
        <w:jc w:val="both"/>
        <w:outlineLvl w:val="0"/>
        <w:rPr>
          <w:rFonts w:ascii="Arial" w:eastAsia="MS Mincho" w:hAnsi="Arial" w:cs="Arial"/>
          <w:sz w:val="24"/>
          <w:szCs w:val="24"/>
        </w:rPr>
      </w:pPr>
    </w:p>
    <w:p w:rsidR="00A6783D" w:rsidRPr="00A6783D" w:rsidRDefault="00A6783D" w:rsidP="00BF7E58">
      <w:pPr>
        <w:pStyle w:val="Prrafodelista"/>
        <w:tabs>
          <w:tab w:val="left" w:pos="2640"/>
        </w:tabs>
        <w:spacing w:after="0" w:line="360" w:lineRule="auto"/>
        <w:ind w:left="426"/>
        <w:jc w:val="both"/>
        <w:outlineLvl w:val="0"/>
        <w:rPr>
          <w:rFonts w:ascii="Arial" w:eastAsia="MS Mincho" w:hAnsi="Arial" w:cs="Arial"/>
          <w:sz w:val="24"/>
          <w:szCs w:val="24"/>
        </w:rPr>
      </w:pPr>
      <w:r w:rsidRPr="00A6783D">
        <w:rPr>
          <w:rFonts w:ascii="Arial" w:eastAsia="MS Mincho" w:hAnsi="Arial" w:cs="Arial"/>
          <w:sz w:val="24"/>
          <w:szCs w:val="24"/>
        </w:rPr>
        <w:t xml:space="preserve">El contenido temático de la asignatura comprende: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Verb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Tenses: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Present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Perfect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(Tiempos Verbales: Presente Perfecto);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Verb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Tenses: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Past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Perfect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(Tiempos verbales: pasado perfecto);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Verb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Tenses: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Future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Perfect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(Tiempos Verbales : Futuro Perfecto);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Passive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voice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(La voz pasi</w:t>
      </w:r>
      <w:r w:rsidR="00925267">
        <w:rPr>
          <w:rFonts w:ascii="Arial" w:eastAsia="MS Mincho" w:hAnsi="Arial" w:cs="Arial"/>
          <w:sz w:val="24"/>
          <w:szCs w:val="24"/>
        </w:rPr>
        <w:t>v</w:t>
      </w:r>
      <w:r w:rsidRPr="00A6783D">
        <w:rPr>
          <w:rFonts w:ascii="Arial" w:eastAsia="MS Mincho" w:hAnsi="Arial" w:cs="Arial"/>
          <w:sz w:val="24"/>
          <w:szCs w:val="24"/>
        </w:rPr>
        <w:t xml:space="preserve">a);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Modals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Verbs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(Verbos Modales);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Reported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Speech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 Estilo indirecto);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Collocations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and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Expressions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(Colocaciones y Expresiones);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Conditionals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(Condicionales);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Phrasal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Verbs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(Verbos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frasales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Adjective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and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Adverbs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(Adjetivos y Adverbios);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Pronouns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&amp;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Determiners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(Pronombres y Determinantes); Word 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Formation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(Formación de la Palabras);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Whatever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,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Wherever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, </w:t>
      </w:r>
      <w:proofErr w:type="spellStart"/>
      <w:r w:rsidRPr="00A6783D">
        <w:rPr>
          <w:rFonts w:ascii="Arial" w:eastAsia="MS Mincho" w:hAnsi="Arial" w:cs="Arial"/>
          <w:sz w:val="24"/>
          <w:szCs w:val="24"/>
        </w:rPr>
        <w:t>Wherenever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>, etc. (Cualquier/a; Quienquiera</w:t>
      </w:r>
      <w:r w:rsidR="00925267">
        <w:rPr>
          <w:rFonts w:ascii="Arial" w:eastAsia="MS Mincho" w:hAnsi="Arial" w:cs="Arial"/>
          <w:sz w:val="24"/>
          <w:szCs w:val="24"/>
        </w:rPr>
        <w:t xml:space="preserve">, Dondequiera, etc.); </w:t>
      </w:r>
      <w:proofErr w:type="spellStart"/>
      <w:r w:rsidR="00925267">
        <w:rPr>
          <w:rFonts w:ascii="Arial" w:eastAsia="MS Mincho" w:hAnsi="Arial" w:cs="Arial"/>
          <w:sz w:val="24"/>
          <w:szCs w:val="24"/>
        </w:rPr>
        <w:t>Pronunciat</w:t>
      </w:r>
      <w:r w:rsidRPr="00A6783D">
        <w:rPr>
          <w:rFonts w:ascii="Arial" w:eastAsia="MS Mincho" w:hAnsi="Arial" w:cs="Arial"/>
          <w:sz w:val="24"/>
          <w:szCs w:val="24"/>
        </w:rPr>
        <w:t>ion</w:t>
      </w:r>
      <w:proofErr w:type="spellEnd"/>
      <w:r w:rsidRPr="00A6783D">
        <w:rPr>
          <w:rFonts w:ascii="Arial" w:eastAsia="MS Mincho" w:hAnsi="Arial" w:cs="Arial"/>
          <w:sz w:val="24"/>
          <w:szCs w:val="24"/>
        </w:rPr>
        <w:t xml:space="preserve"> (Pronunciación). Está planteado para un total de diecisiete  semanas, en las cuales se desarrollan  cuatro unidades didácticas, con 28 sesiones teórico-prácticas, que introducen al estudiante desde el punto de vista de este idioma al mundo de la  tecnología acuícola.  </w:t>
      </w:r>
    </w:p>
    <w:p w:rsidR="00A6783D" w:rsidRPr="00A6783D" w:rsidRDefault="00A6783D" w:rsidP="00BA3E42">
      <w:pPr>
        <w:pStyle w:val="Prrafodelista"/>
        <w:ind w:left="426"/>
        <w:jc w:val="both"/>
        <w:outlineLvl w:val="0"/>
        <w:rPr>
          <w:rFonts w:ascii="Arial" w:eastAsia="Times New Roman" w:hAnsi="Arial" w:cs="Arial"/>
          <w:bCs/>
          <w:noProof/>
          <w:sz w:val="24"/>
          <w:szCs w:val="24"/>
          <w:lang w:eastAsia="es-ES"/>
        </w:rPr>
      </w:pPr>
    </w:p>
    <w:p w:rsidR="008A04C1" w:rsidRDefault="008A04C1" w:rsidP="00BA3E42">
      <w:pPr>
        <w:pStyle w:val="Sinespaciado"/>
        <w:ind w:left="426"/>
      </w:pPr>
    </w:p>
    <w:p w:rsidR="004A3DFA" w:rsidRDefault="004A3DFA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760613" w:rsidRDefault="00760613" w:rsidP="00BA3E4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1F2626" w:rsidP="00BA3E42">
      <w:pPr>
        <w:numPr>
          <w:ilvl w:val="0"/>
          <w:numId w:val="1"/>
        </w:numPr>
        <w:spacing w:after="0" w:line="276" w:lineRule="auto"/>
        <w:ind w:left="426" w:firstLine="0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D4149F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D4149F" w:rsidRPr="00D4149F" w:rsidRDefault="00D4149F" w:rsidP="00D4149F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453"/>
      </w:tblGrid>
      <w:tr w:rsidR="004A3DFA" w:rsidTr="00D4149F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Pr="00760613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7606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760613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7606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NOMBRE DE LA UNIDAD DIDÁCTICA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A3DFA" w:rsidRPr="00760613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760613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SEMANAS</w:t>
            </w:r>
          </w:p>
        </w:tc>
      </w:tr>
      <w:tr w:rsidR="001D24A6" w:rsidTr="00D4149F">
        <w:trPr>
          <w:cantSplit/>
          <w:trHeight w:hRule="exact" w:val="254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1D24A6" w:rsidRPr="00591C93" w:rsidRDefault="00925267" w:rsidP="00DB5C7B">
            <w:pPr>
              <w:pStyle w:val="TableParagraph"/>
              <w:spacing w:before="198"/>
              <w:ind w:right="103"/>
              <w:jc w:val="both"/>
              <w:rPr>
                <w:sz w:val="24"/>
                <w:szCs w:val="24"/>
                <w:lang w:val="es-ES"/>
              </w:rPr>
            </w:pPr>
            <w:r w:rsidRPr="00760613">
              <w:rPr>
                <w:sz w:val="24"/>
                <w:szCs w:val="24"/>
                <w:lang w:val="es-PE"/>
              </w:rPr>
              <w:t>Ante la necesidad de expresarse en el idioma inglés</w:t>
            </w:r>
            <w:r w:rsidRPr="00760613">
              <w:rPr>
                <w:b/>
                <w:sz w:val="24"/>
                <w:szCs w:val="24"/>
                <w:lang w:val="es-PE"/>
              </w:rPr>
              <w:t xml:space="preserve"> c</w:t>
            </w:r>
            <w:r w:rsidR="001D24A6" w:rsidRPr="00760613">
              <w:rPr>
                <w:b/>
                <w:sz w:val="24"/>
                <w:szCs w:val="24"/>
                <w:lang w:val="es-PE"/>
              </w:rPr>
              <w:t xml:space="preserve">omprende </w:t>
            </w:r>
            <w:r w:rsidR="001D24A6" w:rsidRPr="00760613">
              <w:rPr>
                <w:sz w:val="24"/>
                <w:szCs w:val="24"/>
                <w:lang w:val="es-PE"/>
              </w:rPr>
              <w:t xml:space="preserve">las reglas de gramática inglesa, </w:t>
            </w:r>
            <w:r w:rsidRPr="00760613">
              <w:rPr>
                <w:sz w:val="24"/>
                <w:szCs w:val="24"/>
                <w:lang w:val="es-PE"/>
              </w:rPr>
              <w:t xml:space="preserve">utilizando  adverbios  de  frecuencia y el presente continuo. </w:t>
            </w:r>
          </w:p>
        </w:tc>
        <w:tc>
          <w:tcPr>
            <w:tcW w:w="2551" w:type="dxa"/>
            <w:shd w:val="clear" w:color="auto" w:fill="auto"/>
          </w:tcPr>
          <w:p w:rsidR="001D24A6" w:rsidRPr="00591C93" w:rsidRDefault="001D24A6" w:rsidP="00AA2F69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</w:p>
          <w:p w:rsidR="00777324" w:rsidRPr="00591C93" w:rsidRDefault="00777324" w:rsidP="00AA2F69">
            <w:pPr>
              <w:pStyle w:val="TableParagraph"/>
              <w:ind w:left="148" w:right="151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1D24A6" w:rsidRPr="00760613" w:rsidRDefault="00777324" w:rsidP="00AA2F69">
            <w:pPr>
              <w:pStyle w:val="TableParagraph"/>
              <w:ind w:left="148" w:right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 tense</w:t>
            </w:r>
          </w:p>
        </w:tc>
        <w:tc>
          <w:tcPr>
            <w:tcW w:w="1453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spacing w:before="1"/>
              <w:ind w:right="2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>4</w:t>
            </w:r>
          </w:p>
        </w:tc>
      </w:tr>
      <w:tr w:rsidR="001D24A6" w:rsidTr="00D4149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1D24A6" w:rsidRPr="00760613" w:rsidRDefault="003A4318" w:rsidP="00AA2F69">
            <w:pPr>
              <w:pStyle w:val="TableParagraph"/>
              <w:ind w:left="100" w:right="101"/>
              <w:jc w:val="both"/>
              <w:rPr>
                <w:sz w:val="24"/>
                <w:szCs w:val="24"/>
                <w:lang w:val="es-PE"/>
              </w:rPr>
            </w:pPr>
            <w:r w:rsidRPr="00760613">
              <w:rPr>
                <w:sz w:val="24"/>
                <w:szCs w:val="24"/>
                <w:lang w:val="es-PE"/>
              </w:rPr>
              <w:t>Debido a la importancia que ha adquirido el  aprendizaje del idioma inglés</w:t>
            </w:r>
            <w:r w:rsidRPr="00760613">
              <w:rPr>
                <w:b/>
                <w:sz w:val="24"/>
                <w:szCs w:val="24"/>
                <w:lang w:val="es-PE"/>
              </w:rPr>
              <w:t xml:space="preserve"> r</w:t>
            </w:r>
            <w:r w:rsidR="001D24A6" w:rsidRPr="00760613">
              <w:rPr>
                <w:b/>
                <w:sz w:val="24"/>
                <w:szCs w:val="24"/>
                <w:lang w:val="es-PE"/>
              </w:rPr>
              <w:t xml:space="preserve">econoce </w:t>
            </w:r>
            <w:r w:rsidR="001D24A6" w:rsidRPr="00760613">
              <w:rPr>
                <w:sz w:val="24"/>
                <w:szCs w:val="24"/>
                <w:lang w:val="es-PE"/>
              </w:rPr>
              <w:t>palabras nuevas en un texto que verse sobre temas de su carrera, rutina</w:t>
            </w:r>
            <w:r w:rsidR="001D24A6" w:rsidRPr="00760613">
              <w:rPr>
                <w:spacing w:val="-11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diaria,</w:t>
            </w:r>
            <w:r w:rsidR="001D24A6" w:rsidRPr="00760613">
              <w:rPr>
                <w:spacing w:val="-11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académico,</w:t>
            </w:r>
            <w:r w:rsidR="001D24A6" w:rsidRPr="00760613">
              <w:rPr>
                <w:spacing w:val="-13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historia,</w:t>
            </w:r>
            <w:r w:rsidR="001D24A6" w:rsidRPr="00760613">
              <w:rPr>
                <w:spacing w:val="-11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etc.</w:t>
            </w:r>
            <w:r w:rsidR="001D24A6" w:rsidRPr="00760613">
              <w:rPr>
                <w:spacing w:val="-9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A través de estrategias de inferencia a partir del contexto, deduciendo el significado de las oraciones más complejas, que escucha en audios o en vídeos.</w:t>
            </w:r>
          </w:p>
        </w:tc>
        <w:tc>
          <w:tcPr>
            <w:tcW w:w="2551" w:type="dxa"/>
            <w:shd w:val="clear" w:color="auto" w:fill="auto"/>
          </w:tcPr>
          <w:p w:rsidR="00E148BD" w:rsidRPr="00591C93" w:rsidRDefault="00E148BD" w:rsidP="00AA2F69">
            <w:pPr>
              <w:pStyle w:val="TableParagraph"/>
              <w:spacing w:before="1"/>
              <w:ind w:left="134" w:right="139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777324" w:rsidRPr="00591C93" w:rsidRDefault="00777324" w:rsidP="00AA2F69">
            <w:pPr>
              <w:pStyle w:val="TableParagraph"/>
              <w:ind w:left="148" w:right="155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777324" w:rsidRPr="00591C93" w:rsidRDefault="00777324" w:rsidP="00AA2F69">
            <w:pPr>
              <w:pStyle w:val="TableParagraph"/>
              <w:ind w:left="148" w:right="155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1D24A6" w:rsidRPr="00760613" w:rsidRDefault="00777324" w:rsidP="00AA2F69">
            <w:pPr>
              <w:pStyle w:val="TableParagraph"/>
              <w:ind w:left="148" w:right="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 tense</w:t>
            </w:r>
          </w:p>
        </w:tc>
        <w:tc>
          <w:tcPr>
            <w:tcW w:w="1453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spacing w:before="305"/>
              <w:ind w:right="2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>4</w:t>
            </w:r>
          </w:p>
        </w:tc>
      </w:tr>
      <w:tr w:rsidR="001D24A6" w:rsidTr="00D4149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1D24A6" w:rsidRPr="00760613" w:rsidRDefault="003A4318" w:rsidP="003A4318">
            <w:pPr>
              <w:pStyle w:val="TableParagraph"/>
              <w:ind w:left="100" w:right="101"/>
              <w:jc w:val="both"/>
              <w:rPr>
                <w:sz w:val="24"/>
                <w:szCs w:val="24"/>
                <w:lang w:val="es-PE"/>
              </w:rPr>
            </w:pPr>
            <w:r w:rsidRPr="00760613">
              <w:rPr>
                <w:sz w:val="24"/>
                <w:szCs w:val="24"/>
                <w:lang w:val="es-PE"/>
              </w:rPr>
              <w:t>Dada la necesidad de una comunicación eficaz</w:t>
            </w:r>
            <w:r w:rsidRPr="00760613">
              <w:rPr>
                <w:b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b/>
                <w:sz w:val="24"/>
                <w:szCs w:val="24"/>
                <w:lang w:val="es-PE"/>
              </w:rPr>
              <w:t xml:space="preserve">Redacta </w:t>
            </w:r>
            <w:r w:rsidR="001D24A6" w:rsidRPr="00760613">
              <w:rPr>
                <w:sz w:val="24"/>
                <w:szCs w:val="24"/>
                <w:lang w:val="es-PE"/>
              </w:rPr>
              <w:t>textos de mediana extensión en torno a temas familiares dentro de su</w:t>
            </w:r>
            <w:r w:rsidR="001D24A6" w:rsidRPr="00760613">
              <w:rPr>
                <w:spacing w:val="-10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disciplina,</w:t>
            </w:r>
            <w:r w:rsidR="001D24A6" w:rsidRPr="00760613">
              <w:rPr>
                <w:spacing w:val="-13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utilizando</w:t>
            </w:r>
            <w:r w:rsidR="001D24A6" w:rsidRPr="00760613">
              <w:rPr>
                <w:spacing w:val="-13"/>
                <w:sz w:val="24"/>
                <w:szCs w:val="24"/>
                <w:lang w:val="es-PE"/>
              </w:rPr>
              <w:t xml:space="preserve"> </w:t>
            </w:r>
            <w:r w:rsidRPr="00760613">
              <w:rPr>
                <w:sz w:val="24"/>
                <w:szCs w:val="24"/>
                <w:lang w:val="es-PE"/>
              </w:rPr>
              <w:t>preposiciones de lugar y el tiempo presente perfecto.</w:t>
            </w:r>
          </w:p>
        </w:tc>
        <w:tc>
          <w:tcPr>
            <w:tcW w:w="2551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  <w:lang w:val="es-PE"/>
              </w:rPr>
            </w:pPr>
          </w:p>
          <w:p w:rsidR="00777324" w:rsidRPr="00760613" w:rsidRDefault="001D24A6" w:rsidP="00777324">
            <w:pPr>
              <w:pStyle w:val="TableParagraph"/>
              <w:spacing w:before="198"/>
              <w:ind w:left="146" w:right="155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 xml:space="preserve">Present perfect </w:t>
            </w:r>
          </w:p>
          <w:p w:rsidR="001D24A6" w:rsidRPr="00760613" w:rsidRDefault="001D24A6" w:rsidP="00AA2F69">
            <w:pPr>
              <w:pStyle w:val="TableParagraph"/>
              <w:ind w:left="199" w:right="208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spacing w:before="302"/>
              <w:ind w:right="2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>4</w:t>
            </w:r>
          </w:p>
        </w:tc>
      </w:tr>
      <w:tr w:rsidR="001D24A6" w:rsidTr="00D4149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D24A6" w:rsidRDefault="001D24A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1D24A6" w:rsidRPr="00760613" w:rsidRDefault="00760613" w:rsidP="00760613">
            <w:pPr>
              <w:pStyle w:val="TableParagraph"/>
              <w:spacing w:before="1"/>
              <w:ind w:left="100" w:right="101"/>
              <w:jc w:val="both"/>
              <w:rPr>
                <w:sz w:val="24"/>
                <w:szCs w:val="24"/>
                <w:lang w:val="es-PE"/>
              </w:rPr>
            </w:pPr>
            <w:r w:rsidRPr="00760613">
              <w:rPr>
                <w:sz w:val="24"/>
                <w:szCs w:val="24"/>
                <w:lang w:val="es-PE"/>
              </w:rPr>
              <w:t>Frente a la importancia que ha adquirido el idioma inglés</w:t>
            </w:r>
            <w:r w:rsidRPr="00760613">
              <w:rPr>
                <w:b/>
                <w:sz w:val="24"/>
                <w:szCs w:val="24"/>
                <w:lang w:val="es-PE"/>
              </w:rPr>
              <w:t xml:space="preserve"> r</w:t>
            </w:r>
            <w:r w:rsidR="001D24A6" w:rsidRPr="00760613">
              <w:rPr>
                <w:b/>
                <w:sz w:val="24"/>
                <w:szCs w:val="24"/>
                <w:lang w:val="es-PE"/>
              </w:rPr>
              <w:t xml:space="preserve">esponde </w:t>
            </w:r>
            <w:r w:rsidR="001D24A6" w:rsidRPr="00760613">
              <w:rPr>
                <w:sz w:val="24"/>
                <w:szCs w:val="24"/>
                <w:lang w:val="es-PE"/>
              </w:rPr>
              <w:t>preguntas e intercambia ideas e información en conversaciones sobre temas relacionados,</w:t>
            </w:r>
            <w:r w:rsidR="001D24A6" w:rsidRPr="00760613">
              <w:rPr>
                <w:spacing w:val="-29"/>
                <w:sz w:val="24"/>
                <w:szCs w:val="24"/>
                <w:lang w:val="es-PE"/>
              </w:rPr>
              <w:t xml:space="preserve"> </w:t>
            </w:r>
            <w:r w:rsidR="001D24A6" w:rsidRPr="00760613">
              <w:rPr>
                <w:sz w:val="24"/>
                <w:szCs w:val="24"/>
                <w:lang w:val="es-PE"/>
              </w:rPr>
              <w:t>participando con breves comentarios en el ámbito acadé</w:t>
            </w:r>
            <w:r w:rsidRPr="00760613">
              <w:rPr>
                <w:sz w:val="24"/>
                <w:szCs w:val="24"/>
                <w:lang w:val="es-PE"/>
              </w:rPr>
              <w:t>mico, personal y de su carrera.</w:t>
            </w:r>
          </w:p>
        </w:tc>
        <w:tc>
          <w:tcPr>
            <w:tcW w:w="2551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  <w:lang w:val="es-PE"/>
              </w:rPr>
            </w:pPr>
          </w:p>
          <w:p w:rsidR="001D24A6" w:rsidRPr="00760613" w:rsidRDefault="001D24A6" w:rsidP="00AA2F69">
            <w:pPr>
              <w:pStyle w:val="TableParagraph"/>
              <w:spacing w:before="6"/>
              <w:rPr>
                <w:b/>
                <w:sz w:val="24"/>
                <w:szCs w:val="24"/>
                <w:lang w:val="es-PE"/>
              </w:rPr>
            </w:pPr>
          </w:p>
          <w:p w:rsidR="001D24A6" w:rsidRPr="00760613" w:rsidRDefault="001D24A6" w:rsidP="005265FE">
            <w:pPr>
              <w:pStyle w:val="TableParagraph"/>
              <w:spacing w:before="1"/>
              <w:ind w:left="148" w:right="154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>Comparative and superlative.</w:t>
            </w:r>
          </w:p>
        </w:tc>
        <w:tc>
          <w:tcPr>
            <w:tcW w:w="1453" w:type="dxa"/>
            <w:shd w:val="clear" w:color="auto" w:fill="auto"/>
          </w:tcPr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rPr>
                <w:b/>
                <w:sz w:val="24"/>
                <w:szCs w:val="24"/>
              </w:rPr>
            </w:pPr>
          </w:p>
          <w:p w:rsidR="001D24A6" w:rsidRPr="00760613" w:rsidRDefault="001D24A6" w:rsidP="00AA2F69">
            <w:pPr>
              <w:pStyle w:val="TableParagraph"/>
              <w:spacing w:before="305"/>
              <w:ind w:right="2"/>
              <w:jc w:val="center"/>
              <w:rPr>
                <w:b/>
                <w:sz w:val="24"/>
                <w:szCs w:val="24"/>
              </w:rPr>
            </w:pPr>
            <w:r w:rsidRPr="00760613">
              <w:rPr>
                <w:b/>
                <w:sz w:val="24"/>
                <w:szCs w:val="24"/>
              </w:rPr>
              <w:t>4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B5E31" w:rsidRDefault="000B5E3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B5E31" w:rsidRDefault="000B5E3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0B5E31" w:rsidRDefault="000B5E3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55AB" w:rsidRDefault="005C55AB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55AB" w:rsidRDefault="005C55AB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777324" w:rsidRDefault="0077732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405B62" w:rsidRDefault="00405B62" w:rsidP="00405B6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7356EE" w:rsidRPr="00591C93" w:rsidTr="00CE54C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356EE" w:rsidRPr="00405B62" w:rsidRDefault="007356E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56EE" w:rsidRPr="00B0047A" w:rsidRDefault="003F58F7" w:rsidP="00AA2F6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>Uses the verb to be to describe him/herself and others using affirmative and negative sentences.</w:t>
            </w:r>
          </w:p>
        </w:tc>
      </w:tr>
      <w:tr w:rsidR="007356EE" w:rsidRPr="00591C93" w:rsidTr="00CE54C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356EE" w:rsidRPr="00405B62" w:rsidRDefault="007356E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56EE" w:rsidRPr="00B0047A" w:rsidRDefault="00B0047A" w:rsidP="00AA2F6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>Uses  the present  simple  to talk about things that usually happen</w:t>
            </w: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5B0A31" w:rsidRPr="00591C93" w:rsidRDefault="005B0A31" w:rsidP="00EF0034">
            <w:pPr>
              <w:pStyle w:val="Sinespaciad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>Uses adverbs and expressions of frequency in everyday activities.</w:t>
            </w: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5B0A31" w:rsidRPr="00591C93" w:rsidRDefault="005B0A31" w:rsidP="00EF0034">
            <w:pPr>
              <w:pStyle w:val="Sinespaciad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>Uses present continuous to express actions happening at the moment of speaking.</w:t>
            </w: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5B0A31" w:rsidRPr="00591C93" w:rsidRDefault="005B0A31" w:rsidP="00EF00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PE"/>
              </w:rPr>
            </w:pPr>
            <w:proofErr w:type="gramStart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>Applies  grammar</w:t>
            </w:r>
            <w:proofErr w:type="gramEnd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 xml:space="preserve"> to elaborate short texts  using: how old, what color, how long.</w:t>
            </w: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B0047A" w:rsidRPr="00591C93" w:rsidRDefault="00B0047A" w:rsidP="00B0047A">
            <w:pPr>
              <w:pStyle w:val="Sinespaciado"/>
              <w:rPr>
                <w:rFonts w:ascii="Arial" w:hAnsi="Arial" w:cs="Arial"/>
                <w:sz w:val="24"/>
                <w:szCs w:val="24"/>
                <w:lang w:val="en-US" w:eastAsia="es-AR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 xml:space="preserve">Gets information about the simple past in the </w:t>
            </w:r>
            <w:proofErr w:type="gramStart"/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>interrogative  form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" w:eastAsia="es-AR"/>
              </w:rPr>
              <w:t>.</w:t>
            </w:r>
          </w:p>
          <w:p w:rsidR="005B0A31" w:rsidRPr="00591C93" w:rsidRDefault="005B0A31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5B0A31" w:rsidRPr="00591C93" w:rsidRDefault="005B0A31" w:rsidP="00B0047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 xml:space="preserve">Distinguishes when to use simple  past </w:t>
            </w:r>
            <w:r w:rsidR="00B0047A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</w:t>
            </w: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 xml:space="preserve">negative form  </w:t>
            </w:r>
          </w:p>
        </w:tc>
      </w:tr>
      <w:tr w:rsidR="005B0A31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B0A31" w:rsidRPr="00405B62" w:rsidRDefault="005B0A31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5B0A31" w:rsidRPr="00591C93" w:rsidRDefault="00605447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-US"/>
              </w:rPr>
              <w:t>Distinguishes when to use there is, there are  in short  sentences</w:t>
            </w: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B427FF" w:rsidRPr="00591C93" w:rsidRDefault="00B427FF" w:rsidP="00EF0034">
            <w:pPr>
              <w:pStyle w:val="TableParagraph"/>
              <w:spacing w:before="1"/>
              <w:ind w:left="109" w:right="8"/>
              <w:rPr>
                <w:b/>
                <w:sz w:val="24"/>
                <w:szCs w:val="24"/>
              </w:rPr>
            </w:pPr>
          </w:p>
          <w:p w:rsidR="00B427FF" w:rsidRPr="00591C93" w:rsidRDefault="00B427FF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>Talks  about</w:t>
            </w:r>
            <w:proofErr w:type="gramEnd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 xml:space="preserve"> themselves, sharing information with the class.</w:t>
            </w:r>
          </w:p>
          <w:p w:rsidR="00B427FF" w:rsidRPr="00591C93" w:rsidRDefault="00B427FF" w:rsidP="00EF0034">
            <w:pPr>
              <w:pStyle w:val="TableParagraph"/>
              <w:spacing w:before="1"/>
              <w:ind w:left="109" w:right="8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B427FF" w:rsidRPr="00591C93" w:rsidRDefault="00B427FF" w:rsidP="00B427F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 xml:space="preserve">Reads various texts applying </w:t>
            </w:r>
            <w:proofErr w:type="spellStart"/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>t he</w:t>
            </w:r>
            <w:proofErr w:type="spellEnd"/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 xml:space="preserve"> knowledge acquired</w:t>
            </w: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B427FF" w:rsidRPr="00591C93" w:rsidRDefault="00B427FF" w:rsidP="00EF0034">
            <w:pPr>
              <w:pStyle w:val="TableParagraph"/>
              <w:spacing w:before="1"/>
              <w:ind w:left="109" w:right="8"/>
              <w:rPr>
                <w:b/>
                <w:sz w:val="24"/>
                <w:szCs w:val="24"/>
              </w:rPr>
            </w:pPr>
          </w:p>
          <w:p w:rsidR="00B427FF" w:rsidRPr="00591C93" w:rsidRDefault="00B427FF" w:rsidP="00B427FF">
            <w:pPr>
              <w:pStyle w:val="Sinespaciad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>Uses prepositions of place to talk about location.</w:t>
            </w: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B427FF" w:rsidRPr="00B0047A" w:rsidRDefault="00B427FF" w:rsidP="00EF0034">
            <w:pPr>
              <w:pStyle w:val="TableParagraph"/>
              <w:spacing w:before="1"/>
              <w:ind w:left="109" w:right="8"/>
              <w:rPr>
                <w:sz w:val="24"/>
                <w:szCs w:val="24"/>
              </w:rPr>
            </w:pPr>
            <w:r w:rsidRPr="00B0047A">
              <w:rPr>
                <w:sz w:val="24"/>
                <w:szCs w:val="24"/>
              </w:rPr>
              <w:t xml:space="preserve">Uses modal verb can to express ability, possibility, </w:t>
            </w:r>
            <w:proofErr w:type="gramStart"/>
            <w:r w:rsidRPr="00B0047A">
              <w:rPr>
                <w:sz w:val="24"/>
                <w:szCs w:val="24"/>
              </w:rPr>
              <w:t>permission</w:t>
            </w:r>
            <w:proofErr w:type="gramEnd"/>
            <w:r w:rsidRPr="00B0047A">
              <w:rPr>
                <w:sz w:val="24"/>
                <w:szCs w:val="24"/>
              </w:rPr>
              <w:t xml:space="preserve"> and to make requests.</w:t>
            </w: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591C93" w:rsidRDefault="00B427FF" w:rsidP="00EF00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PE"/>
              </w:rPr>
            </w:pPr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 xml:space="preserve">Talks sharing information with the class </w:t>
            </w:r>
            <w:proofErr w:type="gramStart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>using  comparatives</w:t>
            </w:r>
            <w:proofErr w:type="gramEnd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 xml:space="preserve"> and superlatives.</w:t>
            </w:r>
          </w:p>
          <w:p w:rsidR="00B427FF" w:rsidRPr="00591C93" w:rsidRDefault="00B427FF" w:rsidP="00EF00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PE"/>
              </w:rPr>
            </w:pP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B0047A" w:rsidRDefault="00B0047A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>Applies grammar to elaborate short texts and conversations about sports, likes and dislikes</w:t>
            </w:r>
            <w:proofErr w:type="gramStart"/>
            <w:r w:rsidRPr="00591C9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427FF" w:rsidRPr="00591C9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591C93" w:rsidRDefault="00B427FF" w:rsidP="00EF0034">
            <w:pPr>
              <w:pStyle w:val="Sinespaciado"/>
              <w:rPr>
                <w:rFonts w:ascii="Arial" w:hAnsi="Arial" w:cs="Arial"/>
                <w:sz w:val="24"/>
                <w:szCs w:val="24"/>
                <w:lang w:val="en-US" w:eastAsia="es-AR"/>
              </w:rPr>
            </w:pPr>
            <w:r w:rsidRPr="00B0047A">
              <w:rPr>
                <w:rFonts w:ascii="Arial" w:hAnsi="Arial" w:cs="Arial"/>
                <w:sz w:val="24"/>
                <w:szCs w:val="24"/>
                <w:lang w:val="en" w:eastAsia="es-AR"/>
              </w:rPr>
              <w:t>Uses  Going to "to talk about plans and intentions, or to make predictions based on current evidence</w:t>
            </w:r>
          </w:p>
          <w:p w:rsidR="00B427FF" w:rsidRPr="00591C93" w:rsidRDefault="00B427FF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27FF" w:rsidRPr="00591C93" w:rsidTr="00EF003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405B62" w:rsidRDefault="00B427F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405B6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FF" w:rsidRPr="00591C93" w:rsidRDefault="00B427FF" w:rsidP="00EF0034">
            <w:pPr>
              <w:pStyle w:val="Sinespaciado"/>
              <w:rPr>
                <w:rFonts w:ascii="Arial" w:hAnsi="Arial" w:cs="Arial"/>
                <w:sz w:val="24"/>
                <w:szCs w:val="24"/>
                <w:lang w:val="en-US" w:eastAsia="es-AR"/>
              </w:rPr>
            </w:pPr>
            <w:r w:rsidRPr="00B427FF">
              <w:rPr>
                <w:rFonts w:ascii="Arial" w:hAnsi="Arial" w:cs="Arial"/>
                <w:sz w:val="24"/>
                <w:szCs w:val="24"/>
                <w:lang w:val="en" w:eastAsia="es-AR"/>
              </w:rPr>
              <w:t>Uses the will to predict the future, talk about beliefs by making assumptions</w:t>
            </w:r>
          </w:p>
          <w:p w:rsidR="00B427FF" w:rsidRPr="00591C93" w:rsidRDefault="00B427FF" w:rsidP="00EF003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A3DFA" w:rsidRPr="00591C93" w:rsidRDefault="004A3DFA">
      <w:pPr>
        <w:rPr>
          <w:lang w:val="en-US"/>
        </w:rPr>
        <w:sectPr w:rsidR="004A3DFA" w:rsidRPr="00591C93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1786"/>
        <w:gridCol w:w="766"/>
        <w:gridCol w:w="2693"/>
        <w:gridCol w:w="1390"/>
        <w:gridCol w:w="878"/>
        <w:gridCol w:w="3274"/>
      </w:tblGrid>
      <w:tr w:rsidR="004A3DFA" w:rsidTr="003C1F51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7356EE" w:rsidP="000A7F6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proofErr w:type="spellStart"/>
            <w:r w:rsidRPr="00E774D5">
              <w:rPr>
                <w:rFonts w:cs="Arial"/>
                <w:b/>
                <w:sz w:val="24"/>
                <w:lang w:val="en-US"/>
              </w:rPr>
              <w:t>U</w:t>
            </w:r>
            <w:r w:rsidRPr="00DB5C7B">
              <w:rPr>
                <w:rFonts w:ascii="Arial" w:hAnsi="Arial" w:cs="Arial"/>
                <w:b/>
                <w:sz w:val="20"/>
                <w:szCs w:val="20"/>
                <w:lang w:val="en-US"/>
              </w:rPr>
              <w:t>nidad</w:t>
            </w:r>
            <w:proofErr w:type="spellEnd"/>
            <w:r w:rsidRPr="00DB5C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C7B">
              <w:rPr>
                <w:rFonts w:ascii="Arial" w:hAnsi="Arial" w:cs="Arial"/>
                <w:b/>
                <w:sz w:val="20"/>
                <w:szCs w:val="20"/>
                <w:lang w:val="en-US"/>
              </w:rPr>
              <w:t>Didáctica</w:t>
            </w:r>
            <w:proofErr w:type="spellEnd"/>
            <w:r w:rsidRPr="00DB5C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I: </w:t>
            </w:r>
            <w:r w:rsidRPr="00DB5C7B">
              <w:rPr>
                <w:rFonts w:ascii="Arial" w:hAnsi="Arial" w:cs="Arial"/>
                <w:sz w:val="20"/>
                <w:szCs w:val="20"/>
                <w:lang w:val="en-US"/>
              </w:rPr>
              <w:t>PRESENT TENSE</w:t>
            </w:r>
          </w:p>
        </w:tc>
        <w:tc>
          <w:tcPr>
            <w:tcW w:w="1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591C93" w:rsidRDefault="001F2626" w:rsidP="00DB5C7B">
            <w:pPr>
              <w:pStyle w:val="TableParagraph"/>
              <w:spacing w:before="1"/>
              <w:ind w:left="105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 w:rsidRPr="00591C9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  <w:t>CAPACIDAD DE LA UNIDAD DIDÁCTICA I:</w:t>
            </w:r>
            <w:r w:rsidRPr="00591C93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760613" w:rsidRPr="00DB5C7B">
              <w:rPr>
                <w:sz w:val="20"/>
                <w:szCs w:val="20"/>
                <w:lang w:val="es-PE"/>
              </w:rPr>
              <w:t>Ante la necesidad de expresarse en el idioma inglés</w:t>
            </w:r>
            <w:r w:rsidR="00760613" w:rsidRPr="00DB5C7B">
              <w:rPr>
                <w:b/>
                <w:sz w:val="20"/>
                <w:szCs w:val="20"/>
                <w:lang w:val="es-PE"/>
              </w:rPr>
              <w:t xml:space="preserve"> comprende </w:t>
            </w:r>
            <w:r w:rsidR="00760613" w:rsidRPr="00DB5C7B">
              <w:rPr>
                <w:sz w:val="20"/>
                <w:szCs w:val="20"/>
                <w:lang w:val="es-PE"/>
              </w:rPr>
              <w:t xml:space="preserve">las reglas de </w:t>
            </w:r>
            <w:r w:rsidR="00DB5C7B">
              <w:rPr>
                <w:sz w:val="20"/>
                <w:szCs w:val="20"/>
                <w:lang w:val="es-PE"/>
              </w:rPr>
              <w:t xml:space="preserve"> la gramática inglesa </w:t>
            </w:r>
            <w:r w:rsidR="00760613" w:rsidRPr="00DB5C7B">
              <w:rPr>
                <w:sz w:val="20"/>
                <w:szCs w:val="20"/>
                <w:lang w:val="es-PE"/>
              </w:rPr>
              <w:t>utilizando  adverbios  de  frecuencia y el presente continuo</w:t>
            </w:r>
            <w:r w:rsidR="00DB5C7B">
              <w:rPr>
                <w:sz w:val="20"/>
                <w:szCs w:val="20"/>
                <w:lang w:val="es-PE"/>
              </w:rPr>
              <w:t>.</w:t>
            </w:r>
          </w:p>
        </w:tc>
      </w:tr>
      <w:tr w:rsidR="004A3DFA" w:rsidTr="00DB5C7B">
        <w:trPr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9C2ED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9C2ED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DB5C7B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B5C7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DB5C7B">
        <w:trPr>
          <w:trHeight w:val="3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A2F69" w:rsidRPr="00591C93" w:rsidTr="00DB5C7B">
        <w:trPr>
          <w:trHeight w:val="149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1</w:t>
            </w: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  <w:r w:rsidRPr="00591C93">
              <w:rPr>
                <w:lang w:val="en-US"/>
              </w:rPr>
              <w:t xml:space="preserve">Articles a, an and the, this / it </w:t>
            </w:r>
          </w:p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  <w:r w:rsidRPr="00591C93">
              <w:rPr>
                <w:lang w:val="en-US"/>
              </w:rPr>
              <w:t>- Listen</w:t>
            </w:r>
            <w:r w:rsidR="00DB11FC" w:rsidRPr="00591C93">
              <w:rPr>
                <w:lang w:val="en-US"/>
              </w:rPr>
              <w:t>s</w:t>
            </w:r>
            <w:r w:rsidRPr="00591C93">
              <w:rPr>
                <w:lang w:val="en-US"/>
              </w:rPr>
              <w:t xml:space="preserve"> </w:t>
            </w:r>
            <w:r w:rsidR="00DB11FC" w:rsidRPr="00591C93">
              <w:rPr>
                <w:lang w:val="en-US"/>
              </w:rPr>
              <w:t xml:space="preserve"> </w:t>
            </w:r>
            <w:r w:rsidRPr="00591C93">
              <w:rPr>
                <w:lang w:val="en-US"/>
              </w:rPr>
              <w:t>to people talk about free- time activities</w:t>
            </w:r>
          </w:p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760613" w:rsidRDefault="00AA2F69" w:rsidP="00760613">
            <w:pPr>
              <w:pStyle w:val="Sinespaciado"/>
            </w:pPr>
            <w:r w:rsidRPr="00760613">
              <w:t>-</w:t>
            </w:r>
            <w:proofErr w:type="spellStart"/>
            <w:r w:rsidRPr="00760613">
              <w:t>Asks</w:t>
            </w:r>
            <w:proofErr w:type="spellEnd"/>
            <w:r w:rsidRPr="00760613">
              <w:tab/>
              <w:t>and</w:t>
            </w:r>
            <w:r w:rsidRPr="00760613">
              <w:tab/>
            </w:r>
            <w:proofErr w:type="spellStart"/>
            <w:r w:rsidRPr="00760613">
              <w:t>gives</w:t>
            </w:r>
            <w:proofErr w:type="spellEnd"/>
          </w:p>
          <w:p w:rsidR="00AA2F69" w:rsidRPr="00760613" w:rsidRDefault="00AA2F69" w:rsidP="00760613">
            <w:pPr>
              <w:pStyle w:val="Sinespaciado"/>
            </w:pPr>
            <w:r w:rsidRPr="00760613">
              <w:t>personal</w:t>
            </w:r>
            <w:r w:rsidRPr="00760613">
              <w:rPr>
                <w:w w:val="99"/>
              </w:rPr>
              <w:t xml:space="preserve"> </w:t>
            </w:r>
            <w:proofErr w:type="spellStart"/>
            <w:r w:rsidRPr="00760613">
              <w:t>information</w:t>
            </w:r>
            <w:proofErr w:type="spellEnd"/>
          </w:p>
          <w:p w:rsidR="00AA2F69" w:rsidRPr="00760613" w:rsidRDefault="00AA2F69" w:rsidP="00760613">
            <w:pPr>
              <w:pStyle w:val="Sinespaciado"/>
              <w:rPr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  <w:r w:rsidRPr="00760613">
              <w:rPr>
                <w:lang w:val="en-US"/>
              </w:rPr>
              <w:t>Shows interest to express him/herself clearly.</w:t>
            </w:r>
          </w:p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</w:p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Expository (Teacher / Student)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• Use of Google Meet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Directed debate (Discussions)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• Forums, Chat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Readings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• Use of digital repositories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n" w:eastAsia="es-AR"/>
              </w:rPr>
            </w:pPr>
            <w:r w:rsidRPr="00760613">
              <w:rPr>
                <w:color w:val="222222"/>
                <w:lang w:val="en" w:eastAsia="es-AR"/>
              </w:rPr>
              <w:t>Brainstorming (Previous knowledge)</w:t>
            </w:r>
          </w:p>
          <w:p w:rsidR="00AA2F69" w:rsidRPr="00760613" w:rsidRDefault="00AA2F69" w:rsidP="00760613">
            <w:pPr>
              <w:pStyle w:val="Sinespaciado"/>
              <w:rPr>
                <w:color w:val="222222"/>
                <w:lang w:val="es-AR" w:eastAsia="es-AR"/>
              </w:rPr>
            </w:pPr>
            <w:r w:rsidRPr="00760613">
              <w:rPr>
                <w:color w:val="222222"/>
                <w:lang w:val="en" w:eastAsia="es-AR"/>
              </w:rPr>
              <w:t>• Forums, Chat</w:t>
            </w:r>
          </w:p>
          <w:p w:rsidR="00AA2F69" w:rsidRPr="00760613" w:rsidRDefault="00AA2F69" w:rsidP="00760613">
            <w:pPr>
              <w:pStyle w:val="Sinespaciado"/>
              <w:rPr>
                <w:lang w:eastAsia="es-P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  <w:r w:rsidRPr="00760613">
              <w:rPr>
                <w:lang w:val="en-US"/>
              </w:rPr>
              <w:t>Uses the verb to be to describe him/herself and others using affirmative and negative sentences.</w:t>
            </w:r>
          </w:p>
        </w:tc>
      </w:tr>
      <w:tr w:rsidR="00AA2F69" w:rsidRPr="00591C93" w:rsidTr="00DB5C7B">
        <w:trPr>
          <w:trHeight w:val="83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F69" w:rsidRPr="00591C93" w:rsidRDefault="00AA2F69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Default="00AA2F69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2</w:t>
            </w: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760613" w:rsidRDefault="00AA2F69" w:rsidP="00760613">
            <w:pPr>
              <w:pStyle w:val="Sinespaciado"/>
            </w:pPr>
            <w:proofErr w:type="spellStart"/>
            <w:r w:rsidRPr="00760613">
              <w:t>Present</w:t>
            </w:r>
            <w:proofErr w:type="spellEnd"/>
            <w:r w:rsidRPr="00760613">
              <w:t xml:space="preserve">  tense</w:t>
            </w:r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C" w:rsidRPr="00DB11FC" w:rsidRDefault="00DB11FC" w:rsidP="00DB11FC">
            <w:pPr>
              <w:pStyle w:val="Sinespaciado"/>
            </w:pPr>
            <w:r>
              <w:t>-</w:t>
            </w:r>
            <w:r>
              <w:rPr>
                <w:rFonts w:ascii="inherit" w:hAnsi="inherit"/>
                <w:sz w:val="42"/>
                <w:szCs w:val="42"/>
                <w:lang w:val="en"/>
              </w:rPr>
              <w:t xml:space="preserve"> </w:t>
            </w:r>
            <w:r>
              <w:rPr>
                <w:lang w:val="en"/>
              </w:rPr>
              <w:t>I</w:t>
            </w:r>
            <w:r w:rsidRPr="00DB11FC">
              <w:rPr>
                <w:lang w:val="en"/>
              </w:rPr>
              <w:t xml:space="preserve">nteract with </w:t>
            </w:r>
            <w:proofErr w:type="spellStart"/>
            <w:r w:rsidRPr="00DB11FC">
              <w:t>different</w:t>
            </w:r>
            <w:proofErr w:type="spellEnd"/>
            <w:r w:rsidRPr="00DB11FC">
              <w:t xml:space="preserve"> </w:t>
            </w:r>
            <w:proofErr w:type="spellStart"/>
            <w:r w:rsidRPr="00DB11FC">
              <w:t>interlocutors</w:t>
            </w:r>
            <w:proofErr w:type="spellEnd"/>
            <w:r>
              <w:t>.</w:t>
            </w:r>
          </w:p>
          <w:p w:rsidR="00AA2F69" w:rsidRPr="00760613" w:rsidRDefault="00AA2F69" w:rsidP="00760613">
            <w:pPr>
              <w:pStyle w:val="Sinespaciado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  <w:r w:rsidRPr="00760613">
              <w:rPr>
                <w:lang w:val="en-US"/>
              </w:rPr>
              <w:t>Appreciates the use of English language using grammar correctly.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7A" w:rsidRPr="00591C93" w:rsidRDefault="00B0047A" w:rsidP="00B0047A">
            <w:pPr>
              <w:pStyle w:val="Sinespaciado"/>
              <w:rPr>
                <w:lang w:val="en-US" w:eastAsia="es-AR"/>
              </w:rPr>
            </w:pPr>
            <w:proofErr w:type="gramStart"/>
            <w:r>
              <w:rPr>
                <w:lang w:val="en" w:eastAsia="es-AR"/>
              </w:rPr>
              <w:t>Uses  the</w:t>
            </w:r>
            <w:proofErr w:type="gramEnd"/>
            <w:r>
              <w:rPr>
                <w:lang w:val="en" w:eastAsia="es-AR"/>
              </w:rPr>
              <w:t xml:space="preserve"> present  simple  </w:t>
            </w:r>
            <w:r w:rsidRPr="00B0047A">
              <w:rPr>
                <w:lang w:val="en" w:eastAsia="es-AR"/>
              </w:rPr>
              <w:t>to talk about</w:t>
            </w:r>
            <w:r>
              <w:rPr>
                <w:lang w:val="en" w:eastAsia="es-AR"/>
              </w:rPr>
              <w:t xml:space="preserve"> things that usually happen.</w:t>
            </w:r>
          </w:p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</w:p>
        </w:tc>
      </w:tr>
      <w:tr w:rsidR="00AA2F69" w:rsidRPr="00591C93" w:rsidTr="00DB5C7B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F69" w:rsidRPr="00591C93" w:rsidRDefault="00AA2F69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Default="00AA2F69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3</w:t>
            </w: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  <w:p w:rsidR="00AA2F69" w:rsidRDefault="00AA2F69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760613" w:rsidRDefault="00AA2F69" w:rsidP="00760613">
            <w:pPr>
              <w:pStyle w:val="Sinespaciado"/>
            </w:pPr>
            <w:proofErr w:type="spellStart"/>
            <w:r w:rsidRPr="00760613">
              <w:t>Adverbs</w:t>
            </w:r>
            <w:proofErr w:type="spellEnd"/>
            <w:r w:rsidRPr="00760613">
              <w:t xml:space="preserve"> of </w:t>
            </w:r>
            <w:proofErr w:type="spellStart"/>
            <w:r w:rsidRPr="00760613">
              <w:t>Frequency</w:t>
            </w:r>
            <w:proofErr w:type="spellEnd"/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FC" w:rsidRPr="00DB11FC" w:rsidRDefault="00DB11FC" w:rsidP="00DB11FC">
            <w:pPr>
              <w:pStyle w:val="Sinespaciado"/>
              <w:rPr>
                <w:rFonts w:ascii="inherit" w:hAnsi="inherit"/>
                <w:sz w:val="42"/>
                <w:szCs w:val="42"/>
              </w:rPr>
            </w:pPr>
            <w:r>
              <w:t>-</w:t>
            </w:r>
            <w:r>
              <w:rPr>
                <w:rFonts w:ascii="inherit" w:hAnsi="inherit"/>
                <w:sz w:val="42"/>
                <w:szCs w:val="42"/>
                <w:lang w:val="en"/>
              </w:rPr>
              <w:t xml:space="preserve"> </w:t>
            </w:r>
            <w:r>
              <w:rPr>
                <w:lang w:val="en"/>
              </w:rPr>
              <w:t>D</w:t>
            </w:r>
            <w:r w:rsidRPr="00DB11FC">
              <w:rPr>
                <w:lang w:val="en"/>
              </w:rPr>
              <w:t>istinguishes adverbs of frequency</w:t>
            </w:r>
          </w:p>
          <w:p w:rsidR="00AA2F69" w:rsidRPr="00760613" w:rsidRDefault="00AA2F69" w:rsidP="00760613">
            <w:pPr>
              <w:pStyle w:val="Sinespaciado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13" w:rsidRPr="00591C93" w:rsidRDefault="00760613" w:rsidP="00760613">
            <w:pPr>
              <w:pStyle w:val="Sinespaciado"/>
              <w:rPr>
                <w:rFonts w:eastAsia="Times New Roman"/>
                <w:color w:val="222222"/>
                <w:lang w:val="en-US" w:eastAsia="es-AR"/>
              </w:rPr>
            </w:pPr>
            <w:r w:rsidRPr="00760613">
              <w:rPr>
                <w:rFonts w:eastAsia="Times New Roman"/>
                <w:color w:val="222222"/>
                <w:lang w:val="en" w:eastAsia="es-AR"/>
              </w:rPr>
              <w:t>Participate in dialogues with enthusiasm.</w:t>
            </w:r>
          </w:p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  <w:r w:rsidRPr="00760613">
              <w:rPr>
                <w:lang w:val="en-US"/>
              </w:rPr>
              <w:t>Uses adverbs and expressions of frequency in everyday activities.</w:t>
            </w:r>
          </w:p>
        </w:tc>
      </w:tr>
      <w:tr w:rsidR="00AA2F69" w:rsidRPr="00591C93" w:rsidTr="00DB5C7B">
        <w:trPr>
          <w:trHeight w:val="135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F69" w:rsidRPr="00591C93" w:rsidRDefault="00AA2F69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F69" w:rsidRDefault="00AA2F69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  <w:proofErr w:type="spellStart"/>
            <w:r w:rsidRPr="00760613">
              <w:t>Present</w:t>
            </w:r>
            <w:proofErr w:type="spellEnd"/>
            <w:r w:rsidRPr="00760613">
              <w:t xml:space="preserve"> </w:t>
            </w:r>
            <w:proofErr w:type="spellStart"/>
            <w:r w:rsidRPr="00760613">
              <w:t>continuous</w:t>
            </w:r>
            <w:proofErr w:type="spellEnd"/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  <w:p w:rsidR="00AA2F69" w:rsidRPr="00760613" w:rsidRDefault="00AA2F69" w:rsidP="00760613">
            <w:pPr>
              <w:pStyle w:val="Sinespaciado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F69" w:rsidRPr="00591C93" w:rsidRDefault="00DB11FC" w:rsidP="00605447">
            <w:pPr>
              <w:pStyle w:val="Sinespaciado"/>
              <w:rPr>
                <w:lang w:val="en-US"/>
              </w:rPr>
            </w:pPr>
            <w:r w:rsidRPr="00591C93">
              <w:rPr>
                <w:lang w:val="en-US"/>
              </w:rPr>
              <w:t>-</w:t>
            </w:r>
            <w:proofErr w:type="gramStart"/>
            <w:r w:rsidRPr="00591C93">
              <w:rPr>
                <w:lang w:val="en-US"/>
              </w:rPr>
              <w:t>Uses  present</w:t>
            </w:r>
            <w:proofErr w:type="gramEnd"/>
            <w:r w:rsidRPr="00591C93">
              <w:rPr>
                <w:lang w:val="en-US"/>
              </w:rPr>
              <w:t xml:space="preserve"> continuous to express   actions </w:t>
            </w:r>
            <w:r w:rsidR="00605447" w:rsidRPr="00591C93">
              <w:rPr>
                <w:lang w:val="en-US"/>
              </w:rPr>
              <w:t>happening at the moment</w:t>
            </w:r>
            <w:r w:rsidRPr="00591C93">
              <w:rPr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8F7" w:rsidRPr="00591C93" w:rsidRDefault="003F58F7" w:rsidP="003F58F7">
            <w:pPr>
              <w:pStyle w:val="Sinespaciado"/>
              <w:rPr>
                <w:lang w:val="en-US" w:eastAsia="es-AR"/>
              </w:rPr>
            </w:pPr>
            <w:r w:rsidRPr="003F58F7">
              <w:rPr>
                <w:lang w:val="en" w:eastAsia="es-AR"/>
              </w:rPr>
              <w:t>Values ​​the learning developed in classes</w:t>
            </w:r>
          </w:p>
          <w:p w:rsidR="00AA2F69" w:rsidRPr="00760613" w:rsidRDefault="00AA2F69" w:rsidP="00760613">
            <w:pPr>
              <w:pStyle w:val="Sinespaciado"/>
              <w:rPr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2F69" w:rsidRPr="00591C93" w:rsidRDefault="00AA2F69" w:rsidP="00760613">
            <w:pPr>
              <w:pStyle w:val="Sinespaciado"/>
              <w:rPr>
                <w:lang w:val="en-US"/>
              </w:rPr>
            </w:pPr>
            <w:r w:rsidRPr="00760613">
              <w:rPr>
                <w:lang w:val="en-US"/>
              </w:rPr>
              <w:t>Uses present continuous to express actions happening at the moment of speaking.</w:t>
            </w:r>
          </w:p>
        </w:tc>
      </w:tr>
      <w:tr w:rsidR="004A3DFA" w:rsidTr="00DB5C7B">
        <w:trPr>
          <w:trHeight w:val="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591C93" w:rsidRDefault="004A3DFA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591C93" w:rsidRDefault="004A3DFA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13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EVALUACIÓN DE LA UNIDAD DIDÁCTICA</w:t>
            </w:r>
          </w:p>
        </w:tc>
      </w:tr>
      <w:tr w:rsidR="004A3DFA" w:rsidTr="00DB5C7B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EVIDENCIA DE CONOCIMIENTOS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 w:rsidP="009A54BC">
            <w:pPr>
              <w:pStyle w:val="Sinespaciado"/>
              <w:rPr>
                <w:lang w:eastAsia="es-PE"/>
              </w:rPr>
            </w:pPr>
            <w:r>
              <w:rPr>
                <w:lang w:eastAsia="es-PE"/>
              </w:rPr>
              <w:t>EVIDENCIA DE DESEMPEÑO</w:t>
            </w:r>
          </w:p>
        </w:tc>
      </w:tr>
      <w:tr w:rsidR="004A3DFA" w:rsidRPr="00591C93" w:rsidTr="00DB5C7B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2D" w:rsidRPr="00014D1E" w:rsidRDefault="00915E2D" w:rsidP="00915E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="Courier New"/>
                <w:color w:val="222222"/>
                <w:sz w:val="20"/>
                <w:szCs w:val="20"/>
                <w:lang w:val="es-AR" w:eastAsia="es-AR"/>
              </w:rPr>
            </w:pPr>
            <w:r w:rsidRPr="00014D1E">
              <w:rPr>
                <w:rFonts w:eastAsia="Times New Roman" w:cs="Courier New"/>
                <w:color w:val="222222"/>
                <w:sz w:val="20"/>
                <w:szCs w:val="20"/>
                <w:lang w:val="en" w:eastAsia="es-AR"/>
              </w:rPr>
              <w:t>Questionnaires</w:t>
            </w:r>
          </w:p>
          <w:p w:rsidR="004A3DFA" w:rsidRDefault="004A3DFA" w:rsidP="009A54BC">
            <w:pPr>
              <w:pStyle w:val="Sinespaciado"/>
              <w:rPr>
                <w:lang w:eastAsia="es-PE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2D" w:rsidRPr="00014D1E" w:rsidRDefault="00915E2D" w:rsidP="00915E2D">
            <w:pPr>
              <w:pStyle w:val="Sinespaciado"/>
              <w:rPr>
                <w:lang w:val="en"/>
              </w:rPr>
            </w:pPr>
            <w:r w:rsidRPr="00014D1E">
              <w:rPr>
                <w:lang w:val="en"/>
              </w:rPr>
              <w:t>Individual and / or group work</w:t>
            </w:r>
          </w:p>
          <w:p w:rsidR="00915E2D" w:rsidRPr="00591C93" w:rsidRDefault="00915E2D" w:rsidP="00915E2D">
            <w:pPr>
              <w:pStyle w:val="Sinespaciado"/>
              <w:rPr>
                <w:lang w:val="en-US"/>
              </w:rPr>
            </w:pPr>
            <w:r w:rsidRPr="00014D1E">
              <w:rPr>
                <w:lang w:val="en"/>
              </w:rPr>
              <w:t>Solutions to proposed exercises</w:t>
            </w:r>
          </w:p>
          <w:p w:rsidR="004A3DFA" w:rsidRPr="00591C93" w:rsidRDefault="004A3DFA" w:rsidP="009A54BC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E2D" w:rsidRPr="00591C93" w:rsidRDefault="00915E2D" w:rsidP="00915E2D">
            <w:pPr>
              <w:pStyle w:val="HTMLconformatoprevio"/>
              <w:shd w:val="clear" w:color="auto" w:fill="F8F9FA"/>
              <w:spacing w:line="540" w:lineRule="atLeast"/>
              <w:rPr>
                <w:rFonts w:ascii="Calibri" w:hAnsi="Calibri"/>
                <w:color w:val="222222"/>
                <w:lang w:val="en-US"/>
              </w:rPr>
            </w:pPr>
            <w:r w:rsidRPr="00915E2D">
              <w:rPr>
                <w:rFonts w:ascii="Calibri" w:hAnsi="Calibri"/>
                <w:color w:val="222222"/>
                <w:lang w:val="en"/>
              </w:rPr>
              <w:t>Behavior in virtual class and chat</w:t>
            </w:r>
          </w:p>
          <w:p w:rsidR="004A3DFA" w:rsidRPr="00591C93" w:rsidRDefault="004A3DFA" w:rsidP="009A54BC">
            <w:pPr>
              <w:pStyle w:val="Sinespaciado"/>
              <w:rPr>
                <w:lang w:val="en-US" w:eastAsia="es-PE"/>
              </w:rPr>
            </w:pPr>
          </w:p>
        </w:tc>
      </w:tr>
    </w:tbl>
    <w:p w:rsidR="004A3DFA" w:rsidRPr="00591C93" w:rsidRDefault="004A3DFA" w:rsidP="009A54BC">
      <w:pPr>
        <w:pStyle w:val="Sinespaciado"/>
        <w:rPr>
          <w:lang w:val="en-US"/>
        </w:rPr>
      </w:pPr>
    </w:p>
    <w:p w:rsidR="009A54BC" w:rsidRPr="00591C93" w:rsidRDefault="009A54BC" w:rsidP="009A54BC">
      <w:pPr>
        <w:pStyle w:val="Sinespaciado"/>
        <w:rPr>
          <w:lang w:val="en-US"/>
        </w:rPr>
      </w:pPr>
    </w:p>
    <w:p w:rsidR="009A54BC" w:rsidRPr="00591C93" w:rsidRDefault="009A54BC" w:rsidP="009A54BC">
      <w:pPr>
        <w:pStyle w:val="Sinespaciado"/>
        <w:rPr>
          <w:lang w:val="en-US"/>
        </w:rPr>
      </w:pPr>
    </w:p>
    <w:p w:rsidR="009A54BC" w:rsidRPr="00591C93" w:rsidRDefault="009A54BC" w:rsidP="009A54BC">
      <w:pPr>
        <w:pStyle w:val="Sinespaciado"/>
        <w:rPr>
          <w:lang w:val="en-U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374AF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B36581" w:rsidP="007908D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7908DE">
              <w:rPr>
                <w:rFonts w:cs="Arial"/>
                <w:sz w:val="24"/>
              </w:rPr>
              <w:t>PAST  TENSE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DB5C7B" w:rsidRDefault="001F2626" w:rsidP="003C1F5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B5C7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CAPACIDAD DE LA UNIDAD DIDÁCTICA II:</w:t>
            </w:r>
            <w:r w:rsidRPr="00DB5C7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Debido a la importancia que ha adquirido el  aprendizaje del idioma inglés</w:t>
            </w:r>
            <w:r w:rsidR="00760613" w:rsidRPr="00DB5C7B">
              <w:rPr>
                <w:rFonts w:ascii="Arial" w:hAnsi="Arial" w:cs="Arial"/>
                <w:b/>
                <w:sz w:val="20"/>
                <w:szCs w:val="20"/>
              </w:rPr>
              <w:t xml:space="preserve"> reconoce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palabras nuevas en un texto que verse sobre temas de su carrera, rutina</w:t>
            </w:r>
            <w:r w:rsidR="00760613" w:rsidRPr="00DB5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diaria,</w:t>
            </w:r>
            <w:r w:rsidR="00760613" w:rsidRPr="00DB5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académico,</w:t>
            </w:r>
            <w:r w:rsidR="00760613" w:rsidRPr="00DB5C7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historia,</w:t>
            </w:r>
            <w:r w:rsidR="00760613" w:rsidRPr="00DB5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etc.</w:t>
            </w:r>
            <w:r w:rsidR="00760613" w:rsidRPr="00DB5C7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760613" w:rsidRPr="00DB5C7B">
              <w:rPr>
                <w:rFonts w:ascii="Arial" w:hAnsi="Arial" w:cs="Arial"/>
                <w:sz w:val="20"/>
                <w:szCs w:val="20"/>
              </w:rPr>
              <w:t>A través de estrategias de inferencia a partir del contexto, deduciendo el significado de las oraciones más complejas, que escucha en audios o en vídeos.</w:t>
            </w:r>
          </w:p>
        </w:tc>
      </w:tr>
      <w:tr w:rsidR="004A3DFA" w:rsidTr="00374AF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374AFC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9513BE" w:rsidRPr="00591C93" w:rsidTr="009513BE">
        <w:trPr>
          <w:trHeight w:val="1036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B7173A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Question for describing people: What … Look like, How old; what color; how Long</w:t>
            </w:r>
          </w:p>
          <w:p w:rsidR="009513BE" w:rsidRPr="00591C93" w:rsidRDefault="009513BE" w:rsidP="007908DE">
            <w:pPr>
              <w:pStyle w:val="Sinespaciado"/>
              <w:ind w:left="401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E" w:rsidRPr="00B7173A" w:rsidRDefault="009513BE" w:rsidP="009513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proofErr w:type="gramStart"/>
            <w:r w:rsidRPr="00B7173A">
              <w:rPr>
                <w:sz w:val="20"/>
                <w:szCs w:val="20"/>
              </w:rPr>
              <w:t>Describes  people</w:t>
            </w:r>
            <w:proofErr w:type="gramEnd"/>
            <w:r w:rsidR="00084436">
              <w:rPr>
                <w:sz w:val="20"/>
                <w:szCs w:val="20"/>
              </w:rPr>
              <w:t xml:space="preserve"> using the expressions: </w:t>
            </w:r>
            <w:proofErr w:type="spellStart"/>
            <w:r w:rsidR="00084436">
              <w:rPr>
                <w:sz w:val="20"/>
                <w:szCs w:val="20"/>
              </w:rPr>
              <w:t>what..</w:t>
            </w:r>
            <w:proofErr w:type="gramStart"/>
            <w:r w:rsidR="00084436">
              <w:rPr>
                <w:sz w:val="20"/>
                <w:szCs w:val="20"/>
              </w:rPr>
              <w:t>look</w:t>
            </w:r>
            <w:proofErr w:type="spellEnd"/>
            <w:proofErr w:type="gramEnd"/>
            <w:r w:rsidR="00084436">
              <w:rPr>
                <w:sz w:val="20"/>
                <w:szCs w:val="20"/>
              </w:rPr>
              <w:t xml:space="preserve"> like, how old, how long.</w:t>
            </w:r>
          </w:p>
          <w:p w:rsidR="009513BE" w:rsidRPr="00B7173A" w:rsidRDefault="009513BE" w:rsidP="007908DE">
            <w:pPr>
              <w:pStyle w:val="TableParagraph"/>
              <w:ind w:right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>Shows interest to express him/herself clearly.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13BE" w:rsidRPr="00591C93" w:rsidRDefault="009513BE" w:rsidP="007908DE">
            <w:pPr>
              <w:pStyle w:val="TableParagraph"/>
              <w:spacing w:before="1"/>
              <w:ind w:left="106" w:right="164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Expository (Teacher / Student)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Google Meet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Directed debate (Discussions)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Readings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digital repositories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Brainstorming (Previous knowledge)</w:t>
            </w:r>
          </w:p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s-AR" w:eastAsia="es-AR"/>
              </w:rPr>
            </w:pP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9513BE" w:rsidRPr="00B7173A" w:rsidRDefault="009513B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9513B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proofErr w:type="gramStart"/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Applies  grammar</w:t>
            </w:r>
            <w:proofErr w:type="gramEnd"/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to elaborate short texts  using: how old, what color, how long.</w:t>
            </w:r>
          </w:p>
        </w:tc>
      </w:tr>
      <w:tr w:rsidR="009513BE" w:rsidRPr="00591C93" w:rsidTr="00EF0034">
        <w:trPr>
          <w:trHeight w:val="91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13BE" w:rsidRDefault="009513BE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7908DE">
            <w:pPr>
              <w:pStyle w:val="Sinespaciado"/>
              <w:ind w:left="4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13BE" w:rsidRPr="00591C93" w:rsidRDefault="009513BE" w:rsidP="00B7173A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Simple past statement yes /no questions, statements,</w:t>
            </w:r>
          </w:p>
          <w:p w:rsidR="009513BE" w:rsidRPr="00591C93" w:rsidRDefault="009513BE" w:rsidP="007908DE">
            <w:pPr>
              <w:pStyle w:val="Sinespaciado"/>
              <w:ind w:left="4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8F7" w:rsidRPr="00591C93" w:rsidRDefault="003F58F7" w:rsidP="003F58F7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>Get</w:t>
            </w:r>
            <w:r w:rsidR="00605447"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>s</w:t>
            </w:r>
            <w:r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 information about the simple past</w:t>
            </w:r>
            <w:r w:rsidR="00605447"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 in the interrogative  form</w:t>
            </w:r>
          </w:p>
          <w:p w:rsidR="009513BE" w:rsidRPr="00B7173A" w:rsidRDefault="009513BE" w:rsidP="007908DE">
            <w:pPr>
              <w:pStyle w:val="TableParagraph"/>
              <w:ind w:right="213"/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TableParagraph"/>
              <w:spacing w:before="1"/>
              <w:ind w:left="106" w:right="164"/>
              <w:rPr>
                <w:sz w:val="20"/>
                <w:szCs w:val="20"/>
              </w:rPr>
            </w:pPr>
            <w:r w:rsidRPr="00B7173A">
              <w:rPr>
                <w:sz w:val="20"/>
                <w:szCs w:val="20"/>
              </w:rPr>
              <w:t>Appreciates the use of English language using grammar correctly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7A" w:rsidRPr="00591C93" w:rsidRDefault="00B0047A" w:rsidP="00B0047A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>Gets information about the simple past in the interrogative  form</w:t>
            </w:r>
          </w:p>
          <w:p w:rsidR="009513BE" w:rsidRPr="00591C93" w:rsidRDefault="009513BE" w:rsidP="001148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13BE" w:rsidRPr="00591C93" w:rsidTr="00EF0034">
        <w:trPr>
          <w:trHeight w:val="27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7908DE">
            <w:pPr>
              <w:pStyle w:val="Sinespaciado"/>
              <w:ind w:left="4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E" w:rsidRPr="00B7173A" w:rsidRDefault="009513BE" w:rsidP="007908DE">
            <w:pPr>
              <w:pStyle w:val="TableParagraph"/>
              <w:ind w:right="213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TableParagraph"/>
              <w:spacing w:before="1"/>
              <w:ind w:left="106" w:right="164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13BE" w:rsidRPr="00591C93" w:rsidRDefault="00760613" w:rsidP="00B0047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Distinguishes when to use simple  past </w:t>
            </w:r>
            <w:r w:rsidR="00B35428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</w:t>
            </w: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form  </w:t>
            </w:r>
          </w:p>
        </w:tc>
      </w:tr>
      <w:tr w:rsidR="009513BE" w:rsidRPr="00591C93" w:rsidTr="009513BE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9513BE" w:rsidRDefault="009513BE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ind w:left="401"/>
              <w:rPr>
                <w:rFonts w:ascii="Arial" w:hAnsi="Arial" w:cs="Arial"/>
                <w:sz w:val="20"/>
                <w:szCs w:val="20"/>
              </w:rPr>
            </w:pPr>
          </w:p>
          <w:p w:rsidR="009513BE" w:rsidRPr="00B7173A" w:rsidRDefault="009513BE" w:rsidP="00B717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7173A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 w:rsidRPr="00B7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negative</w:t>
            </w:r>
            <w:proofErr w:type="spellEnd"/>
            <w:r w:rsidRPr="00B7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</w:p>
          <w:p w:rsidR="009513BE" w:rsidRPr="00B7173A" w:rsidRDefault="009513BE" w:rsidP="007908DE">
            <w:pPr>
              <w:pStyle w:val="Sinespaciado"/>
              <w:ind w:left="4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47" w:rsidRPr="00591C93" w:rsidRDefault="00605447" w:rsidP="00605447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>Gets information about the simple past in the negative form.</w:t>
            </w:r>
          </w:p>
          <w:p w:rsidR="009513BE" w:rsidRPr="00B7173A" w:rsidRDefault="009513BE" w:rsidP="007908DE">
            <w:pPr>
              <w:pStyle w:val="TableParagraph"/>
              <w:ind w:right="213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F7" w:rsidRPr="00591C93" w:rsidRDefault="003F58F7" w:rsidP="003F58F7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" w:eastAsia="es-AR"/>
              </w:rPr>
              <w:t>Values ​​the learning developed in classes</w:t>
            </w:r>
          </w:p>
          <w:p w:rsidR="009513BE" w:rsidRPr="00B7173A" w:rsidRDefault="009513BE" w:rsidP="007908DE">
            <w:pPr>
              <w:pStyle w:val="TableParagraph"/>
              <w:spacing w:before="1"/>
              <w:ind w:left="106" w:right="164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1148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13BE" w:rsidRPr="00591C93" w:rsidTr="009513BE">
        <w:trPr>
          <w:trHeight w:val="108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9513BE" w:rsidRDefault="009513BE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B717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 w:rsidRPr="00B7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B7173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B7173A"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 w:rsidRPr="00B7173A">
              <w:rPr>
                <w:rFonts w:ascii="Arial" w:hAnsi="Arial" w:cs="Arial"/>
                <w:sz w:val="20"/>
                <w:szCs w:val="20"/>
              </w:rPr>
              <w:t xml:space="preserve"> are;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73A" w:rsidRPr="00591C93" w:rsidRDefault="00B7173A" w:rsidP="00B7173A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Distinguishes </w:t>
            </w: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B7173A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>expressions</w:t>
            </w:r>
          </w:p>
          <w:p w:rsidR="009513BE" w:rsidRPr="00591C93" w:rsidRDefault="00B7173A" w:rsidP="00B7173A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>there is,  there are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8F7" w:rsidRPr="00591C93" w:rsidRDefault="003F58F7" w:rsidP="003F58F7">
            <w:pPr>
              <w:pStyle w:val="Sinespaciad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s-AR"/>
              </w:rPr>
            </w:pPr>
            <w:r w:rsidRPr="00B7173A">
              <w:rPr>
                <w:rFonts w:ascii="Arial" w:eastAsia="Times New Roman" w:hAnsi="Arial" w:cs="Arial"/>
                <w:color w:val="222222"/>
                <w:sz w:val="20"/>
                <w:szCs w:val="20"/>
                <w:lang w:val="en" w:eastAsia="es-AR"/>
              </w:rPr>
              <w:t>Participate in dialogues with enthusiasm.</w:t>
            </w:r>
          </w:p>
          <w:p w:rsidR="009513BE" w:rsidRPr="00B7173A" w:rsidRDefault="009513BE" w:rsidP="007908DE">
            <w:pPr>
              <w:pStyle w:val="TableParagraph"/>
              <w:spacing w:before="1"/>
              <w:ind w:left="106" w:right="164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B7173A" w:rsidRDefault="009513BE" w:rsidP="007908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9513B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Distinguishes when to use there is, there </w:t>
            </w:r>
            <w:r w:rsidR="00B35428" w:rsidRPr="00B7173A">
              <w:rPr>
                <w:rFonts w:ascii="Arial" w:hAnsi="Arial" w:cs="Arial"/>
                <w:sz w:val="20"/>
                <w:szCs w:val="20"/>
                <w:lang w:val="en-US"/>
              </w:rPr>
              <w:t>are in</w:t>
            </w:r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>short  sentences</w:t>
            </w:r>
            <w:proofErr w:type="gramEnd"/>
            <w:r w:rsidRPr="00B7173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A3DFA" w:rsidTr="00374AF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591C93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591C93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74AF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915E2D" w:rsidRPr="00591C93" w:rsidTr="00374AF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5E2D" w:rsidRDefault="00915E2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E2D" w:rsidRDefault="00915E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2D" w:rsidRPr="00014D1E" w:rsidRDefault="00915E2D" w:rsidP="00AA2F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="Courier New"/>
                <w:color w:val="222222"/>
                <w:sz w:val="20"/>
                <w:szCs w:val="20"/>
                <w:lang w:val="es-AR" w:eastAsia="es-AR"/>
              </w:rPr>
            </w:pPr>
            <w:r w:rsidRPr="00014D1E">
              <w:rPr>
                <w:rFonts w:eastAsia="Times New Roman" w:cs="Courier New"/>
                <w:color w:val="222222"/>
                <w:sz w:val="20"/>
                <w:szCs w:val="20"/>
                <w:lang w:val="en" w:eastAsia="es-AR"/>
              </w:rPr>
              <w:t>Questionnaires</w:t>
            </w:r>
          </w:p>
          <w:p w:rsidR="00915E2D" w:rsidRDefault="00915E2D" w:rsidP="00AA2F69">
            <w:pPr>
              <w:pStyle w:val="Sinespaciado"/>
              <w:rPr>
                <w:lang w:eastAsia="es-PE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2D" w:rsidRPr="00014D1E" w:rsidRDefault="00915E2D" w:rsidP="00AA2F69">
            <w:pPr>
              <w:pStyle w:val="Sinespaciado"/>
              <w:rPr>
                <w:lang w:val="en"/>
              </w:rPr>
            </w:pPr>
            <w:r w:rsidRPr="00014D1E">
              <w:rPr>
                <w:lang w:val="en"/>
              </w:rPr>
              <w:t>Individual and / or group work</w:t>
            </w:r>
          </w:p>
          <w:p w:rsidR="00915E2D" w:rsidRPr="00591C93" w:rsidRDefault="00915E2D" w:rsidP="00AA2F69">
            <w:pPr>
              <w:pStyle w:val="Sinespaciado"/>
              <w:rPr>
                <w:lang w:val="en-US"/>
              </w:rPr>
            </w:pPr>
            <w:r w:rsidRPr="00014D1E">
              <w:rPr>
                <w:lang w:val="en"/>
              </w:rPr>
              <w:t>Solutions to proposed exercises</w:t>
            </w:r>
          </w:p>
          <w:p w:rsidR="00915E2D" w:rsidRPr="00591C93" w:rsidRDefault="00915E2D" w:rsidP="00AA2F69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E2D" w:rsidRPr="00591C93" w:rsidRDefault="00915E2D" w:rsidP="00AA2F69">
            <w:pPr>
              <w:pStyle w:val="HTMLconformatoprevio"/>
              <w:shd w:val="clear" w:color="auto" w:fill="F8F9FA"/>
              <w:spacing w:line="540" w:lineRule="atLeast"/>
              <w:rPr>
                <w:rFonts w:ascii="Calibri" w:hAnsi="Calibri"/>
                <w:color w:val="222222"/>
                <w:lang w:val="en-US"/>
              </w:rPr>
            </w:pPr>
            <w:r w:rsidRPr="00915E2D">
              <w:rPr>
                <w:rFonts w:ascii="Calibri" w:hAnsi="Calibri"/>
                <w:color w:val="222222"/>
                <w:lang w:val="en"/>
              </w:rPr>
              <w:t>Behavior in virtual class and chat</w:t>
            </w:r>
          </w:p>
          <w:p w:rsidR="00915E2D" w:rsidRPr="00591C93" w:rsidRDefault="00915E2D" w:rsidP="00AA2F69">
            <w:pPr>
              <w:pStyle w:val="Sinespaciado"/>
              <w:rPr>
                <w:lang w:val="en-US" w:eastAsia="es-PE"/>
              </w:rPr>
            </w:pPr>
          </w:p>
        </w:tc>
      </w:tr>
    </w:tbl>
    <w:p w:rsidR="004A3DFA" w:rsidRPr="00591C93" w:rsidRDefault="004A3DFA">
      <w:pPr>
        <w:rPr>
          <w:rFonts w:ascii="Arial Narrow" w:hAnsi="Arial Narrow"/>
          <w:lang w:val="en-US"/>
        </w:rPr>
      </w:pPr>
    </w:p>
    <w:p w:rsidR="0014574E" w:rsidRPr="00591C93" w:rsidRDefault="0014574E">
      <w:pPr>
        <w:rPr>
          <w:rFonts w:ascii="Arial Narrow" w:hAnsi="Arial Narrow"/>
          <w:lang w:val="en-U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843DB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441DE" w:rsidP="0001576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591C93">
              <w:rPr>
                <w:rFonts w:cs="Arial"/>
                <w:b/>
                <w:sz w:val="24"/>
                <w:lang w:val="es-ES"/>
              </w:rPr>
              <w:lastRenderedPageBreak/>
              <w:t xml:space="preserve">Unidad Didáctica III: </w:t>
            </w:r>
            <w:r w:rsidR="00F95518" w:rsidRPr="00591C93">
              <w:rPr>
                <w:rFonts w:cs="Arial"/>
                <w:b/>
                <w:sz w:val="24"/>
                <w:lang w:val="es-ES"/>
              </w:rPr>
              <w:t xml:space="preserve"> PRESENT  PERFECT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405B62" w:rsidRDefault="001F2626" w:rsidP="0001576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405B6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III:</w:t>
            </w:r>
            <w:r w:rsidRPr="00405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60613" w:rsidRPr="00405B62">
              <w:rPr>
                <w:rFonts w:ascii="Arial" w:hAnsi="Arial" w:cs="Arial"/>
                <w:sz w:val="20"/>
                <w:szCs w:val="20"/>
              </w:rPr>
              <w:t>Dada la necesidad de una comunicación eficaz</w:t>
            </w:r>
            <w:r w:rsidR="00760613" w:rsidRPr="00405B62">
              <w:rPr>
                <w:rFonts w:ascii="Arial" w:hAnsi="Arial" w:cs="Arial"/>
                <w:b/>
                <w:sz w:val="20"/>
                <w:szCs w:val="20"/>
              </w:rPr>
              <w:t xml:space="preserve"> Redacta </w:t>
            </w:r>
            <w:r w:rsidR="00760613" w:rsidRPr="00405B62">
              <w:rPr>
                <w:rFonts w:ascii="Arial" w:hAnsi="Arial" w:cs="Arial"/>
                <w:sz w:val="20"/>
                <w:szCs w:val="20"/>
              </w:rPr>
              <w:t>textos de mediana extensión en torno a temas familiares dentro de su</w:t>
            </w:r>
            <w:r w:rsidR="00760613" w:rsidRPr="00405B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760613" w:rsidRPr="00405B62">
              <w:rPr>
                <w:rFonts w:ascii="Arial" w:hAnsi="Arial" w:cs="Arial"/>
                <w:sz w:val="20"/>
                <w:szCs w:val="20"/>
              </w:rPr>
              <w:t>disciplina,</w:t>
            </w:r>
            <w:r w:rsidR="00760613" w:rsidRPr="00405B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760613" w:rsidRPr="00405B62">
              <w:rPr>
                <w:rFonts w:ascii="Arial" w:hAnsi="Arial" w:cs="Arial"/>
                <w:sz w:val="20"/>
                <w:szCs w:val="20"/>
              </w:rPr>
              <w:t>utilizando</w:t>
            </w:r>
            <w:r w:rsidR="00760613" w:rsidRPr="00405B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760613" w:rsidRPr="00405B62">
              <w:rPr>
                <w:rFonts w:ascii="Arial" w:hAnsi="Arial" w:cs="Arial"/>
                <w:sz w:val="20"/>
                <w:szCs w:val="20"/>
              </w:rPr>
              <w:t>preposiciones de lugar y el tiempo presente perfecto.</w:t>
            </w:r>
          </w:p>
        </w:tc>
      </w:tr>
      <w:tr w:rsidR="004A3DFA" w:rsidTr="00843DB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4441D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9513BE" w:rsidRPr="00591C93" w:rsidTr="00EF0034">
        <w:trPr>
          <w:trHeight w:val="1804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513BE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B35428" w:rsidRDefault="009513BE" w:rsidP="0001576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513BE" w:rsidRPr="00591C93" w:rsidRDefault="009513BE" w:rsidP="0001576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Present perfect yes/no questions and statements, regular and irregular past participle; already and yet.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E" w:rsidRPr="00B35428" w:rsidRDefault="009513BE" w:rsidP="009513BE">
            <w:pPr>
              <w:pStyle w:val="TableParagraph"/>
              <w:ind w:left="103" w:right="1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35428">
              <w:rPr>
                <w:sz w:val="20"/>
                <w:szCs w:val="20"/>
              </w:rPr>
              <w:t xml:space="preserve">Listening for time and place of an event; listening to descriptions of events.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BE" w:rsidRPr="00B35428" w:rsidRDefault="009513BE" w:rsidP="00F9551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-US"/>
              </w:rPr>
              <w:t>Shows interest to express him/herself clearly.</w:t>
            </w:r>
          </w:p>
          <w:p w:rsidR="009513BE" w:rsidRPr="00B35428" w:rsidRDefault="009513BE" w:rsidP="00F9551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13BE" w:rsidRPr="00B35428" w:rsidRDefault="009513BE" w:rsidP="00F95518">
            <w:pPr>
              <w:pStyle w:val="TableParagraph"/>
              <w:ind w:right="12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4441D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Expository (Teacher / Student)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Google Meet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Directed debate (Discussions)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Readings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digital repositories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Brainstorming (Previous knowledge)</w:t>
            </w:r>
          </w:p>
          <w:p w:rsidR="009513BE" w:rsidRPr="00B35428" w:rsidRDefault="009513BE" w:rsidP="004441DE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s-AR" w:eastAsia="es-AR"/>
              </w:rPr>
            </w:pPr>
            <w:r w:rsidRPr="00B35428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9513BE" w:rsidRPr="00B35428" w:rsidRDefault="009513BE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9513BE" w:rsidRPr="00B35428" w:rsidRDefault="009513B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BE" w:rsidRPr="00591C93" w:rsidRDefault="009513BE" w:rsidP="00F5312F">
            <w:pPr>
              <w:pStyle w:val="TableParagraph"/>
              <w:spacing w:before="1"/>
              <w:ind w:left="109" w:right="8"/>
              <w:rPr>
                <w:b/>
                <w:sz w:val="20"/>
                <w:szCs w:val="20"/>
              </w:rPr>
            </w:pPr>
          </w:p>
          <w:p w:rsidR="009513BE" w:rsidRPr="00591C93" w:rsidRDefault="00B35428" w:rsidP="00F9551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9513BE" w:rsidRPr="00591C93">
              <w:rPr>
                <w:rFonts w:ascii="Arial" w:hAnsi="Arial" w:cs="Arial"/>
                <w:sz w:val="20"/>
                <w:szCs w:val="20"/>
                <w:lang w:val="en-US"/>
              </w:rPr>
              <w:t>alks</w:t>
            </w: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513BE"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about</w:t>
            </w:r>
            <w:proofErr w:type="gramEnd"/>
            <w:r w:rsidR="009513BE"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themselves, sharing information with the class.</w:t>
            </w:r>
          </w:p>
          <w:p w:rsidR="009513BE" w:rsidRPr="00591C93" w:rsidRDefault="009513BE" w:rsidP="00F95518">
            <w:pPr>
              <w:pStyle w:val="TableParagraph"/>
              <w:spacing w:before="1"/>
              <w:ind w:left="109" w:right="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84D3C" w:rsidRPr="00591C93" w:rsidTr="00184D3C">
        <w:trPr>
          <w:trHeight w:val="136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D3C" w:rsidRPr="00591C93" w:rsidRDefault="00184D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Default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184D3C" w:rsidRDefault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84D3C" w:rsidRDefault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84D3C" w:rsidRDefault="00184D3C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Pr="00184D3C" w:rsidRDefault="00184D3C" w:rsidP="00B3542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3C">
              <w:rPr>
                <w:rFonts w:ascii="Arial" w:hAnsi="Arial" w:cs="Arial"/>
                <w:sz w:val="20"/>
                <w:szCs w:val="20"/>
              </w:rPr>
              <w:t xml:space="preserve">Reading  </w:t>
            </w:r>
            <w:proofErr w:type="spellStart"/>
            <w:r w:rsidRPr="00184D3C">
              <w:rPr>
                <w:rFonts w:ascii="Arial" w:hAnsi="Arial" w:cs="Arial"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3C" w:rsidRDefault="00184D3C" w:rsidP="00184D3C">
            <w:pPr>
              <w:pStyle w:val="Sinespaciad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R</w:t>
            </w:r>
            <w:r w:rsidRPr="00B35428">
              <w:rPr>
                <w:rFonts w:ascii="Arial" w:hAnsi="Arial" w:cs="Arial"/>
                <w:sz w:val="20"/>
                <w:szCs w:val="20"/>
                <w:lang w:val="en"/>
              </w:rPr>
              <w:t>ead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Pr="00B35428">
              <w:rPr>
                <w:rFonts w:ascii="Arial" w:hAnsi="Arial" w:cs="Arial"/>
                <w:sz w:val="20"/>
                <w:szCs w:val="20"/>
                <w:lang w:val="en"/>
              </w:rPr>
              <w:t xml:space="preserve"> and understand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Pr="00B35428">
              <w:rPr>
                <w:rFonts w:ascii="Arial" w:hAnsi="Arial" w:cs="Arial"/>
                <w:sz w:val="20"/>
                <w:szCs w:val="20"/>
                <w:lang w:val="en"/>
              </w:rPr>
              <w:t xml:space="preserve"> texts in English</w:t>
            </w:r>
          </w:p>
          <w:p w:rsidR="00184D3C" w:rsidRDefault="00184D3C" w:rsidP="00184D3C">
            <w:pPr>
              <w:pStyle w:val="Sinespaciad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184D3C" w:rsidRPr="00591C93" w:rsidRDefault="00184D3C" w:rsidP="00184D3C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3C" w:rsidRPr="00591C93" w:rsidRDefault="00184D3C" w:rsidP="00B35428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Values ​​the learning developed in classes</w:t>
            </w:r>
          </w:p>
          <w:p w:rsidR="00184D3C" w:rsidRPr="00B35428" w:rsidRDefault="00184D3C" w:rsidP="00F9551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4D3C" w:rsidRPr="00B35428" w:rsidRDefault="00184D3C" w:rsidP="00F95518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D3C" w:rsidRPr="00591C93" w:rsidRDefault="00184D3C" w:rsidP="004441D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Pr="00591C93" w:rsidRDefault="00184D3C" w:rsidP="00B35428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Reads various texts applying </w:t>
            </w:r>
            <w:proofErr w:type="spellStart"/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t he</w:t>
            </w:r>
            <w:proofErr w:type="spellEnd"/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 knowledge acquired</w:t>
            </w:r>
          </w:p>
          <w:p w:rsidR="00184D3C" w:rsidRDefault="00184D3C" w:rsidP="00F95518">
            <w:pPr>
              <w:pStyle w:val="TableParagraph"/>
              <w:spacing w:before="1"/>
              <w:ind w:left="109" w:right="8"/>
              <w:rPr>
                <w:sz w:val="20"/>
                <w:szCs w:val="20"/>
              </w:rPr>
            </w:pPr>
          </w:p>
          <w:p w:rsidR="00184D3C" w:rsidRPr="00591C93" w:rsidRDefault="00184D3C" w:rsidP="00F95518">
            <w:pPr>
              <w:pStyle w:val="TableParagraph"/>
              <w:spacing w:before="1"/>
              <w:ind w:left="109" w:right="8"/>
              <w:rPr>
                <w:b/>
                <w:sz w:val="20"/>
                <w:szCs w:val="20"/>
              </w:rPr>
            </w:pPr>
          </w:p>
        </w:tc>
      </w:tr>
      <w:tr w:rsidR="00184D3C" w:rsidRPr="00591C93" w:rsidTr="00184D3C">
        <w:trPr>
          <w:trHeight w:val="115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D3C" w:rsidRPr="00591C93" w:rsidRDefault="00184D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Pr="00591C93" w:rsidRDefault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184D3C" w:rsidRDefault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184D3C" w:rsidRDefault="00184D3C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Pr="00B35428" w:rsidRDefault="00184D3C" w:rsidP="000157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D3C" w:rsidRPr="00B35428" w:rsidRDefault="00184D3C" w:rsidP="0076061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428">
              <w:rPr>
                <w:rFonts w:ascii="Arial" w:hAnsi="Arial" w:cs="Arial"/>
                <w:sz w:val="20"/>
                <w:szCs w:val="20"/>
              </w:rPr>
              <w:t>Prepositions</w:t>
            </w:r>
            <w:proofErr w:type="spellEnd"/>
            <w:r w:rsidRPr="00B35428">
              <w:rPr>
                <w:rFonts w:ascii="Arial" w:hAnsi="Arial" w:cs="Arial"/>
                <w:sz w:val="20"/>
                <w:szCs w:val="20"/>
              </w:rPr>
              <w:t xml:space="preserve"> of place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3C" w:rsidRPr="00591C93" w:rsidRDefault="00184D3C" w:rsidP="00B3542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Uses the prepositions of </w:t>
            </w:r>
            <w:proofErr w:type="spellStart"/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place</w:t>
            </w:r>
            <w:proofErr w:type="gramStart"/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:on</w:t>
            </w:r>
            <w:proofErr w:type="spellEnd"/>
            <w:proofErr w:type="gramEnd"/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, in, at.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3C" w:rsidRPr="00B35428" w:rsidRDefault="00184D3C" w:rsidP="00F95518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4D3C" w:rsidRPr="00B35428" w:rsidRDefault="00184D3C" w:rsidP="00F95518">
            <w:pPr>
              <w:pStyle w:val="TableParagraph"/>
              <w:ind w:right="123"/>
              <w:rPr>
                <w:sz w:val="20"/>
                <w:szCs w:val="20"/>
              </w:rPr>
            </w:pPr>
            <w:r w:rsidRPr="00B35428">
              <w:rPr>
                <w:sz w:val="20"/>
                <w:szCs w:val="20"/>
              </w:rPr>
              <w:t xml:space="preserve">Appreciates the use of English language using grammar correctly 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D3C" w:rsidRPr="00591C93" w:rsidRDefault="00184D3C" w:rsidP="004441D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3C" w:rsidRPr="00591C93" w:rsidRDefault="00184D3C" w:rsidP="00F95518">
            <w:pPr>
              <w:pStyle w:val="TableParagraph"/>
              <w:spacing w:before="1"/>
              <w:ind w:left="109" w:right="8"/>
              <w:rPr>
                <w:b/>
                <w:sz w:val="20"/>
                <w:szCs w:val="20"/>
              </w:rPr>
            </w:pPr>
          </w:p>
          <w:p w:rsidR="00184D3C" w:rsidRPr="00591C93" w:rsidRDefault="00184D3C" w:rsidP="00B35428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Uses prepositions of place to talk about location</w:t>
            </w:r>
          </w:p>
          <w:p w:rsidR="00184D3C" w:rsidRPr="00B35428" w:rsidRDefault="00184D3C" w:rsidP="00F95518">
            <w:pPr>
              <w:pStyle w:val="TableParagraph"/>
              <w:spacing w:before="1"/>
              <w:ind w:left="109" w:right="8"/>
              <w:rPr>
                <w:sz w:val="20"/>
                <w:szCs w:val="20"/>
              </w:rPr>
            </w:pPr>
          </w:p>
        </w:tc>
      </w:tr>
      <w:tr w:rsidR="009513BE" w:rsidRPr="00591C93" w:rsidTr="009513BE">
        <w:trPr>
          <w:trHeight w:val="160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591C93" w:rsidRDefault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9513BE" w:rsidRDefault="009513BE" w:rsidP="009513B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3BE" w:rsidRPr="00B35428" w:rsidRDefault="009513BE" w:rsidP="000157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3BE" w:rsidRPr="00B35428" w:rsidRDefault="009513BE" w:rsidP="000157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428">
              <w:rPr>
                <w:rFonts w:ascii="Arial" w:hAnsi="Arial" w:cs="Arial"/>
                <w:sz w:val="20"/>
                <w:szCs w:val="20"/>
              </w:rPr>
              <w:t>Infinitive</w:t>
            </w:r>
            <w:proofErr w:type="spellEnd"/>
            <w:r w:rsidRPr="00B35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5428">
              <w:rPr>
                <w:rFonts w:ascii="Arial" w:hAnsi="Arial" w:cs="Arial"/>
                <w:sz w:val="20"/>
                <w:szCs w:val="20"/>
              </w:rPr>
              <w:t>complements</w:t>
            </w:r>
            <w:proofErr w:type="spellEnd"/>
            <w:r w:rsidRPr="00B3542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35428">
              <w:rPr>
                <w:rFonts w:ascii="Arial" w:hAnsi="Arial" w:cs="Arial"/>
                <w:sz w:val="20"/>
                <w:szCs w:val="20"/>
              </w:rPr>
              <w:t>modals</w:t>
            </w:r>
            <w:proofErr w:type="spellEnd"/>
            <w:r w:rsidRPr="00B35428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B35428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D3C" w:rsidRDefault="00184D3C" w:rsidP="009513BE">
            <w:pPr>
              <w:pStyle w:val="TableParagraph"/>
              <w:ind w:left="103" w:right="17"/>
              <w:rPr>
                <w:sz w:val="20"/>
                <w:szCs w:val="20"/>
              </w:rPr>
            </w:pPr>
            <w:r w:rsidRPr="00B35428">
              <w:rPr>
                <w:sz w:val="20"/>
                <w:szCs w:val="20"/>
              </w:rPr>
              <w:t>Uses moda</w:t>
            </w:r>
            <w:r>
              <w:rPr>
                <w:sz w:val="20"/>
                <w:szCs w:val="20"/>
              </w:rPr>
              <w:t>l verbs</w:t>
            </w:r>
          </w:p>
          <w:p w:rsidR="00184D3C" w:rsidRDefault="00184D3C" w:rsidP="009513BE">
            <w:pPr>
              <w:pStyle w:val="TableParagraph"/>
              <w:ind w:left="103" w:right="17"/>
              <w:rPr>
                <w:sz w:val="20"/>
                <w:szCs w:val="20"/>
              </w:rPr>
            </w:pPr>
          </w:p>
          <w:p w:rsidR="00184D3C" w:rsidRDefault="00184D3C" w:rsidP="009513BE">
            <w:pPr>
              <w:pStyle w:val="TableParagraph"/>
              <w:ind w:left="103" w:right="17"/>
              <w:rPr>
                <w:sz w:val="20"/>
                <w:szCs w:val="20"/>
              </w:rPr>
            </w:pPr>
          </w:p>
          <w:p w:rsidR="009513BE" w:rsidRPr="00B35428" w:rsidRDefault="009513BE" w:rsidP="009513BE">
            <w:pPr>
              <w:pStyle w:val="TableParagraph"/>
              <w:ind w:left="103" w:right="17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3BE" w:rsidRDefault="00B35428" w:rsidP="00F95518">
            <w:pPr>
              <w:pStyle w:val="TableParagraph"/>
              <w:ind w:right="123"/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 xml:space="preserve">Participate in dialogues with </w:t>
            </w:r>
            <w:r w:rsidR="00184D3C"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 xml:space="preserve">  </w:t>
            </w:r>
            <w:r w:rsidRPr="00B35428"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>enthusiasm</w:t>
            </w:r>
          </w:p>
          <w:p w:rsidR="00184D3C" w:rsidRDefault="00184D3C" w:rsidP="00F95518">
            <w:pPr>
              <w:pStyle w:val="TableParagraph"/>
              <w:ind w:right="123"/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</w:pPr>
          </w:p>
          <w:p w:rsidR="00184D3C" w:rsidRPr="00B35428" w:rsidRDefault="00184D3C" w:rsidP="00F95518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B35428" w:rsidRDefault="009513BE" w:rsidP="004441D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3BE" w:rsidRPr="00B35428" w:rsidRDefault="009513BE" w:rsidP="00F95518">
            <w:pPr>
              <w:pStyle w:val="TableParagraph"/>
              <w:spacing w:before="1"/>
              <w:ind w:left="109" w:right="8"/>
              <w:rPr>
                <w:sz w:val="20"/>
                <w:szCs w:val="20"/>
              </w:rPr>
            </w:pPr>
            <w:r w:rsidRPr="00B35428">
              <w:rPr>
                <w:sz w:val="20"/>
                <w:szCs w:val="20"/>
              </w:rPr>
              <w:t xml:space="preserve">Uses modal verb can to express ability, possibility, </w:t>
            </w:r>
            <w:proofErr w:type="gramStart"/>
            <w:r w:rsidRPr="00B35428">
              <w:rPr>
                <w:sz w:val="20"/>
                <w:szCs w:val="20"/>
              </w:rPr>
              <w:t>permission</w:t>
            </w:r>
            <w:proofErr w:type="gramEnd"/>
            <w:r w:rsidRPr="00B35428">
              <w:rPr>
                <w:sz w:val="20"/>
                <w:szCs w:val="20"/>
              </w:rPr>
              <w:t xml:space="preserve"> and to make requests.</w:t>
            </w:r>
          </w:p>
        </w:tc>
      </w:tr>
      <w:tr w:rsidR="004A3DFA" w:rsidTr="00843DB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591C93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591C93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843DB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441DE" w:rsidRPr="00591C93" w:rsidTr="00843DB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1DE" w:rsidRDefault="004441D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1DE" w:rsidRDefault="004441D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DE" w:rsidRPr="00014D1E" w:rsidRDefault="004441DE" w:rsidP="00AA2F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="Courier New"/>
                <w:color w:val="222222"/>
                <w:sz w:val="20"/>
                <w:szCs w:val="20"/>
                <w:lang w:val="es-AR" w:eastAsia="es-AR"/>
              </w:rPr>
            </w:pPr>
            <w:r w:rsidRPr="00014D1E">
              <w:rPr>
                <w:rFonts w:eastAsia="Times New Roman" w:cs="Courier New"/>
                <w:color w:val="222222"/>
                <w:sz w:val="20"/>
                <w:szCs w:val="20"/>
                <w:lang w:val="en" w:eastAsia="es-AR"/>
              </w:rPr>
              <w:t>Questionnaires</w:t>
            </w:r>
          </w:p>
          <w:p w:rsidR="004441DE" w:rsidRDefault="004441DE" w:rsidP="00AA2F69">
            <w:pPr>
              <w:pStyle w:val="Sinespaciado"/>
              <w:rPr>
                <w:lang w:eastAsia="es-PE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DE" w:rsidRPr="00014D1E" w:rsidRDefault="004441DE" w:rsidP="00AA2F69">
            <w:pPr>
              <w:pStyle w:val="Sinespaciado"/>
              <w:rPr>
                <w:lang w:val="en"/>
              </w:rPr>
            </w:pPr>
            <w:r w:rsidRPr="00014D1E">
              <w:rPr>
                <w:lang w:val="en"/>
              </w:rPr>
              <w:t>Individual and / or group work</w:t>
            </w:r>
          </w:p>
          <w:p w:rsidR="004441DE" w:rsidRPr="00591C93" w:rsidRDefault="004441DE" w:rsidP="00AA2F69">
            <w:pPr>
              <w:pStyle w:val="Sinespaciado"/>
              <w:rPr>
                <w:lang w:val="en-US"/>
              </w:rPr>
            </w:pPr>
            <w:r w:rsidRPr="00014D1E">
              <w:rPr>
                <w:lang w:val="en"/>
              </w:rPr>
              <w:t>Solutions to proposed exercises</w:t>
            </w:r>
          </w:p>
          <w:p w:rsidR="004441DE" w:rsidRPr="00591C93" w:rsidRDefault="004441DE" w:rsidP="00AA2F69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1DE" w:rsidRPr="00591C93" w:rsidRDefault="004441DE" w:rsidP="00AA2F69">
            <w:pPr>
              <w:pStyle w:val="HTMLconformatoprevio"/>
              <w:shd w:val="clear" w:color="auto" w:fill="F8F9FA"/>
              <w:spacing w:line="540" w:lineRule="atLeast"/>
              <w:rPr>
                <w:rFonts w:ascii="Calibri" w:hAnsi="Calibri"/>
                <w:color w:val="222222"/>
                <w:lang w:val="en-US"/>
              </w:rPr>
            </w:pPr>
            <w:r w:rsidRPr="00915E2D">
              <w:rPr>
                <w:rFonts w:ascii="Calibri" w:hAnsi="Calibri"/>
                <w:color w:val="222222"/>
                <w:lang w:val="en"/>
              </w:rPr>
              <w:t>Behavior in virtual class and chat</w:t>
            </w:r>
          </w:p>
          <w:p w:rsidR="004441DE" w:rsidRPr="00591C93" w:rsidRDefault="004441DE" w:rsidP="00AA2F69">
            <w:pPr>
              <w:pStyle w:val="Sinespaciado"/>
              <w:rPr>
                <w:lang w:val="en-US" w:eastAsia="es-PE"/>
              </w:rPr>
            </w:pPr>
          </w:p>
        </w:tc>
      </w:tr>
    </w:tbl>
    <w:p w:rsidR="004A3DFA" w:rsidRPr="00591C93" w:rsidRDefault="004A3DFA">
      <w:pPr>
        <w:rPr>
          <w:rFonts w:ascii="Arial Narrow" w:hAnsi="Arial Narrow"/>
          <w:lang w:val="en-U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3506"/>
        <w:gridCol w:w="558"/>
        <w:gridCol w:w="1833"/>
        <w:gridCol w:w="2377"/>
        <w:gridCol w:w="595"/>
        <w:gridCol w:w="1840"/>
        <w:gridCol w:w="2204"/>
      </w:tblGrid>
      <w:tr w:rsidR="004A3DFA" w:rsidTr="00AB197D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F95518" w:rsidRDefault="001F2626" w:rsidP="00F95518">
            <w:pPr>
              <w:pStyle w:val="TableParagraph"/>
              <w:spacing w:before="110"/>
              <w:ind w:left="111"/>
              <w:rPr>
                <w:rFonts w:ascii="Arial Narrow" w:eastAsia="Times New Roman" w:hAnsi="Arial Narrow"/>
                <w:b/>
                <w:i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proofErr w:type="spellStart"/>
            <w:r w:rsidR="003C0E3D" w:rsidRPr="00F95518">
              <w:rPr>
                <w:b/>
                <w:sz w:val="16"/>
                <w:szCs w:val="16"/>
              </w:rPr>
              <w:t>Unidad</w:t>
            </w:r>
            <w:proofErr w:type="spellEnd"/>
            <w:r w:rsidR="003C0E3D" w:rsidRPr="00F955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C0E3D" w:rsidRPr="00F95518">
              <w:rPr>
                <w:b/>
                <w:sz w:val="16"/>
                <w:szCs w:val="16"/>
              </w:rPr>
              <w:t>Didáctica</w:t>
            </w:r>
            <w:proofErr w:type="spellEnd"/>
            <w:r w:rsidR="003C0E3D" w:rsidRPr="00F95518">
              <w:rPr>
                <w:b/>
                <w:sz w:val="16"/>
                <w:szCs w:val="16"/>
              </w:rPr>
              <w:t xml:space="preserve"> IV: </w:t>
            </w:r>
            <w:r w:rsidR="00F95518" w:rsidRPr="00F95518">
              <w:rPr>
                <w:b/>
                <w:sz w:val="16"/>
                <w:szCs w:val="16"/>
              </w:rPr>
              <w:t xml:space="preserve"> </w:t>
            </w:r>
            <w:r w:rsidR="00F95518">
              <w:rPr>
                <w:b/>
                <w:sz w:val="16"/>
                <w:szCs w:val="16"/>
              </w:rPr>
              <w:t xml:space="preserve">  </w:t>
            </w:r>
            <w:r w:rsidR="00F95518" w:rsidRPr="00F95518">
              <w:rPr>
                <w:b/>
                <w:sz w:val="16"/>
                <w:szCs w:val="16"/>
              </w:rPr>
              <w:t>COMPARATIVE AND SUPERLA</w:t>
            </w:r>
            <w:r w:rsidR="00F95518">
              <w:rPr>
                <w:b/>
                <w:sz w:val="16"/>
                <w:szCs w:val="16"/>
              </w:rPr>
              <w:t>TIVE</w:t>
            </w:r>
          </w:p>
        </w:tc>
        <w:tc>
          <w:tcPr>
            <w:tcW w:w="13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14574E" w:rsidRDefault="001F2626" w:rsidP="00F9551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145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60613" w:rsidRPr="0014574E">
              <w:rPr>
                <w:rFonts w:ascii="Arial" w:hAnsi="Arial" w:cs="Arial"/>
                <w:sz w:val="20"/>
                <w:szCs w:val="20"/>
              </w:rPr>
              <w:t>Frente a la importancia que ha adquirido el idioma inglés</w:t>
            </w:r>
            <w:r w:rsidR="00760613" w:rsidRPr="0014574E">
              <w:rPr>
                <w:rFonts w:ascii="Arial" w:hAnsi="Arial" w:cs="Arial"/>
                <w:b/>
                <w:sz w:val="20"/>
                <w:szCs w:val="20"/>
              </w:rPr>
              <w:t xml:space="preserve"> responde </w:t>
            </w:r>
            <w:r w:rsidR="00760613" w:rsidRPr="0014574E">
              <w:rPr>
                <w:rFonts w:ascii="Arial" w:hAnsi="Arial" w:cs="Arial"/>
                <w:sz w:val="20"/>
                <w:szCs w:val="20"/>
              </w:rPr>
              <w:t>preguntas e intercambia ideas e información en conversaciones sobre temas relacionados,</w:t>
            </w:r>
            <w:r w:rsidR="00760613" w:rsidRPr="0014574E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="00760613" w:rsidRPr="0014574E">
              <w:rPr>
                <w:rFonts w:ascii="Arial" w:hAnsi="Arial" w:cs="Arial"/>
                <w:sz w:val="20"/>
                <w:szCs w:val="20"/>
              </w:rPr>
              <w:t>participando con breves comentarios en el ámbito académico, personal y de su carrera</w:t>
            </w:r>
            <w:r w:rsidR="005B23DB" w:rsidRPr="001457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3DFA" w:rsidTr="00AB197D">
        <w:trPr>
          <w:trHeight w:val="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B197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B197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Tr="00AB197D">
        <w:trPr>
          <w:trHeight w:val="3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14574E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14574E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14574E" w:rsidRDefault="004A3DF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D1C68" w:rsidRPr="00591C93" w:rsidTr="00184D3C">
        <w:trPr>
          <w:trHeight w:val="111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D1C68" w:rsidRDefault="004D1C68" w:rsidP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4574E" w:rsidRDefault="004D1C68" w:rsidP="005265FE">
            <w:pPr>
              <w:spacing w:before="240" w:after="0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45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65FE"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 w:rsidR="005265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265FE">
              <w:rPr>
                <w:rFonts w:ascii="Arial" w:hAnsi="Arial" w:cs="Arial"/>
                <w:sz w:val="20"/>
                <w:szCs w:val="20"/>
              </w:rPr>
              <w:t>superlative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Pr="0014574E" w:rsidRDefault="004D1C68" w:rsidP="005265FE">
            <w:pPr>
              <w:pStyle w:val="TableParagraph"/>
              <w:ind w:right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4574E">
              <w:rPr>
                <w:sz w:val="20"/>
                <w:szCs w:val="20"/>
              </w:rPr>
              <w:t>Check</w:t>
            </w:r>
            <w:r w:rsidR="005265FE">
              <w:rPr>
                <w:sz w:val="20"/>
                <w:szCs w:val="20"/>
              </w:rPr>
              <w:t>s</w:t>
            </w:r>
            <w:r w:rsidRPr="0014574E">
              <w:rPr>
                <w:sz w:val="20"/>
                <w:szCs w:val="20"/>
              </w:rPr>
              <w:t xml:space="preserve"> answers with the class, and discuss the general idea of the passages.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Pr="00B35428" w:rsidRDefault="004D1C68" w:rsidP="00EF003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-US"/>
              </w:rPr>
              <w:t>Shows interest to express him/herself clearly.</w:t>
            </w:r>
          </w:p>
          <w:p w:rsidR="004D1C68" w:rsidRPr="00B35428" w:rsidRDefault="004D1C68" w:rsidP="00EF003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1C68" w:rsidRPr="00B35428" w:rsidRDefault="004D1C68" w:rsidP="00EF0034">
            <w:pPr>
              <w:pStyle w:val="TableParagraph"/>
              <w:ind w:right="12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D1C68" w:rsidRPr="00591C93" w:rsidRDefault="004D1C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Expository (Teacher / Student)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Google Meet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Directed debate (Discussions)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Readings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Use of digital repositories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Brainstorming (Previous knowledge)</w:t>
            </w:r>
          </w:p>
          <w:p w:rsidR="004D1C68" w:rsidRPr="0014574E" w:rsidRDefault="004D1C68" w:rsidP="003C0E3D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lang w:val="es-AR" w:eastAsia="es-AR"/>
              </w:rPr>
            </w:pPr>
            <w:r w:rsidRPr="0014574E">
              <w:rPr>
                <w:rFonts w:ascii="Arial" w:hAnsi="Arial" w:cs="Arial"/>
                <w:color w:val="222222"/>
                <w:sz w:val="20"/>
                <w:szCs w:val="20"/>
                <w:lang w:val="en" w:eastAsia="es-AR"/>
              </w:rPr>
              <w:t>• Forums, Chat</w:t>
            </w:r>
          </w:p>
          <w:p w:rsidR="004D1C68" w:rsidRPr="0014574E" w:rsidRDefault="004D1C68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4D1C68" w:rsidRPr="0014574E" w:rsidRDefault="004D1C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591C93" w:rsidRDefault="00704415" w:rsidP="00F955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4D1C68" w:rsidRPr="00591C93">
              <w:rPr>
                <w:rFonts w:ascii="Arial" w:hAnsi="Arial" w:cs="Arial"/>
                <w:sz w:val="20"/>
                <w:szCs w:val="20"/>
                <w:lang w:val="en-US"/>
              </w:rPr>
              <w:t>alks</w:t>
            </w: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1C68" w:rsidRPr="00591C93">
              <w:rPr>
                <w:rFonts w:ascii="Arial" w:hAnsi="Arial" w:cs="Arial"/>
                <w:sz w:val="20"/>
                <w:szCs w:val="20"/>
                <w:lang w:val="en-US"/>
              </w:rPr>
              <w:t>sha</w:t>
            </w: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ring information with the class </w:t>
            </w:r>
            <w:proofErr w:type="gramStart"/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using  comparatives</w:t>
            </w:r>
            <w:proofErr w:type="gramEnd"/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 and superlatives.</w:t>
            </w:r>
          </w:p>
          <w:p w:rsidR="004D1C68" w:rsidRPr="00591C93" w:rsidRDefault="004D1C68" w:rsidP="00F9551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</w:tr>
      <w:tr w:rsidR="004D1C68" w:rsidRPr="00591C93" w:rsidTr="00184D3C">
        <w:trPr>
          <w:trHeight w:val="85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68" w:rsidRPr="00591C93" w:rsidRDefault="004D1C6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591C93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D1C68" w:rsidRDefault="004D1C68" w:rsidP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591C93" w:rsidRDefault="004D1C68" w:rsidP="005265FE">
            <w:pPr>
              <w:spacing w:before="24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 xml:space="preserve">Talking about sports, </w:t>
            </w:r>
            <w:r w:rsidR="005265FE" w:rsidRPr="00591C93">
              <w:rPr>
                <w:rFonts w:ascii="Arial" w:hAnsi="Arial" w:cs="Arial"/>
                <w:sz w:val="20"/>
                <w:szCs w:val="20"/>
                <w:lang w:val="en-US"/>
              </w:rPr>
              <w:t>like and dislikes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Pr="0014574E" w:rsidRDefault="005265FE" w:rsidP="005265FE">
            <w:pPr>
              <w:pStyle w:val="TableParagraph"/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Talks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sports, likes and dislikes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Pr="00591C93" w:rsidRDefault="004D1C68" w:rsidP="00EF0034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 w:rsidRPr="00B35428">
              <w:rPr>
                <w:rFonts w:ascii="Arial" w:hAnsi="Arial" w:cs="Arial"/>
                <w:sz w:val="20"/>
                <w:szCs w:val="20"/>
                <w:lang w:val="en" w:eastAsia="es-AR"/>
              </w:rPr>
              <w:t>Values ​​the learning developed in classes</w:t>
            </w:r>
          </w:p>
          <w:p w:rsidR="004D1C68" w:rsidRPr="00B35428" w:rsidRDefault="004D1C68" w:rsidP="00EF003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1C68" w:rsidRPr="00B35428" w:rsidRDefault="004D1C68" w:rsidP="00EF0034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C68" w:rsidRPr="00591C93" w:rsidRDefault="004D1C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4574E" w:rsidRDefault="004D1C68" w:rsidP="00F9551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Applies grammar to elaborate short texts and conversation</w:t>
            </w:r>
            <w:r w:rsidR="00B0047A" w:rsidRPr="00591C93">
              <w:rPr>
                <w:rFonts w:ascii="Arial" w:hAnsi="Arial" w:cs="Arial"/>
                <w:sz w:val="20"/>
                <w:szCs w:val="20"/>
                <w:lang w:val="en-US"/>
              </w:rPr>
              <w:t>s about sports, likes and dislikes</w:t>
            </w:r>
            <w:r w:rsidRPr="00591C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D1C68" w:rsidRPr="00591C93" w:rsidTr="00184D3C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68" w:rsidRPr="00591C93" w:rsidRDefault="004D1C6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Default="004D1C6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D1C68" w:rsidRDefault="004D1C68" w:rsidP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68" w:rsidRPr="0014574E" w:rsidRDefault="004D1C68" w:rsidP="003C0E3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14574E">
              <w:rPr>
                <w:rFonts w:ascii="Arial" w:hAnsi="Arial" w:cs="Arial"/>
                <w:sz w:val="20"/>
                <w:szCs w:val="20"/>
              </w:rPr>
              <w:t xml:space="preserve">Be </w:t>
            </w:r>
            <w:proofErr w:type="spellStart"/>
            <w:r w:rsidRPr="0014574E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Pr="0014574E">
              <w:rPr>
                <w:rFonts w:ascii="Arial" w:hAnsi="Arial" w:cs="Arial"/>
                <w:sz w:val="20"/>
                <w:szCs w:val="20"/>
              </w:rPr>
              <w:t xml:space="preserve">  to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Default="005265FE" w:rsidP="005265FE">
            <w:pPr>
              <w:pStyle w:val="TableParagraph"/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plans and makes predictions</w:t>
            </w:r>
          </w:p>
          <w:p w:rsidR="005265FE" w:rsidRDefault="005265FE" w:rsidP="005265FE">
            <w:pPr>
              <w:pStyle w:val="TableParagraph"/>
              <w:ind w:right="213"/>
              <w:rPr>
                <w:sz w:val="20"/>
                <w:szCs w:val="20"/>
              </w:rPr>
            </w:pPr>
          </w:p>
          <w:p w:rsidR="005265FE" w:rsidRPr="0014574E" w:rsidRDefault="005265FE" w:rsidP="005265FE">
            <w:pPr>
              <w:pStyle w:val="TableParagraph"/>
              <w:ind w:right="213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68" w:rsidRPr="00B35428" w:rsidRDefault="004D1C68" w:rsidP="00EF003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1C68" w:rsidRPr="00B35428" w:rsidRDefault="004D1C68" w:rsidP="00EF0034">
            <w:pPr>
              <w:pStyle w:val="TableParagraph"/>
              <w:ind w:right="123"/>
              <w:rPr>
                <w:sz w:val="20"/>
                <w:szCs w:val="20"/>
              </w:rPr>
            </w:pPr>
            <w:r w:rsidRPr="00B35428">
              <w:rPr>
                <w:sz w:val="20"/>
                <w:szCs w:val="20"/>
              </w:rPr>
              <w:t xml:space="preserve">Appreciates the use of English language using grammar correctly </w:t>
            </w:r>
          </w:p>
        </w:tc>
        <w:tc>
          <w:tcPr>
            <w:tcW w:w="24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1C68" w:rsidRPr="00591C93" w:rsidRDefault="004D1C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15" w:rsidRPr="00591C93" w:rsidRDefault="00704415" w:rsidP="00704415">
            <w:pPr>
              <w:pStyle w:val="Sinespaciado"/>
              <w:rPr>
                <w:lang w:val="en-US" w:eastAsia="es-AR"/>
              </w:rPr>
            </w:pPr>
            <w:r w:rsidRPr="00704415">
              <w:rPr>
                <w:lang w:val="en" w:eastAsia="es-AR"/>
              </w:rPr>
              <w:t>Use</w:t>
            </w:r>
            <w:r w:rsidR="005265FE">
              <w:rPr>
                <w:lang w:val="en" w:eastAsia="es-AR"/>
              </w:rPr>
              <w:t xml:space="preserve">s </w:t>
            </w:r>
            <w:r w:rsidRPr="00704415">
              <w:rPr>
                <w:lang w:val="en" w:eastAsia="es-AR"/>
              </w:rPr>
              <w:t xml:space="preserve"> Going to "to talk about plans and intentions, or to make predictions based on current evidence</w:t>
            </w:r>
          </w:p>
          <w:p w:rsidR="004D1C68" w:rsidRPr="00591C93" w:rsidRDefault="004D1C68" w:rsidP="00F9551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C68" w:rsidRPr="00591C93" w:rsidTr="00184D3C">
        <w:trPr>
          <w:trHeight w:val="138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68" w:rsidRPr="00591C93" w:rsidRDefault="004D1C6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C68" w:rsidRDefault="004D1C68" w:rsidP="00184D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C68" w:rsidRPr="0014574E" w:rsidRDefault="004D1C68" w:rsidP="00374E05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145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74E"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 w:rsidRPr="00145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74E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1457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4574E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145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68" w:rsidRPr="0014574E" w:rsidRDefault="005265FE" w:rsidP="005265FE">
            <w:pPr>
              <w:pStyle w:val="TableParagraph"/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sharing information using future with will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68" w:rsidRDefault="004D1C68" w:rsidP="00EF0034">
            <w:pPr>
              <w:pStyle w:val="TableParagraph"/>
              <w:ind w:right="123"/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</w:pPr>
            <w:r w:rsidRPr="00B35428"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 xml:space="preserve">Participate in dialogues with </w:t>
            </w:r>
            <w:r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 xml:space="preserve">  </w:t>
            </w:r>
            <w:r w:rsidRPr="00B35428"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  <w:t>enthusiasm</w:t>
            </w:r>
          </w:p>
          <w:p w:rsidR="004D1C68" w:rsidRDefault="004D1C68" w:rsidP="00EF0034">
            <w:pPr>
              <w:pStyle w:val="TableParagraph"/>
              <w:ind w:right="123"/>
              <w:rPr>
                <w:rFonts w:eastAsia="Times New Roman"/>
                <w:color w:val="222222"/>
                <w:sz w:val="20"/>
                <w:szCs w:val="20"/>
                <w:lang w:val="en" w:eastAsia="es-AR"/>
              </w:rPr>
            </w:pPr>
          </w:p>
          <w:p w:rsidR="004D1C68" w:rsidRPr="00B35428" w:rsidRDefault="004D1C68" w:rsidP="00EF0034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C68" w:rsidRPr="0014574E" w:rsidRDefault="004D1C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65FE" w:rsidRPr="00591C93" w:rsidRDefault="005265FE" w:rsidP="005265FE">
            <w:pPr>
              <w:pStyle w:val="Sinespaciado"/>
              <w:rPr>
                <w:rFonts w:ascii="Arial" w:hAnsi="Arial" w:cs="Arial"/>
                <w:sz w:val="20"/>
                <w:szCs w:val="20"/>
                <w:lang w:val="en-US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s-AR"/>
              </w:rPr>
              <w:t>U</w:t>
            </w:r>
            <w:r w:rsidRPr="005265FE">
              <w:rPr>
                <w:rFonts w:ascii="Arial" w:hAnsi="Arial" w:cs="Arial"/>
                <w:sz w:val="20"/>
                <w:szCs w:val="20"/>
                <w:lang w:val="en" w:eastAsia="es-AR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en" w:eastAsia="es-AR"/>
              </w:rPr>
              <w:t>s</w:t>
            </w:r>
            <w:r w:rsidRPr="005265FE">
              <w:rPr>
                <w:rFonts w:ascii="Arial" w:hAnsi="Arial" w:cs="Arial"/>
                <w:sz w:val="20"/>
                <w:szCs w:val="20"/>
                <w:lang w:val="en" w:eastAsia="es-AR"/>
              </w:rPr>
              <w:t xml:space="preserve"> the will to predict the future, talk about beliefs by making assumptions</w:t>
            </w:r>
          </w:p>
          <w:p w:rsidR="004D1C68" w:rsidRPr="00591C93" w:rsidRDefault="004D1C68" w:rsidP="00F9551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3DFA" w:rsidTr="00AB197D">
        <w:trPr>
          <w:trHeight w:val="3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591C93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591C93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B197D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3C0E3D" w:rsidRPr="00591C93" w:rsidTr="00AB197D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E3D" w:rsidRDefault="003C0E3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E3D" w:rsidRDefault="003C0E3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D" w:rsidRPr="00014D1E" w:rsidRDefault="003C0E3D" w:rsidP="00AA2F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eastAsia="Times New Roman" w:cs="Courier New"/>
                <w:color w:val="222222"/>
                <w:sz w:val="20"/>
                <w:szCs w:val="20"/>
                <w:lang w:val="es-AR" w:eastAsia="es-AR"/>
              </w:rPr>
            </w:pPr>
            <w:r w:rsidRPr="00014D1E">
              <w:rPr>
                <w:rFonts w:eastAsia="Times New Roman" w:cs="Courier New"/>
                <w:color w:val="222222"/>
                <w:sz w:val="20"/>
                <w:szCs w:val="20"/>
                <w:lang w:val="en" w:eastAsia="es-AR"/>
              </w:rPr>
              <w:t>Questionnaires</w:t>
            </w:r>
          </w:p>
          <w:p w:rsidR="003C0E3D" w:rsidRDefault="003C0E3D" w:rsidP="00AA2F69">
            <w:pPr>
              <w:pStyle w:val="Sinespaciado"/>
              <w:rPr>
                <w:lang w:eastAsia="es-PE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D" w:rsidRPr="00014D1E" w:rsidRDefault="003C0E3D" w:rsidP="00AA2F69">
            <w:pPr>
              <w:pStyle w:val="Sinespaciado"/>
              <w:rPr>
                <w:lang w:val="en"/>
              </w:rPr>
            </w:pPr>
            <w:r w:rsidRPr="00014D1E">
              <w:rPr>
                <w:lang w:val="en"/>
              </w:rPr>
              <w:t>Individual and / or group work</w:t>
            </w:r>
          </w:p>
          <w:p w:rsidR="003C0E3D" w:rsidRPr="00591C93" w:rsidRDefault="003C0E3D" w:rsidP="00AA2F69">
            <w:pPr>
              <w:pStyle w:val="Sinespaciado"/>
              <w:rPr>
                <w:lang w:val="en-US"/>
              </w:rPr>
            </w:pPr>
            <w:r w:rsidRPr="00014D1E">
              <w:rPr>
                <w:lang w:val="en"/>
              </w:rPr>
              <w:t>Solutions to proposed exercises</w:t>
            </w:r>
          </w:p>
          <w:p w:rsidR="003C0E3D" w:rsidRPr="00591C93" w:rsidRDefault="003C0E3D" w:rsidP="00AA2F69">
            <w:pPr>
              <w:pStyle w:val="Sinespaciado"/>
              <w:rPr>
                <w:lang w:val="en-US" w:eastAsia="es-PE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E3D" w:rsidRPr="00591C93" w:rsidRDefault="003C0E3D" w:rsidP="00AA2F69">
            <w:pPr>
              <w:pStyle w:val="HTMLconformatoprevio"/>
              <w:shd w:val="clear" w:color="auto" w:fill="F8F9FA"/>
              <w:spacing w:line="540" w:lineRule="atLeast"/>
              <w:rPr>
                <w:rFonts w:ascii="Calibri" w:hAnsi="Calibri"/>
                <w:color w:val="222222"/>
                <w:lang w:val="en-US"/>
              </w:rPr>
            </w:pPr>
            <w:r w:rsidRPr="00915E2D">
              <w:rPr>
                <w:rFonts w:ascii="Calibri" w:hAnsi="Calibri"/>
                <w:color w:val="222222"/>
                <w:lang w:val="en"/>
              </w:rPr>
              <w:t>Behavior in virtual class and chat</w:t>
            </w:r>
          </w:p>
          <w:p w:rsidR="003C0E3D" w:rsidRPr="00591C93" w:rsidRDefault="003C0E3D" w:rsidP="00AA2F69">
            <w:pPr>
              <w:pStyle w:val="Sinespaciado"/>
              <w:rPr>
                <w:lang w:val="en-US" w:eastAsia="es-PE"/>
              </w:rPr>
            </w:pPr>
          </w:p>
        </w:tc>
      </w:tr>
    </w:tbl>
    <w:p w:rsidR="004A3DFA" w:rsidRPr="00591C93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n-US" w:eastAsia="es-ES"/>
        </w:rPr>
      </w:pPr>
    </w:p>
    <w:p w:rsidR="004A3DFA" w:rsidRPr="00591C93" w:rsidRDefault="004A3DFA">
      <w:pPr>
        <w:rPr>
          <w:lang w:val="en-US"/>
        </w:rPr>
        <w:sectPr w:rsidR="004A3DFA" w:rsidRPr="00591C93" w:rsidSect="0014574E">
          <w:pgSz w:w="16838" w:h="11906" w:orient="landscape"/>
          <w:pgMar w:top="1134" w:right="1418" w:bottom="1134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será a través de </w:t>
      </w:r>
      <w:r w:rsidR="007356EE">
        <w:rPr>
          <w:rFonts w:ascii="Arial Narrow" w:eastAsia="Times New Roman" w:hAnsi="Arial Narrow" w:cs="Arial"/>
          <w:iCs/>
          <w:lang w:val="es-ES" w:eastAsia="es-ES"/>
        </w:rPr>
        <w:t>cuestionarios, participación oral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4A6E63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</w:t>
      </w:r>
      <w:r w:rsidRPr="004A6E63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BIBLIOGRAFÍA</w:t>
      </w:r>
    </w:p>
    <w:p w:rsidR="004A3DFA" w:rsidRPr="004A6E63" w:rsidRDefault="004A3DFA" w:rsidP="002412B1">
      <w:pPr>
        <w:spacing w:after="0" w:line="216" w:lineRule="auto"/>
        <w:ind w:left="1134" w:hanging="141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A3DFA" w:rsidRPr="004A6E63" w:rsidRDefault="004A3DFA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644FC" w:rsidRDefault="001644FC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1644FC">
        <w:rPr>
          <w:rFonts w:ascii="Arial" w:hAnsi="Arial" w:cs="Arial"/>
          <w:b/>
          <w:bCs/>
          <w:sz w:val="24"/>
          <w:szCs w:val="24"/>
          <w:lang w:val="es-ES"/>
        </w:rPr>
        <w:t xml:space="preserve">Fuentes </w:t>
      </w:r>
      <w:r w:rsidR="00970C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1644FC">
        <w:rPr>
          <w:rFonts w:ascii="Arial" w:hAnsi="Arial" w:cs="Arial"/>
          <w:b/>
          <w:bCs/>
          <w:sz w:val="24"/>
          <w:szCs w:val="24"/>
          <w:lang w:val="es-ES"/>
        </w:rPr>
        <w:t>Hemerográficas</w:t>
      </w:r>
      <w:proofErr w:type="spellEnd"/>
    </w:p>
    <w:p w:rsidR="00970CA2" w:rsidRDefault="00970CA2" w:rsidP="00970CA2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01506" w:rsidRPr="001644FC" w:rsidRDefault="00301506" w:rsidP="00301506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70CA2" w:rsidRDefault="00970CA2" w:rsidP="00BF7E58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Arenas,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 .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2019).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relación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creencias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</w:t>
      </w:r>
    </w:p>
    <w:p w:rsidR="00970CA2" w:rsidRDefault="00970CA2" w:rsidP="00BF7E58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</w:t>
      </w:r>
      <w:proofErr w:type="gramStart"/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>incremento</w:t>
      </w:r>
      <w:proofErr w:type="gramEnd"/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filtro afectivo en el aprendizaje de inglés como lengua</w:t>
      </w:r>
    </w:p>
    <w:p w:rsidR="00970CA2" w:rsidRDefault="00970CA2" w:rsidP="00BF7E58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>extranjera</w:t>
      </w:r>
      <w:proofErr w:type="gramEnd"/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>, Voces y Silencios: Revista Latinoamericana de Educación</w:t>
      </w:r>
    </w:p>
    <w:p w:rsidR="00970CA2" w:rsidRPr="00970CA2" w:rsidRDefault="00970CA2" w:rsidP="00BF7E58">
      <w:pPr>
        <w:pStyle w:val="Sinespaci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970C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(Colombia), vol. 2, núm. 2, pp. 96-110. </w:t>
      </w:r>
    </w:p>
    <w:p w:rsidR="001644FC" w:rsidRDefault="001644FC" w:rsidP="00BF7E58">
      <w:pPr>
        <w:spacing w:after="0" w:line="216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70CA2" w:rsidRPr="001644FC" w:rsidRDefault="00970CA2" w:rsidP="00BF7E58">
      <w:pPr>
        <w:spacing w:after="0" w:line="216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01506" w:rsidRPr="00301506" w:rsidRDefault="00301506" w:rsidP="00BF7E58">
      <w:pPr>
        <w:spacing w:after="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Ibáñez, N</w:t>
      </w:r>
      <w:r w:rsidRPr="003015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Castillo, R (2015</w:t>
      </w:r>
      <w:r w:rsidRPr="003015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"Resignificado del aprendizaje del idioma inglés bajo el influjo de las tecnologías de la información y comunicación. Caso: Universidad de Carabobo", </w:t>
      </w:r>
      <w:proofErr w:type="spellStart"/>
      <w:r w:rsidRPr="00301506">
        <w:rPr>
          <w:rFonts w:ascii="Arial" w:hAnsi="Arial" w:cs="Arial"/>
          <w:color w:val="000000"/>
          <w:sz w:val="24"/>
          <w:szCs w:val="24"/>
          <w:shd w:val="clear" w:color="auto" w:fill="FFFFFF"/>
        </w:rPr>
        <w:t>Orbis</w:t>
      </w:r>
      <w:proofErr w:type="spellEnd"/>
      <w:r w:rsidRPr="003015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(Venezuela), vol. 8, núm. 22, pp. 49-63</w:t>
      </w:r>
    </w:p>
    <w:p w:rsidR="00301506" w:rsidRDefault="00301506" w:rsidP="00BF7E58">
      <w:pPr>
        <w:spacing w:after="0" w:line="360" w:lineRule="auto"/>
        <w:ind w:left="113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44FC" w:rsidRPr="001644FC" w:rsidRDefault="001644FC" w:rsidP="006F447D">
      <w:pPr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644FC">
        <w:rPr>
          <w:rFonts w:ascii="Arial" w:hAnsi="Arial" w:cs="Arial"/>
          <w:color w:val="000000"/>
          <w:sz w:val="24"/>
          <w:szCs w:val="24"/>
          <w:shd w:val="clear" w:color="auto" w:fill="FFFFFF"/>
        </w:rPr>
        <w:t>Rubio ,</w:t>
      </w:r>
      <w:proofErr w:type="gramEnd"/>
      <w:r w:rsidRPr="001644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</w:t>
      </w:r>
      <w:r w:rsidR="00301506">
        <w:rPr>
          <w:rFonts w:ascii="Arial" w:hAnsi="Arial" w:cs="Arial"/>
          <w:color w:val="000000"/>
          <w:sz w:val="24"/>
          <w:szCs w:val="24"/>
          <w:shd w:val="clear" w:color="auto" w:fill="FFFFFF"/>
        </w:rPr>
        <w:t>. (2017</w:t>
      </w:r>
      <w:r w:rsidRPr="001644FC">
        <w:rPr>
          <w:rFonts w:ascii="Arial" w:hAnsi="Arial" w:cs="Arial"/>
          <w:color w:val="000000"/>
          <w:sz w:val="24"/>
          <w:szCs w:val="24"/>
          <w:shd w:val="clear" w:color="auto" w:fill="FFFFFF"/>
        </w:rPr>
        <w:t>). "Factores que intervienen en el aprendizaje de una segunda lengua", Revista Digital Innovación y Experiencias Educativas (España), núm. 46, pp. 1-9</w:t>
      </w:r>
    </w:p>
    <w:p w:rsidR="001644FC" w:rsidRDefault="001644FC" w:rsidP="001644FC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F447D" w:rsidRPr="001644FC" w:rsidRDefault="006F447D" w:rsidP="001644FC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A3DFA" w:rsidRPr="001644FC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1644FC">
        <w:rPr>
          <w:rFonts w:ascii="Arial" w:hAnsi="Arial" w:cs="Arial"/>
          <w:b/>
          <w:bCs/>
          <w:sz w:val="24"/>
          <w:szCs w:val="24"/>
          <w:lang w:val="es-ES"/>
        </w:rPr>
        <w:t>Fuentes Bibliográficas</w:t>
      </w:r>
    </w:p>
    <w:p w:rsidR="001F5D66" w:rsidRPr="001644FC" w:rsidRDefault="001F5D66" w:rsidP="001F5D66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A3DFA" w:rsidRPr="001644FC" w:rsidRDefault="004A3DFA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977FD" w:rsidRPr="00911A75" w:rsidRDefault="00B977FD" w:rsidP="00B977FD">
      <w:pPr>
        <w:pStyle w:val="Sinespaciado"/>
        <w:spacing w:line="36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70CA2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62680E" w:rsidRPr="00970C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B23DB" w:rsidRPr="00970CA2">
        <w:rPr>
          <w:rFonts w:ascii="Arial" w:hAnsi="Arial" w:cs="Arial"/>
          <w:sz w:val="24"/>
          <w:szCs w:val="24"/>
          <w:shd w:val="clear" w:color="auto" w:fill="FFFFFF"/>
        </w:rPr>
        <w:t>Férez</w:t>
      </w:r>
      <w:proofErr w:type="spellEnd"/>
      <w:r w:rsidR="005B23DB" w:rsidRPr="00970CA2">
        <w:rPr>
          <w:rFonts w:ascii="Arial" w:hAnsi="Arial" w:cs="Arial"/>
          <w:sz w:val="24"/>
          <w:szCs w:val="24"/>
          <w:shd w:val="clear" w:color="auto" w:fill="FFFFFF"/>
        </w:rPr>
        <w:t>, P (</w:t>
      </w:r>
      <w:r w:rsidR="0062680E" w:rsidRPr="00970CA2">
        <w:rPr>
          <w:rFonts w:ascii="Arial" w:hAnsi="Arial" w:cs="Arial"/>
          <w:sz w:val="24"/>
          <w:szCs w:val="24"/>
          <w:shd w:val="clear" w:color="auto" w:fill="FFFFFF"/>
        </w:rPr>
        <w:t>2017</w:t>
      </w:r>
      <w:r w:rsidR="005B23DB" w:rsidRPr="00970CA2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 w:rsidR="005B23DB" w:rsidRPr="00911A75">
        <w:rPr>
          <w:rFonts w:ascii="Arial" w:hAnsi="Arial" w:cs="Arial"/>
          <w:i/>
          <w:sz w:val="24"/>
          <w:szCs w:val="24"/>
          <w:shd w:val="clear" w:color="auto" w:fill="FFFFFF"/>
        </w:rPr>
        <w:t>La competencia estratégica en la enseñanza de la</w:t>
      </w:r>
    </w:p>
    <w:p w:rsidR="00B977FD" w:rsidRPr="00911A75" w:rsidRDefault="00B977FD" w:rsidP="00B977FD">
      <w:pPr>
        <w:pStyle w:val="Sinespaciado"/>
        <w:spacing w:line="360" w:lineRule="auto"/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11A7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      </w:t>
      </w:r>
      <w:r w:rsidR="005B23DB" w:rsidRPr="00911A7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L2: El marco común europeo de referencia para las lenguas y </w:t>
      </w:r>
      <w:r w:rsidRPr="00911A75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5B23DB" w:rsidRPr="00911A75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ew </w:t>
      </w:r>
    </w:p>
    <w:p w:rsidR="005B23DB" w:rsidRPr="00591C93" w:rsidRDefault="00B977FD" w:rsidP="00B977FD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911A75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591C93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r w:rsidR="005B23DB" w:rsidRPr="00591C93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nglish file advanced</w:t>
      </w:r>
      <w:proofErr w:type="gramStart"/>
      <w:r w:rsidR="005B23DB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="00911A75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proofErr w:type="gramEnd"/>
      <w:r w:rsidR="00EF0034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F0034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>Cartaphilus</w:t>
      </w:r>
      <w:proofErr w:type="spellEnd"/>
      <w:r w:rsidR="00911A75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11A75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>España</w:t>
      </w:r>
      <w:proofErr w:type="spellEnd"/>
      <w:r w:rsidR="00911A75" w:rsidRPr="00591C93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5B23DB" w:rsidRPr="00591C93" w:rsidRDefault="005B23DB" w:rsidP="00B977FD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970CA2" w:rsidRPr="00911A75" w:rsidRDefault="001F5D66" w:rsidP="00B977FD">
      <w:pPr>
        <w:pStyle w:val="Sinespaciado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6F447D">
        <w:rPr>
          <w:rFonts w:ascii="Arial" w:hAnsi="Arial" w:cs="Arial"/>
          <w:sz w:val="24"/>
          <w:szCs w:val="24"/>
          <w:lang w:val="en-US"/>
        </w:rPr>
        <w:t xml:space="preserve">     </w:t>
      </w:r>
      <w:r w:rsidR="00EF0034" w:rsidRPr="006F447D">
        <w:rPr>
          <w:rFonts w:ascii="Arial" w:hAnsi="Arial" w:cs="Arial"/>
          <w:sz w:val="24"/>
          <w:szCs w:val="24"/>
          <w:lang w:val="en-US"/>
        </w:rPr>
        <w:t xml:space="preserve">  </w:t>
      </w:r>
      <w:r w:rsidR="00B977FD" w:rsidRPr="006F447D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EF0034" w:rsidRPr="006F447D">
        <w:rPr>
          <w:rFonts w:ascii="Arial" w:hAnsi="Arial" w:cs="Arial"/>
          <w:sz w:val="24"/>
          <w:szCs w:val="24"/>
          <w:lang w:val="en-US"/>
        </w:rPr>
        <w:t>Cunningham</w:t>
      </w:r>
      <w:proofErr w:type="gramStart"/>
      <w:r w:rsidR="00EF0034" w:rsidRPr="006F447D">
        <w:rPr>
          <w:rFonts w:ascii="Arial" w:hAnsi="Arial" w:cs="Arial"/>
          <w:sz w:val="24"/>
          <w:szCs w:val="24"/>
          <w:lang w:val="en-US"/>
        </w:rPr>
        <w:t>,  S</w:t>
      </w:r>
      <w:proofErr w:type="gramEnd"/>
      <w:r w:rsidR="00EF0034" w:rsidRPr="006F447D">
        <w:rPr>
          <w:rFonts w:ascii="Arial" w:hAnsi="Arial" w:cs="Arial"/>
          <w:sz w:val="24"/>
          <w:szCs w:val="24"/>
          <w:lang w:val="en-US"/>
        </w:rPr>
        <w:t xml:space="preserve">  &amp;</w:t>
      </w:r>
      <w:r w:rsidR="00970CA2">
        <w:rPr>
          <w:rFonts w:ascii="Arial" w:hAnsi="Arial" w:cs="Arial"/>
          <w:sz w:val="24"/>
          <w:szCs w:val="24"/>
          <w:lang w:val="en-US"/>
        </w:rPr>
        <w:t xml:space="preserve">  </w:t>
      </w:r>
      <w:r w:rsidR="00EF0034" w:rsidRPr="006F447D">
        <w:rPr>
          <w:rFonts w:ascii="Arial" w:hAnsi="Arial" w:cs="Arial"/>
          <w:sz w:val="24"/>
          <w:szCs w:val="24"/>
          <w:lang w:val="en-US"/>
        </w:rPr>
        <w:t xml:space="preserve">  Moor, P.  (2014</w:t>
      </w:r>
      <w:r w:rsidR="000F5089" w:rsidRPr="006F447D">
        <w:rPr>
          <w:rFonts w:ascii="Arial" w:hAnsi="Arial" w:cs="Arial"/>
          <w:sz w:val="24"/>
          <w:szCs w:val="24"/>
          <w:lang w:val="en-US"/>
        </w:rPr>
        <w:t xml:space="preserve">). </w:t>
      </w:r>
      <w:r w:rsidR="00F14AAE" w:rsidRPr="00911A75">
        <w:rPr>
          <w:rFonts w:ascii="Arial" w:hAnsi="Arial" w:cs="Arial"/>
          <w:i/>
          <w:sz w:val="24"/>
          <w:szCs w:val="24"/>
          <w:lang w:val="en-US"/>
        </w:rPr>
        <w:t xml:space="preserve">New </w:t>
      </w:r>
      <w:r w:rsidR="00970CA2" w:rsidRPr="00911A7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977FD" w:rsidRPr="00911A75">
        <w:rPr>
          <w:rFonts w:ascii="Arial" w:hAnsi="Arial" w:cs="Arial"/>
          <w:i/>
          <w:sz w:val="24"/>
          <w:szCs w:val="24"/>
          <w:lang w:val="en-US"/>
        </w:rPr>
        <w:t xml:space="preserve"> Cutting    E</w:t>
      </w:r>
      <w:r w:rsidR="00F14AAE" w:rsidRPr="00911A75">
        <w:rPr>
          <w:rFonts w:ascii="Arial" w:hAnsi="Arial" w:cs="Arial"/>
          <w:i/>
          <w:sz w:val="24"/>
          <w:szCs w:val="24"/>
          <w:lang w:val="en-US"/>
        </w:rPr>
        <w:t>dge</w:t>
      </w:r>
      <w:r w:rsidR="00970CA2" w:rsidRPr="00911A75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F14AAE" w:rsidRPr="006F447D" w:rsidRDefault="00970CA2" w:rsidP="00B977FD">
      <w:pPr>
        <w:pStyle w:val="Sinespaciado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11A75">
        <w:rPr>
          <w:rFonts w:ascii="Arial" w:hAnsi="Arial" w:cs="Arial"/>
          <w:i/>
          <w:sz w:val="24"/>
          <w:szCs w:val="24"/>
          <w:lang w:val="en-US"/>
        </w:rPr>
        <w:t xml:space="preserve">                </w:t>
      </w:r>
      <w:proofErr w:type="gramStart"/>
      <w:r w:rsidRPr="00911A75">
        <w:rPr>
          <w:rFonts w:ascii="Arial" w:hAnsi="Arial" w:cs="Arial"/>
          <w:i/>
          <w:sz w:val="24"/>
          <w:szCs w:val="24"/>
          <w:lang w:val="en-US"/>
        </w:rPr>
        <w:t xml:space="preserve">Elementary 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11A75">
        <w:rPr>
          <w:rFonts w:ascii="Arial" w:hAnsi="Arial" w:cs="Arial"/>
          <w:sz w:val="24"/>
          <w:szCs w:val="24"/>
          <w:lang w:val="en-US"/>
        </w:rPr>
        <w:t xml:space="preserve"> </w:t>
      </w:r>
      <w:r w:rsidR="00FC7C46" w:rsidRPr="006F447D">
        <w:rPr>
          <w:rFonts w:ascii="Arial" w:hAnsi="Arial" w:cs="Arial"/>
          <w:sz w:val="24"/>
          <w:szCs w:val="24"/>
          <w:lang w:val="en-US"/>
        </w:rPr>
        <w:t xml:space="preserve"> </w:t>
      </w:r>
      <w:r w:rsidR="00EF0034" w:rsidRPr="006F447D">
        <w:rPr>
          <w:rFonts w:ascii="Arial" w:hAnsi="Arial" w:cs="Arial"/>
          <w:sz w:val="24"/>
          <w:szCs w:val="24"/>
          <w:lang w:val="en-US"/>
        </w:rPr>
        <w:t>Longman.</w:t>
      </w:r>
      <w:r w:rsidR="00911A75">
        <w:rPr>
          <w:rFonts w:ascii="Arial" w:hAnsi="Arial" w:cs="Arial"/>
          <w:sz w:val="24"/>
          <w:szCs w:val="24"/>
          <w:lang w:val="en-US"/>
        </w:rPr>
        <w:t>, England.</w:t>
      </w:r>
    </w:p>
    <w:p w:rsidR="00FC7C46" w:rsidRPr="006F447D" w:rsidRDefault="00FC7C46" w:rsidP="00B977FD">
      <w:pPr>
        <w:pStyle w:val="Sinespaciado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C7C46" w:rsidRPr="006F447D" w:rsidRDefault="00FC7C46" w:rsidP="00B977FD">
      <w:pPr>
        <w:pStyle w:val="Sinespaciado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F447D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B977FD" w:rsidRPr="006F447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F447D">
        <w:rPr>
          <w:rFonts w:ascii="Arial" w:hAnsi="Arial" w:cs="Arial"/>
          <w:sz w:val="24"/>
          <w:szCs w:val="24"/>
          <w:lang w:val="en-US"/>
        </w:rPr>
        <w:t xml:space="preserve"> Edwards, L. </w:t>
      </w:r>
      <w:proofErr w:type="gramStart"/>
      <w:r w:rsidRPr="006F447D">
        <w:rPr>
          <w:rFonts w:ascii="Arial" w:hAnsi="Arial" w:cs="Arial"/>
          <w:sz w:val="24"/>
          <w:szCs w:val="24"/>
          <w:lang w:val="en-US"/>
        </w:rPr>
        <w:t>( 2016</w:t>
      </w:r>
      <w:proofErr w:type="gramEnd"/>
      <w:r w:rsidRPr="006F447D">
        <w:rPr>
          <w:rFonts w:ascii="Arial" w:hAnsi="Arial" w:cs="Arial"/>
          <w:sz w:val="24"/>
          <w:szCs w:val="24"/>
          <w:lang w:val="en-US"/>
        </w:rPr>
        <w:t xml:space="preserve">)   </w:t>
      </w:r>
      <w:r w:rsidRPr="00911A75">
        <w:rPr>
          <w:rFonts w:ascii="Arial" w:hAnsi="Arial" w:cs="Arial"/>
          <w:i/>
          <w:sz w:val="24"/>
          <w:szCs w:val="24"/>
          <w:lang w:val="en-US"/>
        </w:rPr>
        <w:t>E</w:t>
      </w:r>
      <w:r w:rsidR="00B977FD" w:rsidRPr="00911A75">
        <w:rPr>
          <w:rFonts w:ascii="Arial" w:hAnsi="Arial" w:cs="Arial"/>
          <w:i/>
          <w:iCs/>
          <w:sz w:val="24"/>
          <w:szCs w:val="24"/>
          <w:lang w:val="en-US"/>
        </w:rPr>
        <w:t>levator  S</w:t>
      </w:r>
      <w:r w:rsidRPr="00911A75">
        <w:rPr>
          <w:rFonts w:ascii="Arial" w:hAnsi="Arial" w:cs="Arial"/>
          <w:i/>
          <w:iCs/>
          <w:sz w:val="24"/>
          <w:szCs w:val="24"/>
          <w:lang w:val="en-US"/>
        </w:rPr>
        <w:t>tudent’s</w:t>
      </w:r>
      <w:r w:rsidRPr="00911A75">
        <w:rPr>
          <w:rFonts w:ascii="Arial" w:hAnsi="Arial" w:cs="Arial"/>
          <w:i/>
          <w:sz w:val="24"/>
          <w:szCs w:val="24"/>
          <w:lang w:val="en-US"/>
        </w:rPr>
        <w:t xml:space="preserve"> book.</w:t>
      </w:r>
      <w:r w:rsidRPr="006F447D">
        <w:rPr>
          <w:rFonts w:ascii="Arial" w:hAnsi="Arial" w:cs="Arial"/>
          <w:sz w:val="24"/>
          <w:szCs w:val="24"/>
          <w:lang w:val="en-US"/>
        </w:rPr>
        <w:t xml:space="preserve"> Richmond </w:t>
      </w:r>
    </w:p>
    <w:p w:rsidR="00B977FD" w:rsidRPr="00591C93" w:rsidRDefault="00B977FD" w:rsidP="00B977FD">
      <w:pPr>
        <w:pStyle w:val="Sinespaciado"/>
        <w:spacing w:line="360" w:lineRule="auto"/>
        <w:ind w:right="-568"/>
        <w:rPr>
          <w:rFonts w:ascii="Arial" w:hAnsi="Arial" w:cs="Arial"/>
          <w:sz w:val="24"/>
          <w:szCs w:val="24"/>
          <w:lang w:val="es-ES"/>
        </w:rPr>
      </w:pPr>
      <w:r w:rsidRPr="006F447D">
        <w:rPr>
          <w:rFonts w:ascii="Arial" w:hAnsi="Arial" w:cs="Arial"/>
          <w:sz w:val="24"/>
          <w:szCs w:val="24"/>
          <w:lang w:val="en-US"/>
        </w:rPr>
        <w:t xml:space="preserve">   </w:t>
      </w:r>
      <w:r w:rsidR="00FC7C46" w:rsidRPr="006F447D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FC7C46" w:rsidRPr="00591C93">
        <w:rPr>
          <w:rFonts w:ascii="Arial" w:hAnsi="Arial" w:cs="Arial"/>
          <w:sz w:val="24"/>
          <w:szCs w:val="24"/>
          <w:lang w:val="es-ES"/>
        </w:rPr>
        <w:t xml:space="preserve">Publishing.  Español    Santillana  </w:t>
      </w:r>
      <w:r w:rsidR="00B0089B" w:rsidRPr="00591C93">
        <w:rPr>
          <w:rFonts w:ascii="Arial" w:hAnsi="Arial" w:cs="Arial"/>
          <w:sz w:val="24"/>
          <w:szCs w:val="24"/>
          <w:lang w:val="es-ES"/>
        </w:rPr>
        <w:t xml:space="preserve"> </w:t>
      </w:r>
      <w:r w:rsidR="00FC7C46" w:rsidRPr="00591C93">
        <w:rPr>
          <w:rFonts w:ascii="Arial" w:hAnsi="Arial" w:cs="Arial"/>
          <w:sz w:val="24"/>
          <w:szCs w:val="24"/>
          <w:lang w:val="es-ES"/>
        </w:rPr>
        <w:t xml:space="preserve">Universidad  de  </w:t>
      </w:r>
      <w:r w:rsidR="00911A75" w:rsidRPr="00591C93">
        <w:rPr>
          <w:rFonts w:ascii="Arial" w:hAnsi="Arial" w:cs="Arial"/>
          <w:sz w:val="24"/>
          <w:szCs w:val="24"/>
          <w:lang w:val="es-ES"/>
        </w:rPr>
        <w:t>Salamanca,  Madrid.</w:t>
      </w:r>
    </w:p>
    <w:p w:rsidR="00B977FD" w:rsidRPr="00591C93" w:rsidRDefault="00B977FD" w:rsidP="00B977FD">
      <w:pPr>
        <w:pStyle w:val="Sinespaciado"/>
        <w:spacing w:line="360" w:lineRule="auto"/>
        <w:ind w:right="-568"/>
        <w:rPr>
          <w:rFonts w:ascii="Arial" w:hAnsi="Arial" w:cs="Arial"/>
          <w:sz w:val="24"/>
          <w:szCs w:val="24"/>
          <w:lang w:val="es-ES"/>
        </w:rPr>
      </w:pPr>
    </w:p>
    <w:p w:rsidR="006F447D" w:rsidRPr="006F447D" w:rsidRDefault="006F447D" w:rsidP="00B977FD">
      <w:pPr>
        <w:tabs>
          <w:tab w:val="left" w:pos="540"/>
          <w:tab w:val="left" w:pos="1080"/>
        </w:tabs>
        <w:rPr>
          <w:rFonts w:ascii="Arial" w:hAnsi="Arial" w:cs="Arial"/>
          <w:sz w:val="24"/>
          <w:szCs w:val="24"/>
          <w:lang w:val="en-US"/>
        </w:rPr>
      </w:pPr>
      <w:r w:rsidRPr="00591C93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="00B977FD" w:rsidRPr="00591C9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977FD" w:rsidRPr="006F447D">
        <w:rPr>
          <w:rFonts w:ascii="Arial" w:hAnsi="Arial" w:cs="Arial"/>
          <w:sz w:val="24"/>
          <w:szCs w:val="24"/>
          <w:lang w:val="en-US"/>
        </w:rPr>
        <w:t>H</w:t>
      </w:r>
      <w:r w:rsidR="000F5089" w:rsidRPr="006F447D">
        <w:rPr>
          <w:rFonts w:ascii="Arial" w:hAnsi="Arial" w:cs="Arial"/>
          <w:sz w:val="24"/>
          <w:szCs w:val="24"/>
          <w:lang w:val="en-US"/>
        </w:rPr>
        <w:t>okins</w:t>
      </w:r>
      <w:proofErr w:type="spellEnd"/>
      <w:r w:rsidR="000F5089" w:rsidRPr="006F447D">
        <w:rPr>
          <w:rFonts w:ascii="Arial" w:hAnsi="Arial" w:cs="Arial"/>
          <w:sz w:val="24"/>
          <w:szCs w:val="24"/>
          <w:lang w:val="en-US"/>
        </w:rPr>
        <w:t>, A. &amp; Potter, J.</w:t>
      </w:r>
      <w:r w:rsidR="00B977FD" w:rsidRPr="006F447D">
        <w:rPr>
          <w:rFonts w:ascii="Arial" w:hAnsi="Arial" w:cs="Arial"/>
          <w:sz w:val="24"/>
          <w:szCs w:val="24"/>
          <w:lang w:val="en-US"/>
        </w:rPr>
        <w:t xml:space="preserve">  </w:t>
      </w:r>
      <w:r w:rsidR="000F5089" w:rsidRPr="006F447D">
        <w:rPr>
          <w:rFonts w:ascii="Arial" w:hAnsi="Arial" w:cs="Arial"/>
          <w:sz w:val="24"/>
          <w:szCs w:val="24"/>
          <w:lang w:val="en-US"/>
        </w:rPr>
        <w:t xml:space="preserve"> (2018).</w:t>
      </w:r>
      <w:r w:rsidR="00B977FD" w:rsidRPr="006F447D">
        <w:rPr>
          <w:rFonts w:ascii="Arial" w:hAnsi="Arial" w:cs="Arial"/>
          <w:sz w:val="24"/>
          <w:szCs w:val="24"/>
          <w:lang w:val="en-US"/>
        </w:rPr>
        <w:t xml:space="preserve"> </w:t>
      </w:r>
      <w:r w:rsidR="00AC4476" w:rsidRPr="006F447D">
        <w:rPr>
          <w:rFonts w:ascii="Arial" w:hAnsi="Arial" w:cs="Arial"/>
          <w:i/>
          <w:iCs/>
          <w:sz w:val="24"/>
          <w:szCs w:val="24"/>
          <w:lang w:val="en-US"/>
        </w:rPr>
        <w:t xml:space="preserve">Look Ahead </w:t>
      </w:r>
      <w:proofErr w:type="gramStart"/>
      <w:r w:rsidR="00AC4476" w:rsidRPr="006F447D">
        <w:rPr>
          <w:rFonts w:ascii="Arial" w:hAnsi="Arial" w:cs="Arial"/>
          <w:sz w:val="24"/>
          <w:szCs w:val="24"/>
          <w:lang w:val="en-US"/>
        </w:rPr>
        <w:t xml:space="preserve">Student </w:t>
      </w:r>
      <w:r w:rsidR="00B0089B">
        <w:rPr>
          <w:rFonts w:ascii="Arial" w:hAnsi="Arial" w:cs="Arial"/>
          <w:sz w:val="24"/>
          <w:szCs w:val="24"/>
          <w:lang w:val="en-US"/>
        </w:rPr>
        <w:t xml:space="preserve"> </w:t>
      </w:r>
      <w:r w:rsidR="00B0089B" w:rsidRPr="006F447D">
        <w:rPr>
          <w:rFonts w:ascii="Arial" w:hAnsi="Arial" w:cs="Arial"/>
          <w:sz w:val="24"/>
          <w:szCs w:val="24"/>
          <w:lang w:val="en-US"/>
        </w:rPr>
        <w:t>Book</w:t>
      </w:r>
      <w:proofErr w:type="gramEnd"/>
      <w:r w:rsidR="00B0089B">
        <w:rPr>
          <w:rFonts w:ascii="Arial" w:hAnsi="Arial" w:cs="Arial"/>
          <w:sz w:val="24"/>
          <w:szCs w:val="24"/>
          <w:lang w:val="en-US"/>
        </w:rPr>
        <w:t xml:space="preserve">  </w:t>
      </w:r>
      <w:r w:rsidR="00B0089B" w:rsidRPr="006F447D">
        <w:rPr>
          <w:rFonts w:ascii="Arial" w:hAnsi="Arial" w:cs="Arial"/>
          <w:sz w:val="24"/>
          <w:szCs w:val="24"/>
          <w:lang w:val="en-US"/>
        </w:rPr>
        <w:t xml:space="preserve"> 1</w:t>
      </w:r>
      <w:r w:rsidR="00AC4476" w:rsidRPr="006F447D">
        <w:rPr>
          <w:rFonts w:ascii="Arial" w:hAnsi="Arial" w:cs="Arial"/>
          <w:sz w:val="24"/>
          <w:szCs w:val="24"/>
          <w:lang w:val="en-US"/>
        </w:rPr>
        <w:t>.</w:t>
      </w:r>
      <w:r w:rsidR="000F5089" w:rsidRPr="006F447D">
        <w:rPr>
          <w:rFonts w:ascii="Arial" w:hAnsi="Arial" w:cs="Arial"/>
          <w:sz w:val="24"/>
          <w:szCs w:val="24"/>
          <w:lang w:val="en-US"/>
        </w:rPr>
        <w:t xml:space="preserve"> </w:t>
      </w:r>
      <w:r w:rsidR="00B977FD" w:rsidRPr="006F447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977FD" w:rsidRPr="006F447D" w:rsidRDefault="006F447D" w:rsidP="00B977FD">
      <w:pPr>
        <w:tabs>
          <w:tab w:val="left" w:pos="540"/>
          <w:tab w:val="left" w:pos="1080"/>
        </w:tabs>
        <w:rPr>
          <w:rFonts w:ascii="Arial" w:hAnsi="Arial" w:cs="Arial"/>
          <w:sz w:val="24"/>
          <w:szCs w:val="24"/>
          <w:lang w:val="en-US"/>
        </w:rPr>
      </w:pPr>
      <w:r w:rsidRPr="006F447D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0089B">
        <w:rPr>
          <w:rFonts w:ascii="Arial" w:hAnsi="Arial" w:cs="Arial"/>
          <w:sz w:val="24"/>
          <w:szCs w:val="24"/>
          <w:lang w:val="en-US"/>
        </w:rPr>
        <w:t xml:space="preserve">  </w:t>
      </w:r>
      <w:r w:rsidR="000F5089" w:rsidRPr="006F447D">
        <w:rPr>
          <w:rFonts w:ascii="Arial" w:hAnsi="Arial" w:cs="Arial"/>
          <w:sz w:val="24"/>
          <w:szCs w:val="24"/>
          <w:lang w:val="en-US"/>
        </w:rPr>
        <w:t xml:space="preserve">  </w:t>
      </w:r>
      <w:r w:rsidR="004A6E63" w:rsidRPr="006F447D">
        <w:rPr>
          <w:rFonts w:ascii="Arial" w:hAnsi="Arial" w:cs="Arial"/>
          <w:sz w:val="24"/>
          <w:szCs w:val="24"/>
          <w:lang w:val="en-US"/>
        </w:rPr>
        <w:t>Pearson Education</w:t>
      </w:r>
      <w:r w:rsidR="00B0089B">
        <w:rPr>
          <w:rFonts w:ascii="Arial" w:hAnsi="Arial" w:cs="Arial"/>
          <w:sz w:val="24"/>
          <w:szCs w:val="24"/>
          <w:lang w:val="en-US"/>
        </w:rPr>
        <w:t xml:space="preserve"> Limited, United Kingdom.</w:t>
      </w:r>
    </w:p>
    <w:p w:rsidR="006F447D" w:rsidRPr="006F447D" w:rsidRDefault="006F447D" w:rsidP="00B977FD">
      <w:pPr>
        <w:tabs>
          <w:tab w:val="left" w:pos="540"/>
          <w:tab w:val="left" w:pos="1080"/>
        </w:tabs>
        <w:rPr>
          <w:rFonts w:ascii="Arial" w:hAnsi="Arial" w:cs="Arial"/>
          <w:sz w:val="24"/>
          <w:szCs w:val="24"/>
          <w:lang w:val="en-US"/>
        </w:rPr>
      </w:pPr>
    </w:p>
    <w:p w:rsidR="006F447D" w:rsidRPr="00591C93" w:rsidRDefault="006F447D" w:rsidP="00B977FD">
      <w:pPr>
        <w:tabs>
          <w:tab w:val="left" w:pos="540"/>
          <w:tab w:val="left" w:pos="10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</w:pPr>
      <w:r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               Latham-Koenig, C&amp; </w:t>
      </w:r>
      <w:proofErr w:type="spellStart"/>
      <w:r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Oxeden</w:t>
      </w:r>
      <w:proofErr w:type="spellEnd"/>
      <w:r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C (2014). </w:t>
      </w:r>
      <w:r w:rsidRPr="00591C93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English File.    Elementary</w:t>
      </w:r>
    </w:p>
    <w:p w:rsidR="006F447D" w:rsidRPr="006F447D" w:rsidRDefault="006F447D" w:rsidP="00B977FD">
      <w:pPr>
        <w:tabs>
          <w:tab w:val="left" w:pos="540"/>
          <w:tab w:val="left" w:pos="1080"/>
        </w:tabs>
        <w:rPr>
          <w:rFonts w:ascii="Arial" w:hAnsi="Arial" w:cs="Arial"/>
          <w:sz w:val="24"/>
          <w:szCs w:val="24"/>
          <w:lang w:val="en-US"/>
        </w:rPr>
      </w:pPr>
      <w:r w:rsidRPr="00591C93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              </w:t>
      </w:r>
      <w:r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University Press</w:t>
      </w:r>
      <w:proofErr w:type="gramStart"/>
      <w:r w:rsidR="00B0089B"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 Oxford</w:t>
      </w:r>
      <w:proofErr w:type="gramEnd"/>
      <w:r w:rsidR="00B0089B" w:rsidRPr="00591C9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4A3DFA" w:rsidRPr="00591C93" w:rsidRDefault="00B977FD" w:rsidP="00970CA2">
      <w:pPr>
        <w:tabs>
          <w:tab w:val="left" w:pos="540"/>
          <w:tab w:val="left" w:pos="1080"/>
        </w:tabs>
        <w:rPr>
          <w:rFonts w:ascii="Arial Narrow" w:hAnsi="Arial Narrow"/>
          <w:b/>
          <w:bCs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</w:p>
    <w:p w:rsidR="004A3DFA" w:rsidRPr="00970CA2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" w:hAnsi="Arial" w:cs="Arial"/>
          <w:b/>
          <w:bCs/>
          <w:sz w:val="24"/>
          <w:szCs w:val="24"/>
          <w:lang w:val="es-ES"/>
        </w:rPr>
      </w:pPr>
      <w:r w:rsidRPr="00970CA2">
        <w:rPr>
          <w:rFonts w:ascii="Arial" w:hAnsi="Arial" w:cs="Arial"/>
          <w:b/>
          <w:bCs/>
          <w:sz w:val="24"/>
          <w:szCs w:val="24"/>
          <w:lang w:val="es-ES"/>
        </w:rPr>
        <w:t xml:space="preserve">Fuentes </w:t>
      </w:r>
      <w:r w:rsidR="002915E2" w:rsidRPr="00970C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70CA2">
        <w:rPr>
          <w:rFonts w:ascii="Arial" w:hAnsi="Arial" w:cs="Arial"/>
          <w:b/>
          <w:bCs/>
          <w:sz w:val="24"/>
          <w:szCs w:val="24"/>
          <w:lang w:val="es-ES"/>
        </w:rPr>
        <w:t>Electrónicas</w:t>
      </w:r>
    </w:p>
    <w:p w:rsidR="008D11A0" w:rsidRPr="00970CA2" w:rsidRDefault="008D11A0" w:rsidP="008D11A0">
      <w:pPr>
        <w:spacing w:after="0" w:line="216" w:lineRule="auto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F5D66" w:rsidRPr="00970CA2" w:rsidRDefault="001F5D66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n-US"/>
        </w:rPr>
      </w:pPr>
      <w:r w:rsidRPr="00970CA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84C5A" w:rsidRDefault="00911A75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n-US"/>
        </w:rPr>
      </w:pPr>
      <w:r w:rsidRPr="00B0089B">
        <w:rPr>
          <w:rFonts w:ascii="Arial" w:hAnsi="Arial" w:cs="Arial"/>
          <w:sz w:val="24"/>
          <w:szCs w:val="24"/>
          <w:lang w:val="en-US"/>
        </w:rPr>
        <w:t xml:space="preserve">     </w:t>
      </w:r>
      <w:r w:rsidR="00E84C5A" w:rsidRPr="00E84C5A">
        <w:rPr>
          <w:rFonts w:ascii="Arial" w:hAnsi="Arial" w:cs="Arial"/>
          <w:sz w:val="24"/>
          <w:szCs w:val="24"/>
          <w:lang w:val="en-US"/>
        </w:rPr>
        <w:t xml:space="preserve">Crown Academy of English. (2020) </w:t>
      </w:r>
      <w:proofErr w:type="gramStart"/>
      <w:r w:rsidR="00E84C5A" w:rsidRPr="00E84C5A">
        <w:rPr>
          <w:rFonts w:ascii="Arial" w:hAnsi="Arial" w:cs="Arial"/>
          <w:sz w:val="24"/>
          <w:szCs w:val="24"/>
          <w:lang w:val="en-US"/>
        </w:rPr>
        <w:t>Present  continuous</w:t>
      </w:r>
      <w:proofErr w:type="gramEnd"/>
      <w:r w:rsidRPr="00E84C5A">
        <w:rPr>
          <w:rFonts w:ascii="Arial" w:hAnsi="Arial" w:cs="Arial"/>
          <w:sz w:val="24"/>
          <w:szCs w:val="24"/>
          <w:lang w:val="en-US"/>
        </w:rPr>
        <w:t xml:space="preserve"> </w:t>
      </w:r>
      <w:r w:rsidR="00E84C5A" w:rsidRPr="00E84C5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84C5A" w:rsidRPr="00E84C5A">
        <w:rPr>
          <w:rFonts w:ascii="Arial" w:hAnsi="Arial" w:cs="Arial"/>
          <w:sz w:val="24"/>
          <w:szCs w:val="24"/>
          <w:lang w:val="en-US"/>
        </w:rPr>
        <w:t>Recuperado</w:t>
      </w:r>
      <w:proofErr w:type="spellEnd"/>
    </w:p>
    <w:p w:rsidR="00E84C5A" w:rsidRPr="00591C93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E84C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91C93">
        <w:rPr>
          <w:rFonts w:ascii="Arial" w:hAnsi="Arial" w:cs="Arial"/>
          <w:sz w:val="24"/>
          <w:szCs w:val="24"/>
          <w:lang w:val="es-ES"/>
        </w:rPr>
        <w:t>el</w:t>
      </w:r>
      <w:proofErr w:type="gramEnd"/>
      <w:r w:rsidRPr="00591C93">
        <w:rPr>
          <w:rFonts w:ascii="Arial" w:hAnsi="Arial" w:cs="Arial"/>
          <w:sz w:val="24"/>
          <w:szCs w:val="24"/>
          <w:lang w:val="es-ES"/>
        </w:rPr>
        <w:t xml:space="preserve"> 15 de junio de 2020 de,  https:// </w:t>
      </w:r>
      <w:hyperlink r:id="rId11" w:history="1">
        <w:r w:rsidRPr="00591C9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www.youtube.com/watch</w:t>
        </w:r>
      </w:hyperlink>
      <w:r w:rsidRPr="00591C93">
        <w:rPr>
          <w:rFonts w:ascii="Arial" w:hAnsi="Arial" w:cs="Arial"/>
          <w:sz w:val="24"/>
          <w:szCs w:val="24"/>
          <w:lang w:val="es-ES"/>
        </w:rPr>
        <w:t>?</w:t>
      </w:r>
    </w:p>
    <w:p w:rsidR="00E84C5A" w:rsidRPr="00E84C5A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n-US"/>
        </w:rPr>
      </w:pPr>
      <w:r w:rsidRPr="00591C93">
        <w:rPr>
          <w:rFonts w:ascii="Arial" w:hAnsi="Arial" w:cs="Arial"/>
          <w:sz w:val="24"/>
          <w:szCs w:val="24"/>
          <w:lang w:val="es-ES"/>
        </w:rPr>
        <w:t xml:space="preserve">                   </w:t>
      </w:r>
      <w:hyperlink r:id="rId12" w:history="1">
        <w:r w:rsidRPr="00E84C5A">
          <w:rPr>
            <w:rStyle w:val="Hipervnculo"/>
            <w:color w:val="auto"/>
            <w:sz w:val="24"/>
            <w:szCs w:val="24"/>
            <w:u w:val="none"/>
          </w:rPr>
          <w:t>v=rjWd8-  6jbA</w:t>
        </w:r>
      </w:hyperlink>
    </w:p>
    <w:p w:rsidR="00E84C5A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n-US"/>
        </w:rPr>
      </w:pPr>
    </w:p>
    <w:p w:rsidR="00E84C5A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n-US"/>
        </w:rPr>
      </w:pPr>
    </w:p>
    <w:p w:rsidR="00E84C5A" w:rsidRPr="00591C93" w:rsidRDefault="00E84C5A" w:rsidP="00E84C5A">
      <w:pPr>
        <w:spacing w:after="0" w:line="360" w:lineRule="auto"/>
        <w:ind w:left="714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911A75" w:rsidRPr="00591C93">
        <w:rPr>
          <w:rFonts w:ascii="Arial" w:hAnsi="Arial" w:cs="Arial"/>
          <w:sz w:val="24"/>
          <w:szCs w:val="24"/>
          <w:lang w:val="es-ES"/>
        </w:rPr>
        <w:t xml:space="preserve">Free English Video </w:t>
      </w:r>
      <w:proofErr w:type="spellStart"/>
      <w:r w:rsidR="00911A75" w:rsidRPr="00591C93">
        <w:rPr>
          <w:rFonts w:ascii="Arial" w:hAnsi="Arial" w:cs="Arial"/>
          <w:sz w:val="24"/>
          <w:szCs w:val="24"/>
          <w:lang w:val="es-ES"/>
        </w:rPr>
        <w:t>Lessons</w:t>
      </w:r>
      <w:proofErr w:type="spellEnd"/>
      <w:r w:rsidR="00911A75" w:rsidRPr="00591C93">
        <w:rPr>
          <w:rFonts w:ascii="Arial" w:hAnsi="Arial" w:cs="Arial"/>
          <w:sz w:val="24"/>
          <w:szCs w:val="24"/>
          <w:lang w:val="es-ES"/>
        </w:rPr>
        <w:t xml:space="preserve">. </w:t>
      </w:r>
      <w:r w:rsidR="00B0089B" w:rsidRPr="00591C93">
        <w:rPr>
          <w:rFonts w:ascii="Arial" w:hAnsi="Arial" w:cs="Arial"/>
          <w:sz w:val="24"/>
          <w:szCs w:val="24"/>
          <w:lang w:val="es-ES"/>
        </w:rPr>
        <w:t xml:space="preserve">  (2020).</w:t>
      </w:r>
      <w:r w:rsidR="00B0089B" w:rsidRPr="00591C93">
        <w:rPr>
          <w:rFonts w:ascii="Arial" w:hAnsi="Arial" w:cs="Arial"/>
          <w:i/>
          <w:sz w:val="24"/>
          <w:szCs w:val="24"/>
          <w:lang w:val="es-ES"/>
        </w:rPr>
        <w:t xml:space="preserve">Lecciones  gratuitas </w:t>
      </w:r>
      <w:r w:rsidRPr="00591C93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B0089B" w:rsidRPr="00591C93">
        <w:rPr>
          <w:rFonts w:ascii="Arial" w:hAnsi="Arial" w:cs="Arial"/>
          <w:i/>
          <w:sz w:val="24"/>
          <w:szCs w:val="24"/>
          <w:lang w:val="es-ES"/>
        </w:rPr>
        <w:t>de</w:t>
      </w:r>
    </w:p>
    <w:p w:rsidR="00E84C5A" w:rsidRPr="00591C93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  <w:lang w:val="es-ES"/>
        </w:rPr>
      </w:pPr>
      <w:r w:rsidRPr="00591C93">
        <w:rPr>
          <w:rFonts w:ascii="Arial" w:hAnsi="Arial" w:cs="Arial"/>
          <w:i/>
          <w:sz w:val="24"/>
          <w:szCs w:val="24"/>
          <w:lang w:val="es-ES"/>
        </w:rPr>
        <w:t xml:space="preserve">                 </w:t>
      </w:r>
      <w:proofErr w:type="gramStart"/>
      <w:r w:rsidR="00B0089B" w:rsidRPr="00591C93">
        <w:rPr>
          <w:rFonts w:ascii="Arial" w:hAnsi="Arial" w:cs="Arial"/>
          <w:i/>
          <w:sz w:val="24"/>
          <w:szCs w:val="24"/>
          <w:lang w:val="es-ES"/>
        </w:rPr>
        <w:t>inglés</w:t>
      </w:r>
      <w:proofErr w:type="gramEnd"/>
      <w:r w:rsidR="00B0089B" w:rsidRPr="00591C93">
        <w:rPr>
          <w:rFonts w:ascii="Arial" w:hAnsi="Arial" w:cs="Arial"/>
          <w:sz w:val="24"/>
          <w:szCs w:val="24"/>
          <w:lang w:val="es-ES"/>
        </w:rPr>
        <w:t>.</w:t>
      </w:r>
      <w:r w:rsidRPr="00591C93">
        <w:rPr>
          <w:rFonts w:ascii="Arial" w:hAnsi="Arial" w:cs="Arial"/>
          <w:sz w:val="24"/>
          <w:szCs w:val="24"/>
          <w:lang w:val="es-ES"/>
        </w:rPr>
        <w:t xml:space="preserve"> </w:t>
      </w:r>
      <w:r w:rsidR="00B0089B" w:rsidRPr="00591C93">
        <w:rPr>
          <w:rFonts w:ascii="Arial" w:hAnsi="Arial" w:cs="Arial"/>
          <w:sz w:val="24"/>
          <w:szCs w:val="24"/>
          <w:lang w:val="es-ES"/>
        </w:rPr>
        <w:t>Recuperado  el 17 de junio  del 2020</w:t>
      </w:r>
      <w:r w:rsidRPr="00591C93">
        <w:rPr>
          <w:rFonts w:ascii="Arial" w:hAnsi="Arial" w:cs="Arial"/>
          <w:sz w:val="24"/>
          <w:szCs w:val="24"/>
          <w:lang w:val="es-ES"/>
        </w:rPr>
        <w:t xml:space="preserve"> </w:t>
      </w:r>
      <w:r w:rsidR="00B0089B" w:rsidRPr="00591C93">
        <w:rPr>
          <w:rFonts w:ascii="Arial" w:hAnsi="Arial" w:cs="Arial"/>
          <w:sz w:val="24"/>
          <w:szCs w:val="24"/>
          <w:lang w:val="es-ES"/>
        </w:rPr>
        <w:t>de</w:t>
      </w:r>
      <w:r w:rsidRPr="00591C93">
        <w:rPr>
          <w:rFonts w:ascii="Arial" w:hAnsi="Arial" w:cs="Arial"/>
          <w:sz w:val="24"/>
          <w:szCs w:val="24"/>
          <w:lang w:val="es-ES"/>
        </w:rPr>
        <w:t>,</w:t>
      </w:r>
      <w:r w:rsidR="00B0089B" w:rsidRPr="00591C93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3" w:history="1">
        <w:r w:rsidRPr="00591C93">
          <w:rPr>
            <w:rStyle w:val="Hipervnculo"/>
            <w:rFonts w:ascii="Arial" w:hAnsi="Arial" w:cs="Arial"/>
            <w:sz w:val="24"/>
            <w:szCs w:val="24"/>
            <w:lang w:val="es-ES"/>
          </w:rPr>
          <w:t>https://www</w:t>
        </w:r>
      </w:hyperlink>
      <w:r w:rsidR="00B0089B" w:rsidRPr="00591C93">
        <w:rPr>
          <w:rFonts w:ascii="Arial" w:hAnsi="Arial" w:cs="Arial"/>
          <w:sz w:val="24"/>
          <w:szCs w:val="24"/>
          <w:lang w:val="es-ES"/>
        </w:rPr>
        <w:t>.</w:t>
      </w:r>
    </w:p>
    <w:p w:rsidR="001F5D66" w:rsidRPr="00E84C5A" w:rsidRDefault="00E84C5A" w:rsidP="00E84C5A">
      <w:pPr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591C93">
        <w:rPr>
          <w:rFonts w:ascii="Arial" w:hAnsi="Arial" w:cs="Arial"/>
          <w:i/>
          <w:sz w:val="24"/>
          <w:szCs w:val="24"/>
          <w:lang w:val="es-ES"/>
        </w:rPr>
        <w:t xml:space="preserve">               </w:t>
      </w:r>
      <w:r w:rsidR="00B0089B" w:rsidRPr="00E84C5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0089B" w:rsidRPr="00E84C5A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https://www.engvid.com/</w:t>
        </w:r>
      </w:hyperlink>
    </w:p>
    <w:p w:rsidR="00B0089B" w:rsidRDefault="00B0089B" w:rsidP="001F5D66">
      <w:pPr>
        <w:spacing w:after="0" w:line="240" w:lineRule="auto"/>
        <w:ind w:left="714"/>
      </w:pPr>
    </w:p>
    <w:p w:rsidR="00B0089B" w:rsidRPr="00591C93" w:rsidRDefault="00B0089B" w:rsidP="001F5D66">
      <w:pPr>
        <w:spacing w:after="0" w:line="240" w:lineRule="auto"/>
        <w:ind w:left="714"/>
        <w:rPr>
          <w:rFonts w:ascii="Arial" w:hAnsi="Arial" w:cs="Arial"/>
          <w:sz w:val="24"/>
          <w:szCs w:val="24"/>
          <w:lang w:val="es-ES"/>
        </w:rPr>
      </w:pPr>
    </w:p>
    <w:p w:rsidR="001F5D66" w:rsidRPr="00970CA2" w:rsidRDefault="001F5D66">
      <w:pPr>
        <w:spacing w:after="0" w:line="216" w:lineRule="auto"/>
        <w:rPr>
          <w:rFonts w:ascii="Arial" w:hAnsi="Arial" w:cs="Arial"/>
          <w:sz w:val="24"/>
          <w:szCs w:val="24"/>
        </w:rPr>
      </w:pPr>
    </w:p>
    <w:p w:rsidR="001F5D66" w:rsidRPr="00970CA2" w:rsidRDefault="008D11A0">
      <w:pPr>
        <w:spacing w:after="0" w:line="216" w:lineRule="auto"/>
        <w:rPr>
          <w:rFonts w:ascii="Arial" w:hAnsi="Arial" w:cs="Arial"/>
          <w:sz w:val="24"/>
          <w:szCs w:val="24"/>
        </w:rPr>
      </w:pPr>
      <w:r w:rsidRPr="00970CA2">
        <w:rPr>
          <w:rFonts w:ascii="Arial" w:hAnsi="Arial" w:cs="Arial"/>
          <w:sz w:val="24"/>
          <w:szCs w:val="24"/>
        </w:rPr>
        <w:t xml:space="preserve">                      </w:t>
      </w:r>
    </w:p>
    <w:p w:rsidR="00E84C5A" w:rsidRDefault="007356EE" w:rsidP="007356EE">
      <w:pPr>
        <w:spacing w:after="0" w:line="216" w:lineRule="auto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w:drawing>
          <wp:inline distT="0" distB="0" distL="0" distR="0" wp14:anchorId="155BC1C0" wp14:editId="7C248ECE">
            <wp:extent cx="2295525" cy="1228725"/>
            <wp:effectExtent l="0" t="0" r="9525" b="9525"/>
            <wp:docPr id="1" name="Imagen 1" descr="D:\Desktop\IMG_2020060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200602_0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5A">
        <w:rPr>
          <w:rFonts w:ascii="Arial Narrow" w:hAnsi="Arial Narrow"/>
          <w:lang w:val="es-ES"/>
        </w:rPr>
        <w:t xml:space="preserve">       </w:t>
      </w:r>
    </w:p>
    <w:p w:rsidR="00E84C5A" w:rsidRDefault="00E84C5A" w:rsidP="007356EE">
      <w:pPr>
        <w:spacing w:after="0" w:line="216" w:lineRule="auto"/>
        <w:jc w:val="center"/>
        <w:rPr>
          <w:rFonts w:ascii="Arial Narrow" w:hAnsi="Arial Narrow"/>
          <w:lang w:val="es-ES"/>
        </w:rPr>
      </w:pPr>
    </w:p>
    <w:p w:rsidR="00E84C5A" w:rsidRDefault="00E84C5A" w:rsidP="007356EE">
      <w:pPr>
        <w:spacing w:after="0" w:line="216" w:lineRule="auto"/>
        <w:jc w:val="center"/>
        <w:rPr>
          <w:rFonts w:ascii="Arial Narrow" w:hAnsi="Arial Narrow"/>
          <w:lang w:val="es-ES"/>
        </w:rPr>
      </w:pPr>
    </w:p>
    <w:p w:rsidR="004A3DFA" w:rsidRDefault="00E84C5A" w:rsidP="007356EE">
      <w:pPr>
        <w:spacing w:after="0" w:line="216" w:lineRule="auto"/>
        <w:jc w:val="center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lang w:val="es-ES"/>
        </w:rPr>
        <w:t xml:space="preserve">                                                                  </w:t>
      </w:r>
      <w:r w:rsidR="001F2626">
        <w:rPr>
          <w:rFonts w:ascii="Arial Narrow" w:hAnsi="Arial Narrow"/>
          <w:lang w:val="es-ES"/>
        </w:rPr>
        <w:t>Huacho</w:t>
      </w:r>
      <w:r w:rsidR="00F421B9">
        <w:rPr>
          <w:rFonts w:ascii="Arial Narrow" w:hAnsi="Arial Narrow"/>
          <w:lang w:val="es-ES"/>
        </w:rPr>
        <w:t xml:space="preserve">  </w:t>
      </w:r>
      <w:r w:rsidR="00D33018">
        <w:rPr>
          <w:rFonts w:ascii="Arial Narrow" w:hAnsi="Arial Narrow"/>
          <w:lang w:val="es-ES"/>
        </w:rPr>
        <w:t xml:space="preserve">Junio </w:t>
      </w:r>
      <w:r w:rsidR="00F421B9">
        <w:rPr>
          <w:rFonts w:ascii="Arial Narrow" w:hAnsi="Arial Narrow"/>
          <w:lang w:val="es-ES"/>
        </w:rPr>
        <w:t xml:space="preserve">de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 w:rsidP="00591C9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Pr="0055764F" w:rsidRDefault="00591C93" w:rsidP="00591C93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lastRenderedPageBreak/>
        <w:drawing>
          <wp:anchor distT="0" distB="0" distL="0" distR="0" simplePos="0" relativeHeight="251658752" behindDoc="1" locked="0" layoutInCell="1" allowOverlap="1" wp14:anchorId="47B0D6CA" wp14:editId="662CE310">
            <wp:simplePos x="0" y="0"/>
            <wp:positionH relativeFrom="column">
              <wp:posOffset>543464</wp:posOffset>
            </wp:positionH>
            <wp:positionV relativeFrom="paragraph">
              <wp:posOffset>-5427</wp:posOffset>
            </wp:positionV>
            <wp:extent cx="809625" cy="771525"/>
            <wp:effectExtent l="0" t="0" r="9525" b="9525"/>
            <wp:wrapNone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4F">
        <w:rPr>
          <w:rFonts w:ascii="Times New Roman" w:hAnsi="Times New Roman" w:cs="Times New Roman"/>
          <w:sz w:val="32"/>
          <w:szCs w:val="32"/>
          <w:lang w:val="es-MX"/>
        </w:rPr>
        <w:t>UNIVERSIDAD NACIONAL</w:t>
      </w:r>
    </w:p>
    <w:p w:rsidR="00591C93" w:rsidRPr="0055764F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55764F">
        <w:rPr>
          <w:rFonts w:ascii="Times New Roman" w:hAnsi="Times New Roman" w:cs="Times New Roman"/>
          <w:sz w:val="28"/>
          <w:szCs w:val="28"/>
          <w:lang w:val="es-MX"/>
        </w:rPr>
        <w:t>“JOSÉ FAUSTINO SÁNCHEZ CARRIÓN”</w:t>
      </w:r>
    </w:p>
    <w:p w:rsidR="00591C93" w:rsidRPr="0055764F" w:rsidRDefault="00591C93" w:rsidP="00591C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  <w:lang w:val="es-MX"/>
        </w:rPr>
      </w:pPr>
      <w:r w:rsidRPr="0055764F">
        <w:rPr>
          <w:rFonts w:ascii="Times New Roman" w:hAnsi="Times New Roman" w:cs="Times New Roman"/>
          <w:b/>
          <w:sz w:val="12"/>
          <w:szCs w:val="24"/>
          <w:lang w:val="es-MX"/>
        </w:rPr>
        <w:tab/>
      </w:r>
    </w:p>
    <w:p w:rsidR="00591C93" w:rsidRPr="00591C93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85314">
        <w:rPr>
          <w:rFonts w:ascii="Times New Roman" w:hAnsi="Times New Roman" w:cs="Times New Roman"/>
          <w:b/>
          <w:sz w:val="24"/>
          <w:szCs w:val="24"/>
          <w:lang w:val="es-MX"/>
        </w:rPr>
        <w:t>VICERRECTORADO ACADÉMICO</w:t>
      </w:r>
    </w:p>
    <w:p w:rsidR="00591C93" w:rsidRPr="00731A69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31A69">
        <w:rPr>
          <w:rFonts w:ascii="Times New Roman" w:hAnsi="Times New Roman" w:cs="Times New Roman"/>
          <w:b/>
          <w:sz w:val="20"/>
          <w:szCs w:val="20"/>
          <w:lang w:val="es-MX"/>
        </w:rPr>
        <w:t>FACULTAD DE</w:t>
      </w:r>
      <w:r w:rsidRPr="00402F60">
        <w:rPr>
          <w:lang w:val="es-ES"/>
        </w:rPr>
        <w:t xml:space="preserve"> </w:t>
      </w:r>
      <w:r w:rsidRPr="0041724A">
        <w:rPr>
          <w:rFonts w:ascii="Times New Roman" w:hAnsi="Times New Roman" w:cs="Times New Roman"/>
          <w:b/>
          <w:sz w:val="20"/>
          <w:szCs w:val="20"/>
          <w:lang w:val="es-MX"/>
        </w:rPr>
        <w:t>INGENIERÍA PESQUERA</w:t>
      </w:r>
    </w:p>
    <w:p w:rsidR="00591C93" w:rsidRPr="00731A69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31A69">
        <w:rPr>
          <w:rFonts w:ascii="Times New Roman" w:hAnsi="Times New Roman" w:cs="Times New Roman"/>
          <w:b/>
          <w:sz w:val="20"/>
          <w:szCs w:val="20"/>
          <w:lang w:val="es-MX"/>
        </w:rPr>
        <w:t>ESCUELA PROFESIONAL</w:t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 INGENIERÍA ACUICOLA</w:t>
      </w:r>
    </w:p>
    <w:p w:rsidR="00591C93" w:rsidRPr="001671FE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1671FE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TRUCTURA PARA REVISIÓN DE SYLLABUS VIRTUALES</w:t>
      </w:r>
      <w:r w:rsidRPr="001671FE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 </w:t>
      </w:r>
    </w:p>
    <w:p w:rsidR="00591C93" w:rsidRPr="008143E1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8143E1">
        <w:rPr>
          <w:rFonts w:ascii="Times New Roman" w:hAnsi="Times New Roman" w:cs="Times New Roman"/>
          <w:b/>
          <w:lang w:val="es-MX"/>
        </w:rPr>
        <w:t>(A CARGO DEL DIRECTOR DE ESCUELA PROFESIONAL)</w:t>
      </w:r>
    </w:p>
    <w:p w:rsidR="00591C93" w:rsidRPr="00FC7F78" w:rsidRDefault="00591C93" w:rsidP="00591C9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</w:p>
    <w:p w:rsidR="00591C93" w:rsidRPr="00822A4B" w:rsidRDefault="00591C93" w:rsidP="00591C93">
      <w:pPr>
        <w:spacing w:after="0" w:line="240" w:lineRule="auto"/>
        <w:jc w:val="center"/>
        <w:rPr>
          <w:b/>
          <w:sz w:val="10"/>
          <w:u w:val="single"/>
          <w:lang w:val="es-MX"/>
        </w:rPr>
      </w:pPr>
    </w:p>
    <w:p w:rsidR="00591C93" w:rsidRPr="008A2BDC" w:rsidRDefault="00591C93" w:rsidP="00591C93">
      <w:pPr>
        <w:spacing w:after="0" w:line="240" w:lineRule="auto"/>
        <w:rPr>
          <w:rFonts w:eastAsia="Times New Roman" w:cs="Calibri"/>
          <w:color w:val="000000"/>
          <w:lang w:eastAsia="es-PE"/>
        </w:rPr>
      </w:pPr>
      <w:r w:rsidRPr="00731A69">
        <w:rPr>
          <w:rFonts w:ascii="Times New Roman" w:hAnsi="Times New Roman" w:cs="Times New Roman"/>
          <w:b/>
          <w:lang w:val="es-MX"/>
        </w:rPr>
        <w:t>Apellido</w:t>
      </w:r>
      <w:r>
        <w:rPr>
          <w:rFonts w:ascii="Times New Roman" w:hAnsi="Times New Roman" w:cs="Times New Roman"/>
          <w:b/>
          <w:lang w:val="es-MX"/>
        </w:rPr>
        <w:t>s y Nombres del D</w:t>
      </w:r>
      <w:r w:rsidRPr="00731A69">
        <w:rPr>
          <w:rFonts w:ascii="Times New Roman" w:hAnsi="Times New Roman" w:cs="Times New Roman"/>
          <w:b/>
          <w:lang w:val="es-MX"/>
        </w:rPr>
        <w:t xml:space="preserve">ocente: </w:t>
      </w:r>
      <w:proofErr w:type="spellStart"/>
      <w:r w:rsidRPr="00591C93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Niebles</w:t>
      </w:r>
      <w:proofErr w:type="spellEnd"/>
      <w:r w:rsidRPr="00591C93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 xml:space="preserve">  Villarreal  Virginia Isabel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  <w:t xml:space="preserve"> </w:t>
      </w:r>
    </w:p>
    <w:p w:rsidR="00591C93" w:rsidRDefault="00591C93" w:rsidP="00591C93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591C93" w:rsidRPr="00731A69" w:rsidRDefault="00591C93" w:rsidP="00591C93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Asignatura</w:t>
      </w:r>
      <w:r w:rsidRPr="00731A69">
        <w:rPr>
          <w:rFonts w:ascii="Times New Roman" w:hAnsi="Times New Roman" w:cs="Times New Roman"/>
          <w:b/>
          <w:lang w:val="es-MX"/>
        </w:rPr>
        <w:t>:</w:t>
      </w:r>
      <w:r>
        <w:rPr>
          <w:rFonts w:ascii="Times New Roman" w:hAnsi="Times New Roman" w:cs="Times New Roman"/>
          <w:b/>
          <w:lang w:val="es-MX"/>
        </w:rPr>
        <w:t xml:space="preserve"> INGLES III</w:t>
      </w:r>
    </w:p>
    <w:p w:rsidR="00591C93" w:rsidRDefault="00591C93" w:rsidP="00591C93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591C93" w:rsidRPr="00731A69" w:rsidRDefault="00591C93" w:rsidP="00591C93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731A69">
        <w:rPr>
          <w:rFonts w:ascii="Times New Roman" w:hAnsi="Times New Roman" w:cs="Times New Roman"/>
          <w:b/>
          <w:lang w:val="es-MX"/>
        </w:rPr>
        <w:t>Instrucciones:</w:t>
      </w:r>
    </w:p>
    <w:p w:rsidR="00591C93" w:rsidRDefault="00591C93" w:rsidP="00591C93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Revise, si el Syllabus</w:t>
      </w:r>
      <w:r w:rsidRPr="00731A69">
        <w:rPr>
          <w:rFonts w:ascii="Times New Roman" w:hAnsi="Times New Roman" w:cs="Times New Roman"/>
          <w:lang w:val="es-MX"/>
        </w:rPr>
        <w:t xml:space="preserve"> cumple co</w:t>
      </w:r>
      <w:r>
        <w:rPr>
          <w:rFonts w:ascii="Times New Roman" w:hAnsi="Times New Roman" w:cs="Times New Roman"/>
          <w:lang w:val="es-MX"/>
        </w:rPr>
        <w:t xml:space="preserve">n la Estructura y Características aprobada con </w:t>
      </w:r>
      <w:r w:rsidRPr="00731A69">
        <w:rPr>
          <w:rFonts w:ascii="Times New Roman" w:hAnsi="Times New Roman" w:cs="Times New Roman"/>
          <w:lang w:val="es-MX"/>
        </w:rPr>
        <w:t>Resolución</w:t>
      </w:r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Vicerrectoral</w:t>
      </w:r>
      <w:proofErr w:type="spellEnd"/>
      <w:r>
        <w:rPr>
          <w:rFonts w:ascii="Times New Roman" w:hAnsi="Times New Roman" w:cs="Times New Roman"/>
          <w:lang w:val="es-MX"/>
        </w:rPr>
        <w:t xml:space="preserve"> N° 034-2020-VRAC-UNJFSC</w:t>
      </w:r>
      <w:r w:rsidRPr="00731A69">
        <w:rPr>
          <w:rFonts w:ascii="Times New Roman" w:hAnsi="Times New Roman" w:cs="Times New Roman"/>
          <w:lang w:val="es-MX"/>
        </w:rPr>
        <w:t>¸</w:t>
      </w:r>
      <w:r>
        <w:rPr>
          <w:rFonts w:ascii="Times New Roman" w:hAnsi="Times New Roman" w:cs="Times New Roman"/>
          <w:lang w:val="es-MX"/>
        </w:rPr>
        <w:t xml:space="preserve"> </w:t>
      </w:r>
      <w:r w:rsidRPr="00731A69">
        <w:rPr>
          <w:rFonts w:ascii="Times New Roman" w:hAnsi="Times New Roman" w:cs="Times New Roman"/>
          <w:lang w:val="es-MX"/>
        </w:rPr>
        <w:t>luego realice las observaciones</w:t>
      </w:r>
      <w:r>
        <w:rPr>
          <w:rFonts w:ascii="Times New Roman" w:hAnsi="Times New Roman" w:cs="Times New Roman"/>
          <w:lang w:val="es-MX"/>
        </w:rPr>
        <w:t xml:space="preserve"> (si las hubiera)</w:t>
      </w:r>
      <w:r w:rsidRPr="00731A69">
        <w:rPr>
          <w:rFonts w:ascii="Times New Roman" w:hAnsi="Times New Roman" w:cs="Times New Roman"/>
          <w:lang w:val="es-MX"/>
        </w:rPr>
        <w:t xml:space="preserve"> y recomendaciones</w:t>
      </w:r>
      <w:r>
        <w:rPr>
          <w:rFonts w:ascii="Times New Roman" w:hAnsi="Times New Roman" w:cs="Times New Roman"/>
          <w:lang w:val="es-MX"/>
        </w:rPr>
        <w:t>, de ser el caso</w:t>
      </w:r>
      <w:r w:rsidRPr="00731A69">
        <w:rPr>
          <w:rFonts w:ascii="Times New Roman" w:hAnsi="Times New Roman" w:cs="Times New Roman"/>
          <w:lang w:val="es-MX"/>
        </w:rPr>
        <w:t xml:space="preserve">. </w:t>
      </w:r>
      <w:r>
        <w:rPr>
          <w:rFonts w:ascii="Times New Roman" w:hAnsi="Times New Roman" w:cs="Times New Roman"/>
          <w:lang w:val="es-MX"/>
        </w:rPr>
        <w:t xml:space="preserve"> De existir o</w:t>
      </w:r>
      <w:r w:rsidRPr="00731A69">
        <w:rPr>
          <w:rFonts w:ascii="Times New Roman" w:hAnsi="Times New Roman" w:cs="Times New Roman"/>
          <w:lang w:val="es-MX"/>
        </w:rPr>
        <w:t>bservaciones</w:t>
      </w:r>
      <w:r>
        <w:rPr>
          <w:rFonts w:ascii="Times New Roman" w:hAnsi="Times New Roman" w:cs="Times New Roman"/>
          <w:lang w:val="es-MX"/>
        </w:rPr>
        <w:t xml:space="preserve">, </w:t>
      </w:r>
      <w:r w:rsidRPr="00731A69">
        <w:rPr>
          <w:rFonts w:ascii="Times New Roman" w:hAnsi="Times New Roman" w:cs="Times New Roman"/>
          <w:lang w:val="es-MX"/>
        </w:rPr>
        <w:t>las</w:t>
      </w:r>
      <w:r>
        <w:rPr>
          <w:rFonts w:ascii="Times New Roman" w:hAnsi="Times New Roman" w:cs="Times New Roman"/>
          <w:lang w:val="es-MX"/>
        </w:rPr>
        <w:t xml:space="preserve"> mismas deberán ser corregidas por el docente de la asignatura, dentro de </w:t>
      </w:r>
      <w:r w:rsidRPr="00731A69">
        <w:rPr>
          <w:rFonts w:ascii="Times New Roman" w:hAnsi="Times New Roman" w:cs="Times New Roman"/>
          <w:lang w:val="es-MX"/>
        </w:rPr>
        <w:t xml:space="preserve">un </w:t>
      </w:r>
      <w:r>
        <w:rPr>
          <w:rFonts w:ascii="Times New Roman" w:hAnsi="Times New Roman" w:cs="Times New Roman"/>
          <w:lang w:val="es-MX"/>
        </w:rPr>
        <w:t>plazo máximo de 48 horas, debiendo ser posteriormente entregadas al Director de</w:t>
      </w:r>
      <w:r w:rsidRPr="00731A69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Escuela, quien finalmente le comunicará al docente a través de su Correo Institucional su conformidad y autorización para la publicación del Syllabus (en Versión PDF) en el Aula Virtual.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397"/>
        <w:gridCol w:w="6104"/>
        <w:gridCol w:w="574"/>
        <w:gridCol w:w="567"/>
        <w:gridCol w:w="1559"/>
      </w:tblGrid>
      <w:tr w:rsidR="00591C93" w:rsidRPr="005467B6" w:rsidTr="00A37637">
        <w:tc>
          <w:tcPr>
            <w:tcW w:w="1397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Aspectos 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</w:t>
            </w:r>
            <w:r w:rsidRPr="00F80D6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yllabus</w:t>
            </w:r>
          </w:p>
        </w:tc>
        <w:tc>
          <w:tcPr>
            <w:tcW w:w="6104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CRITERIOS</w:t>
            </w:r>
          </w:p>
        </w:tc>
        <w:tc>
          <w:tcPr>
            <w:tcW w:w="574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67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1559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Observación</w:t>
            </w: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Datos Generales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N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ombre de la Institución.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N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ombre de la Asignatura.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se menciona la Línea de Carrera.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Semestre Académico Actual.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Contiene el Código del Curso.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Número de Créditos.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el Número de Horas Semanales, considerando las Horas de Teoría y Práctica.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5467B6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Indica el Ciclo.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menciona la Sección.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menciona los Apellidos y Nombres del  Profesor de Teoría y de Práctica si el caso lo amerita.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Menciona el Correo Institucional del Docente o los Docentes de Teoría y Práctica.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el syllabus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se indica el Número de celular del Docente  o los Docentes de Teoría y Práctica.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Sumilla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sumilla d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 la A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signatura corresponde al Plan Curricular según el Código del Curso.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Capacidades al finalizar el curso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Primera Unidad, la redacción de la Capacidad Didáctica se relaciona con el nombre de la Unidad Didáctica, es decir con el Título del Tema a desarrollar.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Segunda Unidad, la Capacidad de la Unidad Didáctica están redactados de manera coherente respecto al nombre de la Unidad Didáctica, es decir al Título del Tema a desarrollar.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Tercera Unidad, la Capacidad de la Unidad Didáctica redactada corresponde al nombre de la Unidad Didáctica es decir al Título del Tema a desarrollar.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Cuarta Unidad, la Capacidad de la Unidad Didáctica redactada corresponde al nombre de la Unidad Didáctica es decir al Título del Tema a desarrollar.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las Capacidades se ha tomado en cuenta los Cuatro Elementos de la Capacidad como son: Contexto, Verbo, Objeto del Verbo y Condición de Calidad.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lastRenderedPageBreak/>
              <w:t>Indicadores de Capacidad al finalizar el curso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Indicadores de la Capacidad al finalizar el curso, están redactados con los Verbos Adecuados y teniendo en cuenta los Elementos del Indicador como son: El Verbo, el Objeto del Verbo y la Condición de Calidad.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 cada Unidad Didáctica, mínimo se debe redactar Cuatro Indicadores de Capacidad que permita evidenciar el Logro del estudiante al finalizar el curso.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Los Indicadores de Logro guardan pertinencia con las Capacidades.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rPr>
          <w:trHeight w:val="424"/>
        </w:trPr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Desarrollo de las Unidades Didácticas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Conceptuales se ha tomado en cuenta los aspectos que son: Concepto, Hechos, Datos.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Procedimentales se ha tomado en cuenta el Procedimiento para la Ejecución del Aprendizaje.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la redacción de los Contenidos Actitudinales ha precisado las Actitudes para lograr  los Valores.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Los Contenidos Actitudinales guardan relación con los Contenidos Procedimentales y Conceptuales.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Utiliza las herramientas ofrecidas tales como: Google </w:t>
            </w:r>
            <w:proofErr w:type="spellStart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Meet</w:t>
            </w:r>
            <w:proofErr w:type="spellEnd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Foro, Chat, Videoconferencia, Aula virtual, Tablet, y Repositorios Digitales, etc.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Estrategias Didácticas Virtuales guardan relación con los Contenidos Conceptuales, Procedimentales y Actitudinales.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MX"/>
              </w:rPr>
              <w:t>Los Indicadores de las Capacidades han sido trasladados adecuadamente a la Unidad.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evidencia  en cada Capacidad de la Unidad Didáctica, que  los Contenidos Conceptuales están programados detalladamente en cuatro semanas.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Instrumento para Evaluar el Contenido Conceptual es el adecuado.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Ha elaborado adecuadamente el Procedimiento para Evaluar la Evidencia de Producto teniendo en cuenta el Propósito y el Criterio de Evaluación.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Indica con claridad los Indicadores para Evaluar la Evidencia de Desempeño.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Materiales Educativos y otros Recursos Didácticos</w:t>
            </w:r>
          </w:p>
        </w:tc>
        <w:tc>
          <w:tcPr>
            <w:tcW w:w="6104" w:type="dxa"/>
            <w:vAlign w:val="center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se menciona con claridad los Medios y Plataformas Virtuales tales como Google </w:t>
            </w:r>
            <w:proofErr w:type="spellStart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Meet</w:t>
            </w:r>
            <w:proofErr w:type="spellEnd"/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Correos Institucionales, Intranet y Aula Virtual.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rPr>
          <w:trHeight w:val="616"/>
        </w:trPr>
        <w:tc>
          <w:tcPr>
            <w:tcW w:w="1397" w:type="dxa"/>
            <w:vMerge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  <w:vAlign w:val="center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precisa los Medios Informáticos a utilizar en el Proceso Enseñanza Aprendizaje, tales como: Pc, Tablet, Laptop, Celular, Internet, etc.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explica con claridad los Tres Aspectos de Evaluación tales como: Evidencia de Conocimiento, Evidencia de Producto y Evidencia de Desempeño.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En el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syllabus </w:t>
            </w: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con precisión la Ponderación Académica a cada Aspecto de Evaluación: Evidencia de Conocimiento (30%), Evidencia de Producto (35%) y Evidencia de  Desempeño (35%).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indica  con precisión la Fórmula Matemática que permite obtener el Promedio Final de la Asignatura.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 w:val="restart"/>
            <w:vAlign w:val="center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Bibliografía</w:t>
            </w: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Bibliografía sugerida debe estar redactada según normas APA Sexta Edición.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La Bibliografía sugerida corresponde a la asignatura y constantemente debe ser  actualizada 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91C93" w:rsidRPr="00402F60" w:rsidTr="00A37637">
        <w:tc>
          <w:tcPr>
            <w:tcW w:w="1397" w:type="dxa"/>
            <w:vMerge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104" w:type="dxa"/>
          </w:tcPr>
          <w:p w:rsidR="00591C93" w:rsidRPr="005467B6" w:rsidRDefault="00591C93" w:rsidP="00A376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5467B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Bibliografía sugerida cuenta con el URL de la base de datos, para que tenga   acceso de uso el estudiante.</w:t>
            </w:r>
          </w:p>
        </w:tc>
        <w:tc>
          <w:tcPr>
            <w:tcW w:w="574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567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591C93" w:rsidRPr="005467B6" w:rsidRDefault="00591C93" w:rsidP="00A37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591C93" w:rsidRDefault="00591C93" w:rsidP="00591C93">
      <w:pPr>
        <w:rPr>
          <w:b/>
          <w:lang w:val="es-MX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 wp14:anchorId="087DF1F2" wp14:editId="62B77853">
            <wp:simplePos x="0" y="0"/>
            <wp:positionH relativeFrom="column">
              <wp:posOffset>1809750</wp:posOffset>
            </wp:positionH>
            <wp:positionV relativeFrom="paragraph">
              <wp:posOffset>189865</wp:posOffset>
            </wp:positionV>
            <wp:extent cx="12573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273" y="21046"/>
                <wp:lineTo x="21273" y="0"/>
                <wp:lineTo x="0" y="0"/>
              </wp:wrapPolygon>
            </wp:wrapTight>
            <wp:docPr id="2" name="Imagen 2" descr="C:\Users\User\AppData\Local\Microsoft\Windows\INetCache\Content.Word\20200515_22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515_220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brightnessContrast bright="36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15221" r="12139" b="14567"/>
                    <a:stretch/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93" w:rsidRDefault="00591C93" w:rsidP="00591C93">
      <w:pPr>
        <w:rPr>
          <w:b/>
          <w:lang w:val="es-MX"/>
        </w:rPr>
      </w:pPr>
    </w:p>
    <w:p w:rsidR="00591C93" w:rsidRDefault="00591C93" w:rsidP="00591C93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_______________________</w:t>
      </w:r>
    </w:p>
    <w:p w:rsidR="00591C93" w:rsidRPr="00402F60" w:rsidRDefault="00591C93" w:rsidP="00591C93">
      <w:pPr>
        <w:jc w:val="center"/>
        <w:rPr>
          <w:rFonts w:ascii="Times New Roman" w:hAnsi="Times New Roman" w:cs="Times New Roman"/>
          <w:b/>
          <w:lang w:val="es-MX"/>
        </w:rPr>
      </w:pPr>
      <w:r w:rsidRPr="00402F60">
        <w:rPr>
          <w:rFonts w:ascii="Times New Roman" w:hAnsi="Times New Roman" w:cs="Times New Roman"/>
          <w:b/>
          <w:lang w:val="es-MX"/>
        </w:rPr>
        <w:t>Ing. Héctor Romero Camarena</w:t>
      </w:r>
    </w:p>
    <w:p w:rsidR="00591C93" w:rsidRPr="0091539E" w:rsidRDefault="00591C93" w:rsidP="00591C93">
      <w:pPr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  <w:r w:rsidRPr="0091539E">
        <w:rPr>
          <w:rFonts w:ascii="Times New Roman" w:hAnsi="Times New Roman" w:cs="Times New Roman"/>
          <w:b/>
          <w:sz w:val="18"/>
          <w:szCs w:val="18"/>
          <w:lang w:val="es-MX"/>
        </w:rPr>
        <w:t>DIRECTOR DE ESCUELA PROFESIONAL</w:t>
      </w: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91C93" w:rsidRDefault="00591C9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sectPr w:rsidR="00591C93">
      <w:headerReference w:type="default" r:id="rId18"/>
      <w:footerReference w:type="default" r:id="rId19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A8" w:rsidRDefault="000A49A8">
      <w:pPr>
        <w:spacing w:after="0" w:line="240" w:lineRule="auto"/>
      </w:pPr>
      <w:r>
        <w:separator/>
      </w:r>
    </w:p>
  </w:endnote>
  <w:endnote w:type="continuationSeparator" w:id="0">
    <w:p w:rsidR="000A49A8" w:rsidRDefault="000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F003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EF0034" w:rsidRDefault="00EF003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EF0034" w:rsidRDefault="00EF0034">
          <w:pPr>
            <w:pStyle w:val="Encabezado"/>
            <w:jc w:val="right"/>
            <w:rPr>
              <w:caps/>
              <w:sz w:val="18"/>
            </w:rPr>
          </w:pPr>
        </w:p>
      </w:tc>
    </w:tr>
    <w:tr w:rsidR="00EF003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EF0034" w:rsidRDefault="00EF0034" w:rsidP="00373279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EF0034" w:rsidRDefault="00EF003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EF0034" w:rsidRDefault="00EF0034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F003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EF0034" w:rsidRDefault="00EF003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EF0034" w:rsidRDefault="00EF0034">
          <w:pPr>
            <w:pStyle w:val="Encabezado"/>
            <w:jc w:val="right"/>
            <w:rPr>
              <w:caps/>
              <w:sz w:val="18"/>
            </w:rPr>
          </w:pPr>
        </w:p>
      </w:tc>
    </w:tr>
    <w:tr w:rsidR="00EF003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EF0034" w:rsidRDefault="00EF0034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EF0034" w:rsidRDefault="00EF003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748B6" w:rsidRPr="000748B6">
            <w:rPr>
              <w:caps/>
              <w:noProof/>
              <w:color w:val="808080"/>
              <w:sz w:val="18"/>
              <w:szCs w:val="18"/>
              <w:lang w:val="es-ES"/>
            </w:rPr>
            <w:t>15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EF0034" w:rsidRDefault="00EF00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A8" w:rsidRDefault="000A49A8">
      <w:pPr>
        <w:spacing w:after="0" w:line="240" w:lineRule="auto"/>
      </w:pPr>
      <w:r>
        <w:separator/>
      </w:r>
    </w:p>
  </w:footnote>
  <w:footnote w:type="continuationSeparator" w:id="0">
    <w:p w:rsidR="000A49A8" w:rsidRDefault="000A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34" w:rsidRDefault="00EF0034" w:rsidP="00BE5885">
    <w:pPr>
      <w:pStyle w:val="Encabezado"/>
      <w:tabs>
        <w:tab w:val="clear" w:pos="8504"/>
      </w:tabs>
    </w:pPr>
    <w:r>
      <w:rPr>
        <w:b/>
      </w:rPr>
      <w:t xml:space="preserve">              </w:t>
    </w:r>
  </w:p>
  <w:p w:rsidR="00EF0034" w:rsidRDefault="00EF00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34" w:rsidRDefault="00EF0034" w:rsidP="00BE588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b/>
      </w:rPr>
      <w:t xml:space="preserve">              </w:t>
    </w:r>
  </w:p>
  <w:p w:rsidR="00EF0034" w:rsidRDefault="00EF0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8A6"/>
    <w:multiLevelType w:val="hybridMultilevel"/>
    <w:tmpl w:val="367C8BA0"/>
    <w:lvl w:ilvl="0" w:tplc="F26A6EB4">
      <w:start w:val="1"/>
      <w:numFmt w:val="decimal"/>
      <w:lvlText w:val="%1."/>
      <w:lvlJc w:val="left"/>
      <w:pPr>
        <w:ind w:left="64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58836E"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B0AC6DA2"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7A72D604">
      <w:numFmt w:val="bullet"/>
      <w:lvlText w:val="•"/>
      <w:lvlJc w:val="left"/>
      <w:pPr>
        <w:ind w:left="1343" w:hanging="360"/>
      </w:pPr>
      <w:rPr>
        <w:rFonts w:hint="default"/>
      </w:rPr>
    </w:lvl>
    <w:lvl w:ilvl="4" w:tplc="F6325DE2"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37CA9672">
      <w:numFmt w:val="bullet"/>
      <w:lvlText w:val="•"/>
      <w:lvlJc w:val="left"/>
      <w:pPr>
        <w:ind w:left="1812" w:hanging="360"/>
      </w:pPr>
      <w:rPr>
        <w:rFonts w:hint="default"/>
      </w:rPr>
    </w:lvl>
    <w:lvl w:ilvl="6" w:tplc="27BCA60E">
      <w:numFmt w:val="bullet"/>
      <w:lvlText w:val="•"/>
      <w:lvlJc w:val="left"/>
      <w:pPr>
        <w:ind w:left="2047" w:hanging="360"/>
      </w:pPr>
      <w:rPr>
        <w:rFonts w:hint="default"/>
      </w:rPr>
    </w:lvl>
    <w:lvl w:ilvl="7" w:tplc="1474F44C">
      <w:numFmt w:val="bullet"/>
      <w:lvlText w:val="•"/>
      <w:lvlJc w:val="left"/>
      <w:pPr>
        <w:ind w:left="2281" w:hanging="360"/>
      </w:pPr>
      <w:rPr>
        <w:rFonts w:hint="default"/>
      </w:rPr>
    </w:lvl>
    <w:lvl w:ilvl="8" w:tplc="C60A1D0E">
      <w:numFmt w:val="bullet"/>
      <w:lvlText w:val="•"/>
      <w:lvlJc w:val="left"/>
      <w:pPr>
        <w:ind w:left="2516" w:hanging="360"/>
      </w:pPr>
      <w:rPr>
        <w:rFonts w:hint="default"/>
      </w:rPr>
    </w:lvl>
  </w:abstractNum>
  <w:abstractNum w:abstractNumId="6" w15:restartNumberingAfterBreak="0">
    <w:nsid w:val="0977412D"/>
    <w:multiLevelType w:val="hybridMultilevel"/>
    <w:tmpl w:val="737E4498"/>
    <w:lvl w:ilvl="0" w:tplc="DDFA7E08">
      <w:start w:val="1"/>
      <w:numFmt w:val="decimal"/>
      <w:lvlText w:val="%1."/>
      <w:lvlJc w:val="left"/>
      <w:pPr>
        <w:ind w:left="652" w:hanging="28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A28E1A">
      <w:numFmt w:val="bullet"/>
      <w:lvlText w:val="•"/>
      <w:lvlJc w:val="left"/>
      <w:pPr>
        <w:ind w:left="876" w:hanging="284"/>
      </w:pPr>
      <w:rPr>
        <w:rFonts w:hint="default"/>
      </w:rPr>
    </w:lvl>
    <w:lvl w:ilvl="2" w:tplc="E7B6CC6E">
      <w:numFmt w:val="bullet"/>
      <w:lvlText w:val="•"/>
      <w:lvlJc w:val="left"/>
      <w:pPr>
        <w:ind w:left="1093" w:hanging="284"/>
      </w:pPr>
      <w:rPr>
        <w:rFonts w:hint="default"/>
      </w:rPr>
    </w:lvl>
    <w:lvl w:ilvl="3" w:tplc="4B86EB50">
      <w:numFmt w:val="bullet"/>
      <w:lvlText w:val="•"/>
      <w:lvlJc w:val="left"/>
      <w:pPr>
        <w:ind w:left="1309" w:hanging="284"/>
      </w:pPr>
      <w:rPr>
        <w:rFonts w:hint="default"/>
      </w:rPr>
    </w:lvl>
    <w:lvl w:ilvl="4" w:tplc="24B0EC7C">
      <w:numFmt w:val="bullet"/>
      <w:lvlText w:val="•"/>
      <w:lvlJc w:val="left"/>
      <w:pPr>
        <w:ind w:left="1526" w:hanging="284"/>
      </w:pPr>
      <w:rPr>
        <w:rFonts w:hint="default"/>
      </w:rPr>
    </w:lvl>
    <w:lvl w:ilvl="5" w:tplc="D9B48442">
      <w:numFmt w:val="bullet"/>
      <w:lvlText w:val="•"/>
      <w:lvlJc w:val="left"/>
      <w:pPr>
        <w:ind w:left="1742" w:hanging="284"/>
      </w:pPr>
      <w:rPr>
        <w:rFonts w:hint="default"/>
      </w:rPr>
    </w:lvl>
    <w:lvl w:ilvl="6" w:tplc="6FA44258">
      <w:numFmt w:val="bullet"/>
      <w:lvlText w:val="•"/>
      <w:lvlJc w:val="left"/>
      <w:pPr>
        <w:ind w:left="1959" w:hanging="284"/>
      </w:pPr>
      <w:rPr>
        <w:rFonts w:hint="default"/>
      </w:rPr>
    </w:lvl>
    <w:lvl w:ilvl="7" w:tplc="AF8C0B0A">
      <w:numFmt w:val="bullet"/>
      <w:lvlText w:val="•"/>
      <w:lvlJc w:val="left"/>
      <w:pPr>
        <w:ind w:left="2175" w:hanging="284"/>
      </w:pPr>
      <w:rPr>
        <w:rFonts w:hint="default"/>
      </w:rPr>
    </w:lvl>
    <w:lvl w:ilvl="8" w:tplc="EB78E900">
      <w:numFmt w:val="bullet"/>
      <w:lvlText w:val="•"/>
      <w:lvlJc w:val="left"/>
      <w:pPr>
        <w:ind w:left="2392" w:hanging="284"/>
      </w:pPr>
      <w:rPr>
        <w:rFonts w:hint="default"/>
      </w:rPr>
    </w:lvl>
  </w:abstractNum>
  <w:abstractNum w:abstractNumId="7" w15:restartNumberingAfterBreak="0">
    <w:nsid w:val="1F890EA7"/>
    <w:multiLevelType w:val="hybridMultilevel"/>
    <w:tmpl w:val="91306322"/>
    <w:lvl w:ilvl="0" w:tplc="9F365074">
      <w:start w:val="1"/>
      <w:numFmt w:val="decimal"/>
      <w:lvlText w:val="%1."/>
      <w:lvlJc w:val="left"/>
      <w:pPr>
        <w:ind w:left="283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5CC9602">
      <w:numFmt w:val="bullet"/>
      <w:lvlText w:val="•"/>
      <w:lvlJc w:val="left"/>
      <w:pPr>
        <w:ind w:left="491" w:hanging="284"/>
      </w:pPr>
      <w:rPr>
        <w:rFonts w:hint="default"/>
      </w:rPr>
    </w:lvl>
    <w:lvl w:ilvl="2" w:tplc="4E709A54">
      <w:numFmt w:val="bullet"/>
      <w:lvlText w:val="•"/>
      <w:lvlJc w:val="left"/>
      <w:pPr>
        <w:ind w:left="703" w:hanging="284"/>
      </w:pPr>
      <w:rPr>
        <w:rFonts w:hint="default"/>
      </w:rPr>
    </w:lvl>
    <w:lvl w:ilvl="3" w:tplc="F8FED85E">
      <w:numFmt w:val="bullet"/>
      <w:lvlText w:val="•"/>
      <w:lvlJc w:val="left"/>
      <w:pPr>
        <w:ind w:left="915" w:hanging="284"/>
      </w:pPr>
      <w:rPr>
        <w:rFonts w:hint="default"/>
      </w:rPr>
    </w:lvl>
    <w:lvl w:ilvl="4" w:tplc="491620AA">
      <w:numFmt w:val="bullet"/>
      <w:lvlText w:val="•"/>
      <w:lvlJc w:val="left"/>
      <w:pPr>
        <w:ind w:left="1127" w:hanging="284"/>
      </w:pPr>
      <w:rPr>
        <w:rFonts w:hint="default"/>
      </w:rPr>
    </w:lvl>
    <w:lvl w:ilvl="5" w:tplc="97EE1FFA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FD205222">
      <w:numFmt w:val="bullet"/>
      <w:lvlText w:val="•"/>
      <w:lvlJc w:val="left"/>
      <w:pPr>
        <w:ind w:left="1551" w:hanging="284"/>
      </w:pPr>
      <w:rPr>
        <w:rFonts w:hint="default"/>
      </w:rPr>
    </w:lvl>
    <w:lvl w:ilvl="7" w:tplc="76C61D6A">
      <w:numFmt w:val="bullet"/>
      <w:lvlText w:val="•"/>
      <w:lvlJc w:val="left"/>
      <w:pPr>
        <w:ind w:left="1763" w:hanging="284"/>
      </w:pPr>
      <w:rPr>
        <w:rFonts w:hint="default"/>
      </w:rPr>
    </w:lvl>
    <w:lvl w:ilvl="8" w:tplc="F3BE4812">
      <w:numFmt w:val="bullet"/>
      <w:lvlText w:val="•"/>
      <w:lvlJc w:val="left"/>
      <w:pPr>
        <w:ind w:left="1975" w:hanging="284"/>
      </w:pPr>
      <w:rPr>
        <w:rFonts w:hint="default"/>
      </w:rPr>
    </w:lvl>
  </w:abstractNum>
  <w:abstractNum w:abstractNumId="8" w15:restartNumberingAfterBreak="0">
    <w:nsid w:val="20290A62"/>
    <w:multiLevelType w:val="hybridMultilevel"/>
    <w:tmpl w:val="3F48256A"/>
    <w:lvl w:ilvl="0" w:tplc="2C0A0001">
      <w:start w:val="1"/>
      <w:numFmt w:val="bullet"/>
      <w:lvlText w:val=""/>
      <w:lvlJc w:val="left"/>
      <w:pPr>
        <w:ind w:left="283" w:hanging="284"/>
        <w:jc w:val="left"/>
      </w:pPr>
      <w:rPr>
        <w:rFonts w:ascii="Symbol" w:hAnsi="Symbol" w:hint="default"/>
        <w:spacing w:val="-1"/>
        <w:w w:val="99"/>
        <w:sz w:val="20"/>
        <w:szCs w:val="20"/>
      </w:rPr>
    </w:lvl>
    <w:lvl w:ilvl="1" w:tplc="D5CC9602">
      <w:numFmt w:val="bullet"/>
      <w:lvlText w:val="•"/>
      <w:lvlJc w:val="left"/>
      <w:pPr>
        <w:ind w:left="491" w:hanging="284"/>
      </w:pPr>
      <w:rPr>
        <w:rFonts w:hint="default"/>
      </w:rPr>
    </w:lvl>
    <w:lvl w:ilvl="2" w:tplc="4E709A54">
      <w:numFmt w:val="bullet"/>
      <w:lvlText w:val="•"/>
      <w:lvlJc w:val="left"/>
      <w:pPr>
        <w:ind w:left="703" w:hanging="284"/>
      </w:pPr>
      <w:rPr>
        <w:rFonts w:hint="default"/>
      </w:rPr>
    </w:lvl>
    <w:lvl w:ilvl="3" w:tplc="F8FED85E">
      <w:numFmt w:val="bullet"/>
      <w:lvlText w:val="•"/>
      <w:lvlJc w:val="left"/>
      <w:pPr>
        <w:ind w:left="915" w:hanging="284"/>
      </w:pPr>
      <w:rPr>
        <w:rFonts w:hint="default"/>
      </w:rPr>
    </w:lvl>
    <w:lvl w:ilvl="4" w:tplc="491620AA">
      <w:numFmt w:val="bullet"/>
      <w:lvlText w:val="•"/>
      <w:lvlJc w:val="left"/>
      <w:pPr>
        <w:ind w:left="1127" w:hanging="284"/>
      </w:pPr>
      <w:rPr>
        <w:rFonts w:hint="default"/>
      </w:rPr>
    </w:lvl>
    <w:lvl w:ilvl="5" w:tplc="97EE1FFA">
      <w:numFmt w:val="bullet"/>
      <w:lvlText w:val="•"/>
      <w:lvlJc w:val="left"/>
      <w:pPr>
        <w:ind w:left="1339" w:hanging="284"/>
      </w:pPr>
      <w:rPr>
        <w:rFonts w:hint="default"/>
      </w:rPr>
    </w:lvl>
    <w:lvl w:ilvl="6" w:tplc="FD205222">
      <w:numFmt w:val="bullet"/>
      <w:lvlText w:val="•"/>
      <w:lvlJc w:val="left"/>
      <w:pPr>
        <w:ind w:left="1551" w:hanging="284"/>
      </w:pPr>
      <w:rPr>
        <w:rFonts w:hint="default"/>
      </w:rPr>
    </w:lvl>
    <w:lvl w:ilvl="7" w:tplc="76C61D6A">
      <w:numFmt w:val="bullet"/>
      <w:lvlText w:val="•"/>
      <w:lvlJc w:val="left"/>
      <w:pPr>
        <w:ind w:left="1763" w:hanging="284"/>
      </w:pPr>
      <w:rPr>
        <w:rFonts w:hint="default"/>
      </w:rPr>
    </w:lvl>
    <w:lvl w:ilvl="8" w:tplc="F3BE4812">
      <w:numFmt w:val="bullet"/>
      <w:lvlText w:val="•"/>
      <w:lvlJc w:val="left"/>
      <w:pPr>
        <w:ind w:left="1975" w:hanging="284"/>
      </w:pPr>
      <w:rPr>
        <w:rFonts w:hint="default"/>
      </w:rPr>
    </w:lvl>
  </w:abstractNum>
  <w:abstractNum w:abstractNumId="9" w15:restartNumberingAfterBreak="0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6D4E"/>
    <w:multiLevelType w:val="hybridMultilevel"/>
    <w:tmpl w:val="C35C186A"/>
    <w:lvl w:ilvl="0" w:tplc="ABE29BEA">
      <w:start w:val="1"/>
      <w:numFmt w:val="upperRoman"/>
      <w:lvlText w:val="%1."/>
      <w:lvlJc w:val="left"/>
      <w:pPr>
        <w:ind w:left="1662" w:hanging="711"/>
        <w:jc w:val="right"/>
      </w:pPr>
      <w:rPr>
        <w:rFonts w:hint="default"/>
        <w:b/>
        <w:bCs/>
        <w:w w:val="95"/>
      </w:rPr>
    </w:lvl>
    <w:lvl w:ilvl="1" w:tplc="E8D604B4">
      <w:start w:val="1"/>
      <w:numFmt w:val="decimal"/>
      <w:lvlText w:val="%2."/>
      <w:lvlJc w:val="left"/>
      <w:pPr>
        <w:ind w:left="1448" w:hanging="428"/>
      </w:pPr>
      <w:rPr>
        <w:rFonts w:ascii="Calibri" w:eastAsia="Arial" w:hAnsi="Calibri" w:cs="Arial" w:hint="default"/>
        <w:w w:val="99"/>
        <w:sz w:val="22"/>
        <w:szCs w:val="22"/>
      </w:rPr>
    </w:lvl>
    <w:lvl w:ilvl="2" w:tplc="B916F90E">
      <w:numFmt w:val="bullet"/>
      <w:lvlText w:val="•"/>
      <w:lvlJc w:val="left"/>
      <w:pPr>
        <w:ind w:left="2080" w:hanging="428"/>
      </w:pPr>
      <w:rPr>
        <w:rFonts w:hint="default"/>
      </w:rPr>
    </w:lvl>
    <w:lvl w:ilvl="3" w:tplc="35F205D6">
      <w:numFmt w:val="bullet"/>
      <w:lvlText w:val="•"/>
      <w:lvlJc w:val="left"/>
      <w:pPr>
        <w:ind w:left="3020" w:hanging="428"/>
      </w:pPr>
      <w:rPr>
        <w:rFonts w:hint="default"/>
      </w:rPr>
    </w:lvl>
    <w:lvl w:ilvl="4" w:tplc="59163BA0">
      <w:numFmt w:val="bullet"/>
      <w:lvlText w:val="•"/>
      <w:lvlJc w:val="left"/>
      <w:pPr>
        <w:ind w:left="3960" w:hanging="428"/>
      </w:pPr>
      <w:rPr>
        <w:rFonts w:hint="default"/>
      </w:rPr>
    </w:lvl>
    <w:lvl w:ilvl="5" w:tplc="F4E6BE6A">
      <w:numFmt w:val="bullet"/>
      <w:lvlText w:val="•"/>
      <w:lvlJc w:val="left"/>
      <w:pPr>
        <w:ind w:left="4900" w:hanging="428"/>
      </w:pPr>
      <w:rPr>
        <w:rFonts w:hint="default"/>
      </w:rPr>
    </w:lvl>
    <w:lvl w:ilvl="6" w:tplc="63C62D8C">
      <w:numFmt w:val="bullet"/>
      <w:lvlText w:val="•"/>
      <w:lvlJc w:val="left"/>
      <w:pPr>
        <w:ind w:left="5840" w:hanging="428"/>
      </w:pPr>
      <w:rPr>
        <w:rFonts w:hint="default"/>
      </w:rPr>
    </w:lvl>
    <w:lvl w:ilvl="7" w:tplc="D4C2AB8A">
      <w:numFmt w:val="bullet"/>
      <w:lvlText w:val="•"/>
      <w:lvlJc w:val="left"/>
      <w:pPr>
        <w:ind w:left="6780" w:hanging="428"/>
      </w:pPr>
      <w:rPr>
        <w:rFonts w:hint="default"/>
      </w:rPr>
    </w:lvl>
    <w:lvl w:ilvl="8" w:tplc="53963434">
      <w:numFmt w:val="bullet"/>
      <w:lvlText w:val="•"/>
      <w:lvlJc w:val="left"/>
      <w:pPr>
        <w:ind w:left="7720" w:hanging="428"/>
      </w:pPr>
      <w:rPr>
        <w:rFonts w:hint="default"/>
      </w:rPr>
    </w:lvl>
  </w:abstractNum>
  <w:abstractNum w:abstractNumId="11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EB97BFE"/>
    <w:multiLevelType w:val="hybridMultilevel"/>
    <w:tmpl w:val="DB0AA7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6A28"/>
    <w:multiLevelType w:val="hybridMultilevel"/>
    <w:tmpl w:val="3A0C61A0"/>
    <w:lvl w:ilvl="0" w:tplc="2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FB04D61"/>
    <w:multiLevelType w:val="hybridMultilevel"/>
    <w:tmpl w:val="97EE0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4F3A"/>
    <w:multiLevelType w:val="hybridMultilevel"/>
    <w:tmpl w:val="5F3CE1B8"/>
    <w:lvl w:ilvl="0" w:tplc="2C0A0001">
      <w:start w:val="1"/>
      <w:numFmt w:val="bullet"/>
      <w:lvlText w:val=""/>
      <w:lvlJc w:val="left"/>
      <w:pPr>
        <w:ind w:left="273" w:hanging="221"/>
        <w:jc w:val="left"/>
      </w:pPr>
      <w:rPr>
        <w:rFonts w:ascii="Symbol" w:hAnsi="Symbol" w:hint="default"/>
        <w:spacing w:val="-1"/>
        <w:w w:val="99"/>
        <w:sz w:val="20"/>
        <w:szCs w:val="20"/>
      </w:rPr>
    </w:lvl>
    <w:lvl w:ilvl="1" w:tplc="BC0004CC">
      <w:numFmt w:val="bullet"/>
      <w:lvlText w:val="•"/>
      <w:lvlJc w:val="left"/>
      <w:pPr>
        <w:ind w:left="499" w:hanging="221"/>
      </w:pPr>
      <w:rPr>
        <w:rFonts w:hint="default"/>
      </w:rPr>
    </w:lvl>
    <w:lvl w:ilvl="2" w:tplc="7090B4AC">
      <w:numFmt w:val="bullet"/>
      <w:lvlText w:val="•"/>
      <w:lvlJc w:val="left"/>
      <w:pPr>
        <w:ind w:left="719" w:hanging="221"/>
      </w:pPr>
      <w:rPr>
        <w:rFonts w:hint="default"/>
      </w:rPr>
    </w:lvl>
    <w:lvl w:ilvl="3" w:tplc="D6286A5E">
      <w:numFmt w:val="bullet"/>
      <w:lvlText w:val="•"/>
      <w:lvlJc w:val="left"/>
      <w:pPr>
        <w:ind w:left="938" w:hanging="221"/>
      </w:pPr>
      <w:rPr>
        <w:rFonts w:hint="default"/>
      </w:rPr>
    </w:lvl>
    <w:lvl w:ilvl="4" w:tplc="14821FCE">
      <w:numFmt w:val="bullet"/>
      <w:lvlText w:val="•"/>
      <w:lvlJc w:val="left"/>
      <w:pPr>
        <w:ind w:left="1158" w:hanging="221"/>
      </w:pPr>
      <w:rPr>
        <w:rFonts w:hint="default"/>
      </w:rPr>
    </w:lvl>
    <w:lvl w:ilvl="5" w:tplc="93E2AD46">
      <w:numFmt w:val="bullet"/>
      <w:lvlText w:val="•"/>
      <w:lvlJc w:val="left"/>
      <w:pPr>
        <w:ind w:left="1378" w:hanging="221"/>
      </w:pPr>
      <w:rPr>
        <w:rFonts w:hint="default"/>
      </w:rPr>
    </w:lvl>
    <w:lvl w:ilvl="6" w:tplc="0CFC648C">
      <w:numFmt w:val="bullet"/>
      <w:lvlText w:val="•"/>
      <w:lvlJc w:val="left"/>
      <w:pPr>
        <w:ind w:left="1597" w:hanging="221"/>
      </w:pPr>
      <w:rPr>
        <w:rFonts w:hint="default"/>
      </w:rPr>
    </w:lvl>
    <w:lvl w:ilvl="7" w:tplc="CECE65F4">
      <w:numFmt w:val="bullet"/>
      <w:lvlText w:val="•"/>
      <w:lvlJc w:val="left"/>
      <w:pPr>
        <w:ind w:left="1817" w:hanging="221"/>
      </w:pPr>
      <w:rPr>
        <w:rFonts w:hint="default"/>
      </w:rPr>
    </w:lvl>
    <w:lvl w:ilvl="8" w:tplc="C38435CA">
      <w:numFmt w:val="bullet"/>
      <w:lvlText w:val="•"/>
      <w:lvlJc w:val="left"/>
      <w:pPr>
        <w:ind w:left="2036" w:hanging="221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4E4E"/>
    <w:rsid w:val="00015767"/>
    <w:rsid w:val="000748B6"/>
    <w:rsid w:val="00084436"/>
    <w:rsid w:val="000A1429"/>
    <w:rsid w:val="000A49A8"/>
    <w:rsid w:val="000A7F6E"/>
    <w:rsid w:val="000B4A62"/>
    <w:rsid w:val="000B5E31"/>
    <w:rsid w:val="000D3741"/>
    <w:rsid w:val="000F5089"/>
    <w:rsid w:val="00114865"/>
    <w:rsid w:val="00115CD9"/>
    <w:rsid w:val="00142248"/>
    <w:rsid w:val="0014574E"/>
    <w:rsid w:val="00156DCD"/>
    <w:rsid w:val="001644FC"/>
    <w:rsid w:val="0017200D"/>
    <w:rsid w:val="001837C3"/>
    <w:rsid w:val="00184D3C"/>
    <w:rsid w:val="001949AF"/>
    <w:rsid w:val="001D24A6"/>
    <w:rsid w:val="001D734D"/>
    <w:rsid w:val="001F2626"/>
    <w:rsid w:val="001F5D66"/>
    <w:rsid w:val="002412B1"/>
    <w:rsid w:val="00280459"/>
    <w:rsid w:val="00282A73"/>
    <w:rsid w:val="002915E2"/>
    <w:rsid w:val="002C625D"/>
    <w:rsid w:val="002E01EE"/>
    <w:rsid w:val="002F58D4"/>
    <w:rsid w:val="00301506"/>
    <w:rsid w:val="00303A01"/>
    <w:rsid w:val="00334DEB"/>
    <w:rsid w:val="003426FB"/>
    <w:rsid w:val="00373279"/>
    <w:rsid w:val="00374AFC"/>
    <w:rsid w:val="00374E05"/>
    <w:rsid w:val="003A4318"/>
    <w:rsid w:val="003C004B"/>
    <w:rsid w:val="003C0E3D"/>
    <w:rsid w:val="003C1F51"/>
    <w:rsid w:val="003F58F7"/>
    <w:rsid w:val="00405B62"/>
    <w:rsid w:val="004105E5"/>
    <w:rsid w:val="004441DE"/>
    <w:rsid w:val="004A3DFA"/>
    <w:rsid w:val="004A6E63"/>
    <w:rsid w:val="004D1C68"/>
    <w:rsid w:val="004E422B"/>
    <w:rsid w:val="005158FB"/>
    <w:rsid w:val="005265FE"/>
    <w:rsid w:val="00553DF1"/>
    <w:rsid w:val="00591C93"/>
    <w:rsid w:val="005B0A31"/>
    <w:rsid w:val="005B23DB"/>
    <w:rsid w:val="005C2E42"/>
    <w:rsid w:val="005C55AB"/>
    <w:rsid w:val="005F0D10"/>
    <w:rsid w:val="00605447"/>
    <w:rsid w:val="0062680E"/>
    <w:rsid w:val="00685E9D"/>
    <w:rsid w:val="006A68F6"/>
    <w:rsid w:val="006F0A32"/>
    <w:rsid w:val="006F447D"/>
    <w:rsid w:val="00704415"/>
    <w:rsid w:val="00716F3A"/>
    <w:rsid w:val="007356EE"/>
    <w:rsid w:val="00760613"/>
    <w:rsid w:val="00766A51"/>
    <w:rsid w:val="00777324"/>
    <w:rsid w:val="007908DE"/>
    <w:rsid w:val="00794FF3"/>
    <w:rsid w:val="007C3950"/>
    <w:rsid w:val="0080316D"/>
    <w:rsid w:val="00816949"/>
    <w:rsid w:val="00822A4D"/>
    <w:rsid w:val="00824ABE"/>
    <w:rsid w:val="00843DBC"/>
    <w:rsid w:val="0084537F"/>
    <w:rsid w:val="008A04C1"/>
    <w:rsid w:val="008C7FA5"/>
    <w:rsid w:val="008D11A0"/>
    <w:rsid w:val="00900A70"/>
    <w:rsid w:val="00911A75"/>
    <w:rsid w:val="00915E2D"/>
    <w:rsid w:val="00925267"/>
    <w:rsid w:val="009513BE"/>
    <w:rsid w:val="0095664C"/>
    <w:rsid w:val="00961D76"/>
    <w:rsid w:val="00970CA2"/>
    <w:rsid w:val="009926C3"/>
    <w:rsid w:val="009A54BC"/>
    <w:rsid w:val="009C2ED5"/>
    <w:rsid w:val="009D01C4"/>
    <w:rsid w:val="009D1D8D"/>
    <w:rsid w:val="009D22B0"/>
    <w:rsid w:val="009E7D98"/>
    <w:rsid w:val="00A22302"/>
    <w:rsid w:val="00A6783D"/>
    <w:rsid w:val="00AA2F69"/>
    <w:rsid w:val="00AB197D"/>
    <w:rsid w:val="00AB5B80"/>
    <w:rsid w:val="00AC4476"/>
    <w:rsid w:val="00AD19B3"/>
    <w:rsid w:val="00B0047A"/>
    <w:rsid w:val="00B0089B"/>
    <w:rsid w:val="00B10367"/>
    <w:rsid w:val="00B15085"/>
    <w:rsid w:val="00B35428"/>
    <w:rsid w:val="00B36581"/>
    <w:rsid w:val="00B42699"/>
    <w:rsid w:val="00B427FF"/>
    <w:rsid w:val="00B44A8B"/>
    <w:rsid w:val="00B7173A"/>
    <w:rsid w:val="00B743F2"/>
    <w:rsid w:val="00B824CA"/>
    <w:rsid w:val="00B977FD"/>
    <w:rsid w:val="00BA3E42"/>
    <w:rsid w:val="00BC1046"/>
    <w:rsid w:val="00BE5885"/>
    <w:rsid w:val="00BF4C79"/>
    <w:rsid w:val="00BF7E58"/>
    <w:rsid w:val="00C04D0E"/>
    <w:rsid w:val="00CE54C1"/>
    <w:rsid w:val="00D01082"/>
    <w:rsid w:val="00D33018"/>
    <w:rsid w:val="00D4149F"/>
    <w:rsid w:val="00D434EA"/>
    <w:rsid w:val="00D475E0"/>
    <w:rsid w:val="00D544A2"/>
    <w:rsid w:val="00D5691F"/>
    <w:rsid w:val="00DB11FC"/>
    <w:rsid w:val="00DB5C7B"/>
    <w:rsid w:val="00E148BD"/>
    <w:rsid w:val="00E307ED"/>
    <w:rsid w:val="00E40100"/>
    <w:rsid w:val="00E6171D"/>
    <w:rsid w:val="00E84C5A"/>
    <w:rsid w:val="00EB5B70"/>
    <w:rsid w:val="00ED053B"/>
    <w:rsid w:val="00ED7D25"/>
    <w:rsid w:val="00EE5411"/>
    <w:rsid w:val="00EF0034"/>
    <w:rsid w:val="00EF4D26"/>
    <w:rsid w:val="00F01402"/>
    <w:rsid w:val="00F14AAE"/>
    <w:rsid w:val="00F421B9"/>
    <w:rsid w:val="00F5312F"/>
    <w:rsid w:val="00F53C79"/>
    <w:rsid w:val="00F92AD9"/>
    <w:rsid w:val="00F95518"/>
    <w:rsid w:val="00FB470C"/>
    <w:rsid w:val="00FC7C46"/>
    <w:rsid w:val="00FE777B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BA60EE-76BD-4BB0-835D-5E5B385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6F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F0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TableParagraph">
    <w:name w:val="Table Paragraph"/>
    <w:basedOn w:val="Normal"/>
    <w:uiPriority w:val="1"/>
    <w:qFormat/>
    <w:rsid w:val="003732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D56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1B9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D22B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D22B0"/>
    <w:rPr>
      <w:rFonts w:asciiTheme="minorHAnsi" w:eastAsiaTheme="minorHAnsi" w:hAnsiTheme="minorHAnsi" w:cstheme="minorBidi"/>
      <w:lang w:val="es-PE"/>
    </w:rPr>
  </w:style>
  <w:style w:type="character" w:styleId="nfasis">
    <w:name w:val="Emphasis"/>
    <w:basedOn w:val="Fuentedeprrafopredeter"/>
    <w:uiPriority w:val="20"/>
    <w:qFormat/>
    <w:rsid w:val="000B4A6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B4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4BC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F0A32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6F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2B1"/>
    <w:rPr>
      <w:color w:val="800080" w:themeColor="followedHyperlink"/>
      <w:u w:val="single"/>
    </w:rPr>
  </w:style>
  <w:style w:type="paragraph" w:customStyle="1" w:styleId="Default">
    <w:name w:val="Default"/>
    <w:rsid w:val="00E61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Prrafodelista1">
    <w:name w:val="Párrafo de lista1"/>
    <w:basedOn w:val="Normal"/>
    <w:rsid w:val="00FC7C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91C93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jWd8-%20%206jbA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ngv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FBEC-7C10-4B91-92A3-557678C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3506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 de Windows</cp:lastModifiedBy>
  <cp:revision>2</cp:revision>
  <cp:lastPrinted>2020-06-20T00:21:00Z</cp:lastPrinted>
  <dcterms:created xsi:type="dcterms:W3CDTF">2020-06-30T01:12:00Z</dcterms:created>
  <dcterms:modified xsi:type="dcterms:W3CDTF">2020-06-30T01:12:00Z</dcterms:modified>
</cp:coreProperties>
</file>