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Pr="00916B65" w:rsidRDefault="00E029B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16B65">
        <w:rPr>
          <w:rFonts w:ascii="Times New Roman" w:hAnsi="Times New Roman" w:cs="Times New Roman"/>
          <w:b/>
          <w:sz w:val="24"/>
        </w:rPr>
        <w:t>FACULTAD DE BROMATOLOGÍA Y NUTRICIÓN</w:t>
      </w:r>
    </w:p>
    <w:p w:rsidR="004A3DFA" w:rsidRPr="00916B65" w:rsidRDefault="00E029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6B65">
        <w:rPr>
          <w:rFonts w:ascii="Times New Roman" w:hAnsi="Times New Roman" w:cs="Times New Roman"/>
          <w:b/>
          <w:sz w:val="24"/>
        </w:rPr>
        <w:t>ESCUELA PROFESIONAL DE BROMATOLOGÍA Y NUTRICIÓN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6C7C" w:rsidRDefault="003E6C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3E6C7C" w:rsidRDefault="003E6C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SYLLABUS POR COMPETENCIAS</w:t>
                            </w:r>
                          </w:p>
                          <w:p w:rsidR="003E6C7C" w:rsidRPr="00DA5EDD" w:rsidRDefault="003E6C7C" w:rsidP="00DA5E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CURSO:</w:t>
                            </w:r>
                          </w:p>
                          <w:p w:rsidR="003E6C7C" w:rsidRDefault="003E6C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29B2">
                              <w:rPr>
                                <w:b/>
                                <w:sz w:val="44"/>
                              </w:rPr>
                              <w:t xml:space="preserve">NUTRIOLOGÍA CLÍNICA </w:t>
                            </w:r>
                          </w:p>
                          <w:p w:rsidR="003E6C7C" w:rsidRPr="00FD0755" w:rsidRDefault="003E6C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FD0755">
                              <w:rPr>
                                <w:b/>
                                <w:sz w:val="36"/>
                                <w:szCs w:val="28"/>
                              </w:rPr>
                              <w:t>PLAN 14</w:t>
                            </w:r>
                          </w:p>
                          <w:p w:rsidR="003E6C7C" w:rsidRDefault="003E6C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E6C7C" w:rsidRDefault="003E6C7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3E6C7C" w:rsidRDefault="003E6C7C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3E6C7C" w:rsidRDefault="003E6C7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SYLLABUS POR COMPETENCIAS</w:t>
                      </w:r>
                    </w:p>
                    <w:p w:rsidR="003E6C7C" w:rsidRPr="00DA5EDD" w:rsidRDefault="003E6C7C" w:rsidP="00DA5ED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CURSO:</w:t>
                      </w:r>
                    </w:p>
                    <w:p w:rsidR="003E6C7C" w:rsidRDefault="003E6C7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29B2">
                        <w:rPr>
                          <w:b/>
                          <w:sz w:val="44"/>
                        </w:rPr>
                        <w:t xml:space="preserve">NUTRIOLOGÍA CLÍNICA </w:t>
                      </w:r>
                    </w:p>
                    <w:p w:rsidR="003E6C7C" w:rsidRPr="00FD0755" w:rsidRDefault="003E6C7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FD0755">
                        <w:rPr>
                          <w:b/>
                          <w:sz w:val="36"/>
                          <w:szCs w:val="28"/>
                        </w:rPr>
                        <w:t>PLAN 14</w:t>
                      </w:r>
                    </w:p>
                    <w:p w:rsidR="003E6C7C" w:rsidRDefault="003E6C7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E6C7C" w:rsidRDefault="003E6C7C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 w:rsidP="00DA5EDD">
      <w:pPr>
        <w:spacing w:after="0"/>
        <w:ind w:right="-1"/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DA5EDD" w:rsidRDefault="00DA5EDD" w:rsidP="00DA5EDD">
      <w:pPr>
        <w:spacing w:after="0"/>
        <w:ind w:right="-1"/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DA5EDD" w:rsidRDefault="00DA5EDD" w:rsidP="00DA5EDD">
      <w:pPr>
        <w:spacing w:after="0"/>
        <w:ind w:right="-1"/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DA5EDD" w:rsidRDefault="00DA5EDD" w:rsidP="00DA5EDD">
      <w:pPr>
        <w:spacing w:after="0"/>
        <w:ind w:right="-1"/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DA5EDD" w:rsidRDefault="00DA5EDD" w:rsidP="00DA5EDD">
      <w:pPr>
        <w:spacing w:after="0"/>
        <w:ind w:right="-1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Pr="003979E0" w:rsidRDefault="00835EF4">
            <w:pPr>
              <w:spacing w:after="0"/>
              <w:rPr>
                <w:rFonts w:ascii="Arial Narrow" w:eastAsia="Times New Roman" w:hAnsi="Arial Narrow" w:cs="Arial"/>
                <w:iCs/>
                <w:highlight w:val="yellow"/>
                <w:lang w:val="es-ES" w:eastAsia="es-ES"/>
              </w:rPr>
            </w:pPr>
            <w:r w:rsidRPr="006C68DD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NUTRICIÓN EVALUACIÓN E INTERVENCIÓN  NUTRICIONAL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082E0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</w:t>
            </w:r>
            <w:r w:rsidR="002C561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-</w:t>
            </w:r>
            <w:r w:rsidR="002C561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676F01" w:rsidP="00FD075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E1A8D">
              <w:rPr>
                <w:rFonts w:ascii="Arial Narrow" w:eastAsia="Times New Roman" w:hAnsi="Arial Narrow" w:cs="Arial"/>
                <w:iCs/>
                <w:lang w:val="es-ES" w:eastAsia="es-ES"/>
              </w:rPr>
              <w:t>1214458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082E0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3 </w:t>
            </w:r>
            <w:r w:rsidR="00D444FB">
              <w:rPr>
                <w:rFonts w:ascii="Arial Narrow" w:eastAsia="Times New Roman" w:hAnsi="Arial Narrow" w:cs="Arial"/>
                <w:iCs/>
                <w:lang w:val="es-ES" w:eastAsia="es-ES"/>
              </w:rPr>
              <w:t>Créditos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Hrs. Totales</w:t>
            </w:r>
            <w:r w:rsidR="00FD0755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 5      Teóricas : 3   Practicas: 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082E0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VIII CICLO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7613F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81119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M(go) </w:t>
            </w:r>
            <w:r w:rsidR="00082E0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ORDOÑEZ SORIANO HILDA MARTHA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31568F" w:rsidP="00FD075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EB04CF" w:rsidRPr="00FD0755">
              <w:rPr>
                <w:rFonts w:ascii="Arial" w:hAnsi="Arial" w:cs="Arial"/>
                <w:sz w:val="20"/>
                <w:szCs w:val="17"/>
              </w:rPr>
              <w:t>Hordonez@Unjfsc.Edu.Pe</w:t>
            </w:r>
            <w:r w:rsidR="00EB04CF" w:rsidRPr="00FD0755">
              <w:rPr>
                <w:rFonts w:ascii="Arial Narrow" w:eastAsia="Times New Roman" w:hAnsi="Arial Narrow" w:cs="Arial"/>
                <w:iCs/>
                <w:sz w:val="28"/>
                <w:lang w:val="es-ES" w:eastAsia="es-ES"/>
              </w:rPr>
              <w:t xml:space="preserve">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81119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943980784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135486" w:rsidRDefault="003E6C7C" w:rsidP="0013548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SUMILLA. </w:t>
      </w:r>
    </w:p>
    <w:p w:rsidR="00135486" w:rsidRPr="00135486" w:rsidRDefault="00135486" w:rsidP="00135486">
      <w:pPr>
        <w:spacing w:after="0" w:line="276" w:lineRule="auto"/>
        <w:ind w:left="426"/>
        <w:jc w:val="both"/>
        <w:rPr>
          <w:rFonts w:ascii="Arial Narrow" w:hAnsi="Arial Narrow"/>
          <w:color w:val="000000"/>
        </w:rPr>
      </w:pPr>
      <w:r w:rsidRPr="00135486">
        <w:rPr>
          <w:rFonts w:ascii="Arial Narrow" w:hAnsi="Arial Narrow"/>
          <w:color w:val="000000"/>
        </w:rPr>
        <w:t>Comprende actividades de servicio social hacia la comunidad planificada y desarrollada de forma descentralizada por los estudiantes en las áreas de nutrición y control de ca</w:t>
      </w:r>
      <w:r w:rsidRPr="00135486">
        <w:rPr>
          <w:rFonts w:ascii="Arial Narrow" w:hAnsi="Arial Narrow"/>
          <w:color w:val="000000"/>
        </w:rPr>
        <w:t xml:space="preserve">lidad de alimentos, fomentando </w:t>
      </w:r>
      <w:r w:rsidRPr="00135486">
        <w:rPr>
          <w:rFonts w:ascii="Arial Narrow" w:hAnsi="Arial Narrow"/>
          <w:color w:val="000000"/>
        </w:rPr>
        <w:t xml:space="preserve">una labor altruista y solidaria para mejorar la calidad de vida de los grupos más vulnerables de nuestra localidad y región. Evalúa las Interrelaciones que existen entre los seres vivos </w:t>
      </w:r>
      <w:bookmarkStart w:id="0" w:name="_GoBack"/>
      <w:bookmarkEnd w:id="0"/>
      <w:r w:rsidRPr="00135486">
        <w:rPr>
          <w:rFonts w:ascii="Arial Narrow" w:hAnsi="Arial Narrow"/>
          <w:color w:val="000000"/>
        </w:rPr>
        <w:t>con su ambiente y ecosistema, así como la importancia de la conservación del medio ambiente en relación con la salud y la alimentación. Conservación de los recursos alimenticios, su uso racional y sostenible, así como los problemas de contaminación ambiental y calidad de vida de la población.  Realizar el análisis de la Ley General de las Personas con discapacida</w:t>
      </w:r>
      <w:r w:rsidRPr="00135486">
        <w:rPr>
          <w:rFonts w:ascii="Arial Narrow" w:hAnsi="Arial Narrow"/>
          <w:color w:val="000000"/>
        </w:rPr>
        <w:t xml:space="preserve">d, y contribuir a la inserción </w:t>
      </w:r>
      <w:r w:rsidRPr="00135486">
        <w:rPr>
          <w:rFonts w:ascii="Arial Narrow" w:hAnsi="Arial Narrow"/>
          <w:color w:val="000000"/>
        </w:rPr>
        <w:t>de las personas discapacitadas para proponer alternativas de solución de la problemática alimentario nutricional.</w:t>
      </w:r>
    </w:p>
    <w:p w:rsidR="00F41953" w:rsidRPr="00F41953" w:rsidRDefault="00F41953">
      <w:pPr>
        <w:spacing w:after="0"/>
        <w:ind w:left="426"/>
        <w:jc w:val="both"/>
        <w:rPr>
          <w:rFonts w:ascii="Arial Narrow" w:eastAsia="Arial" w:hAnsi="Arial Narrow" w:cs="Arial"/>
          <w:lang w:val="es-ES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DA5EDD" w:rsidRDefault="00DA5EDD">
      <w:pPr>
        <w:spacing w:after="0"/>
        <w:jc w:val="both"/>
        <w:rPr>
          <w:rFonts w:ascii="Arial Narrow" w:eastAsia="Arial" w:hAnsi="Arial Narrow" w:cs="Arial"/>
        </w:rPr>
      </w:pPr>
    </w:p>
    <w:p w:rsidR="007648B3" w:rsidRDefault="007648B3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3E6C7C" w:rsidRDefault="003E6C7C">
      <w:pPr>
        <w:spacing w:after="0"/>
        <w:jc w:val="both"/>
        <w:rPr>
          <w:rFonts w:ascii="Arial Narrow" w:eastAsia="Arial" w:hAnsi="Arial Narrow" w:cs="Arial"/>
        </w:rPr>
      </w:pPr>
    </w:p>
    <w:p w:rsidR="00DA5EDD" w:rsidRDefault="00DA5EDD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:rsidR="00355C0E" w:rsidRDefault="00355C0E" w:rsidP="00355C0E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268"/>
        <w:gridCol w:w="1843"/>
      </w:tblGrid>
      <w:tr w:rsidR="004A3DFA" w:rsidTr="00355C0E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3DFA" w:rsidRPr="00D444FB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lang w:val="es-ES" w:eastAsia="es-ES"/>
              </w:rPr>
            </w:pPr>
            <w:r w:rsidRPr="00D444FB">
              <w:rPr>
                <w:rFonts w:ascii="Arial Narrow" w:eastAsia="Times New Roman" w:hAnsi="Arial Narrow" w:cs="Arial"/>
                <w:b/>
                <w:iCs/>
                <w:sz w:val="20"/>
                <w:lang w:val="es-ES" w:eastAsia="es-ES"/>
              </w:rPr>
              <w:t>NOMBRE DE LA UNIDAD DIDÁCTICA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355C0E">
        <w:trPr>
          <w:cantSplit/>
          <w:trHeight w:hRule="exact" w:val="1530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5103" w:type="dxa"/>
            <w:shd w:val="clear" w:color="auto" w:fill="auto"/>
          </w:tcPr>
          <w:p w:rsidR="004A3DFA" w:rsidRDefault="008133F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E</w:t>
            </w:r>
            <w:proofErr w:type="spellStart"/>
            <w:r w:rsidR="005874CB" w:rsidRPr="005874CB">
              <w:rPr>
                <w:rFonts w:ascii="Arial Narrow" w:hAnsi="Arial Narrow"/>
                <w:color w:val="000000"/>
              </w:rPr>
              <w:t>jecuta</w:t>
            </w:r>
            <w:proofErr w:type="spellEnd"/>
            <w:r w:rsidR="005874CB" w:rsidRPr="005874CB">
              <w:rPr>
                <w:rFonts w:ascii="Arial Narrow" w:hAnsi="Arial Narrow"/>
                <w:color w:val="000000"/>
              </w:rPr>
              <w:t xml:space="preserve"> actividades correspondientes al Nutricionista que labora en el Área Servicio de Especialidades Médicas de una Institución con Área de Nutrición Clínica y Servicio de Alimentación Colectiva, con calidad y responsabilidad</w:t>
            </w:r>
          </w:p>
          <w:p w:rsidR="00355C0E" w:rsidRDefault="00355C0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355C0E" w:rsidRDefault="00355C0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355C0E" w:rsidRDefault="00355C0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3DFA" w:rsidRPr="00D444FB" w:rsidRDefault="005874CB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D444FB">
              <w:rPr>
                <w:rFonts w:ascii="Arial Narrow" w:hAnsi="Arial Narrow"/>
                <w:b/>
                <w:color w:val="000000"/>
                <w:sz w:val="20"/>
              </w:rPr>
              <w:t>NUTRIOLOGÍA CLÍNICA TEORICO PRACTICO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355C0E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5103" w:type="dxa"/>
            <w:shd w:val="clear" w:color="auto" w:fill="auto"/>
          </w:tcPr>
          <w:p w:rsidR="004A3DFA" w:rsidRDefault="001F4F8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1F4F88">
              <w:rPr>
                <w:rFonts w:ascii="Arial Narrow" w:hAnsi="Arial Narrow"/>
                <w:color w:val="000000"/>
              </w:rPr>
              <w:t xml:space="preserve">Ejecuta actividades correspondientes al </w:t>
            </w:r>
            <w:r>
              <w:rPr>
                <w:rFonts w:ascii="Arial Narrow" w:hAnsi="Arial Narrow"/>
                <w:color w:val="000000"/>
              </w:rPr>
              <w:t xml:space="preserve">Nutricionista que labora en el </w:t>
            </w:r>
            <w:r w:rsidRPr="001F4F88">
              <w:rPr>
                <w:rFonts w:ascii="Arial Narrow" w:hAnsi="Arial Narrow"/>
                <w:color w:val="000000"/>
              </w:rPr>
              <w:t>Área de los Servicios de Servicio de Cirugía y Soporte Nutricional de una Institución con Serv</w:t>
            </w:r>
            <w:r>
              <w:rPr>
                <w:rFonts w:ascii="Arial Narrow" w:hAnsi="Arial Narrow"/>
                <w:color w:val="000000"/>
              </w:rPr>
              <w:t xml:space="preserve">icio de Alimentación Colectiva </w:t>
            </w:r>
            <w:r w:rsidRPr="001F4F88">
              <w:rPr>
                <w:rFonts w:ascii="Arial Narrow" w:hAnsi="Arial Narrow"/>
                <w:color w:val="000000"/>
              </w:rPr>
              <w:t xml:space="preserve">y Nutrición Clínica con calidad y solvencia técnica.  </w:t>
            </w:r>
          </w:p>
          <w:p w:rsidR="00355C0E" w:rsidRDefault="00355C0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3DFA" w:rsidRPr="00D444FB" w:rsidRDefault="005874CB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D444FB">
              <w:rPr>
                <w:rFonts w:ascii="Arial Narrow" w:hAnsi="Arial Narrow"/>
                <w:b/>
                <w:color w:val="000000"/>
                <w:sz w:val="20"/>
              </w:rPr>
              <w:t>NUTRIOLOGÍA CLÍNICA TEORICO PRACTICO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355C0E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5103" w:type="dxa"/>
            <w:shd w:val="clear" w:color="auto" w:fill="auto"/>
          </w:tcPr>
          <w:p w:rsidR="004A3DFA" w:rsidRDefault="00022A0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022A06">
              <w:rPr>
                <w:rFonts w:ascii="Arial Narrow" w:hAnsi="Arial Narrow"/>
                <w:color w:val="000000"/>
              </w:rPr>
              <w:t xml:space="preserve">Ejecuta actividades correspondientes al </w:t>
            </w:r>
            <w:r w:rsidR="009C31B4">
              <w:rPr>
                <w:rFonts w:ascii="Arial Narrow" w:hAnsi="Arial Narrow"/>
                <w:color w:val="000000"/>
              </w:rPr>
              <w:t xml:space="preserve">Nutricionista que labora en el </w:t>
            </w:r>
            <w:r w:rsidRPr="00022A06">
              <w:rPr>
                <w:rFonts w:ascii="Arial Narrow" w:hAnsi="Arial Narrow"/>
                <w:color w:val="000000"/>
              </w:rPr>
              <w:t>Área de los Servicios de Servicio de Cirugía y Soporte Nutricional de una Institución con Ser</w:t>
            </w:r>
            <w:r w:rsidR="009C31B4">
              <w:rPr>
                <w:rFonts w:ascii="Arial Narrow" w:hAnsi="Arial Narrow"/>
                <w:color w:val="000000"/>
              </w:rPr>
              <w:t>vicio de Alimentación Colectiva</w:t>
            </w:r>
            <w:r w:rsidRPr="00022A06">
              <w:rPr>
                <w:rFonts w:ascii="Arial Narrow" w:hAnsi="Arial Narrow"/>
                <w:color w:val="000000"/>
              </w:rPr>
              <w:t xml:space="preserve"> y Nutrición Clínica con calidad y solvencia técnica.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3DFA" w:rsidRPr="00D444FB" w:rsidRDefault="005874CB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D444FB">
              <w:rPr>
                <w:rFonts w:ascii="Arial Narrow" w:hAnsi="Arial Narrow"/>
                <w:b/>
                <w:color w:val="000000"/>
                <w:sz w:val="20"/>
              </w:rPr>
              <w:t>NUTRIOLOGÍA CLÍNICA TEORICO PRACTICO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355C0E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5103" w:type="dxa"/>
            <w:shd w:val="clear" w:color="auto" w:fill="auto"/>
          </w:tcPr>
          <w:p w:rsidR="009C31B4" w:rsidRDefault="009C31B4" w:rsidP="009C31B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E</w:t>
            </w:r>
            <w:proofErr w:type="spellStart"/>
            <w:r w:rsidRPr="005874CB">
              <w:rPr>
                <w:rFonts w:ascii="Arial Narrow" w:hAnsi="Arial Narrow"/>
                <w:color w:val="000000"/>
              </w:rPr>
              <w:t>jecuta</w:t>
            </w:r>
            <w:proofErr w:type="spellEnd"/>
            <w:r w:rsidRPr="005874CB">
              <w:rPr>
                <w:rFonts w:ascii="Arial Narrow" w:hAnsi="Arial Narrow"/>
                <w:color w:val="000000"/>
              </w:rPr>
              <w:t xml:space="preserve"> actividades correspondientes al Nutricionista que labora en el Área Servicio de Especialidades Médicas de una Institución con Área de Nutrición Clínica y Servicio de Alimentación Colectiva, con calidad y responsabilidad</w:t>
            </w:r>
          </w:p>
          <w:p w:rsidR="004A3DFA" w:rsidRDefault="004A3DF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3DFA" w:rsidRPr="00D444FB" w:rsidRDefault="005874CB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D444FB">
              <w:rPr>
                <w:rFonts w:ascii="Arial Narrow" w:hAnsi="Arial Narrow"/>
                <w:b/>
                <w:color w:val="000000"/>
                <w:sz w:val="20"/>
              </w:rPr>
              <w:t>NUTRIOLOGÍA CLÍNICA TEORICO PRACTICO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355C0E" w:rsidRDefault="00355C0E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DA5EDD" w:rsidRDefault="00DA5ED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p w:rsidR="00355C0E" w:rsidRDefault="00355C0E" w:rsidP="00355C0E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A5EDD" w:rsidRDefault="00DA5EDD" w:rsidP="00355C0E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9237"/>
      </w:tblGrid>
      <w:tr w:rsidR="004A3DFA" w:rsidTr="000F3ED1">
        <w:trPr>
          <w:trHeight w:val="414"/>
          <w:jc w:val="center"/>
        </w:trPr>
        <w:tc>
          <w:tcPr>
            <w:tcW w:w="681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9237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4A3DFA" w:rsidRPr="000F1A9F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237" w:type="dxa"/>
            <w:shd w:val="clear" w:color="auto" w:fill="auto"/>
          </w:tcPr>
          <w:p w:rsidR="004A3DFA" w:rsidRPr="00916B65" w:rsidRDefault="00E4700E" w:rsidP="00E4700E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  <w:r w:rsidRPr="002B55D9">
              <w:rPr>
                <w:rFonts w:ascii="Arial Narrow" w:eastAsia="Times New Roman" w:hAnsi="Arial Narrow"/>
                <w:b/>
                <w:color w:val="000000"/>
                <w:sz w:val="24"/>
                <w:lang w:eastAsia="es-PE"/>
              </w:rPr>
              <w:t>Aplica</w:t>
            </w:r>
            <w:r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 xml:space="preserve"> , p</w:t>
            </w:r>
            <w:r w:rsidR="00967030" w:rsidRPr="00916B65"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>lanificar, organizar, dirigir, supervisar y evaluar servicios de nutrición clínica y de alimentación colectiva con atención a personas sanas o enfermas</w:t>
            </w:r>
            <w:r w:rsidR="0055520B"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>.</w:t>
            </w:r>
          </w:p>
        </w:tc>
      </w:tr>
      <w:tr w:rsidR="00916B65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916B65" w:rsidRPr="000F1A9F" w:rsidRDefault="00916B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237" w:type="dxa"/>
            <w:shd w:val="clear" w:color="auto" w:fill="auto"/>
          </w:tcPr>
          <w:p w:rsidR="00916B65" w:rsidRPr="00916B65" w:rsidRDefault="009641F9" w:rsidP="00916B65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>Realiza</w:t>
            </w:r>
            <w:r w:rsidR="00916B65" w:rsidRPr="00916B65"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 xml:space="preserve"> la Atención Nutricional Integral del paciente en el proceso de salud enfermedad teniendo en cuenta los parámetros e indicadores nutricionales.</w:t>
            </w:r>
          </w:p>
        </w:tc>
      </w:tr>
      <w:tr w:rsidR="004A3DFA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4A3DFA" w:rsidRPr="000F1A9F" w:rsidRDefault="00916B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237" w:type="dxa"/>
            <w:shd w:val="clear" w:color="auto" w:fill="auto"/>
          </w:tcPr>
          <w:p w:rsidR="004A3DFA" w:rsidRPr="00916B65" w:rsidRDefault="00900EDD" w:rsidP="00916B65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 xml:space="preserve">Diagnostica </w:t>
            </w:r>
            <w:r w:rsidR="005F442C" w:rsidRPr="00916B65"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>el estado de nutricional de la persona y determinar sus requerimientos nutricionales</w:t>
            </w:r>
            <w:r w:rsidR="0055520B"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>.</w:t>
            </w:r>
          </w:p>
        </w:tc>
      </w:tr>
      <w:tr w:rsidR="004A3DFA" w:rsidTr="000F3ED1">
        <w:trPr>
          <w:trHeight w:val="398"/>
          <w:jc w:val="center"/>
        </w:trPr>
        <w:tc>
          <w:tcPr>
            <w:tcW w:w="681" w:type="dxa"/>
            <w:shd w:val="clear" w:color="auto" w:fill="auto"/>
          </w:tcPr>
          <w:p w:rsidR="004A3DFA" w:rsidRPr="000F1A9F" w:rsidRDefault="00916B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237" w:type="dxa"/>
            <w:shd w:val="clear" w:color="auto" w:fill="auto"/>
          </w:tcPr>
          <w:p w:rsidR="004A3DFA" w:rsidRPr="00916B65" w:rsidRDefault="00900EDD" w:rsidP="00916B65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 xml:space="preserve">Prescribe </w:t>
            </w:r>
            <w:r w:rsidR="00916B65" w:rsidRPr="00916B65"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 xml:space="preserve"> y desarrollar el tratamiento dietoterapéutico adecuado, así como su monitoreo.</w:t>
            </w:r>
          </w:p>
        </w:tc>
      </w:tr>
      <w:tr w:rsidR="000F3ED1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0F3ED1" w:rsidRPr="000F1A9F" w:rsidRDefault="000F3ED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9237" w:type="dxa"/>
            <w:shd w:val="clear" w:color="auto" w:fill="auto"/>
          </w:tcPr>
          <w:p w:rsidR="000F3ED1" w:rsidRPr="004300BE" w:rsidRDefault="00AC0B82" w:rsidP="00916B65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300BE"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  <w:t>Participa  activamente como integrante del equipo de salud , prevención, diagnóstico, tratamiento y rehabilitación del paciente hospitalizado.</w:t>
            </w:r>
          </w:p>
        </w:tc>
      </w:tr>
      <w:tr w:rsidR="004A3DFA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4A3DFA" w:rsidRPr="000F1A9F" w:rsidRDefault="000F3ED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237" w:type="dxa"/>
            <w:shd w:val="clear" w:color="auto" w:fill="auto"/>
          </w:tcPr>
          <w:p w:rsidR="004A3DFA" w:rsidRPr="004300BE" w:rsidRDefault="004300BE" w:rsidP="00916B65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300BE"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  <w:t>Identifica  por completo el examen físico, anamnesis alimentaria</w:t>
            </w:r>
            <w:r w:rsidR="00916B65" w:rsidRPr="004300BE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  <w:tr w:rsidR="004A3DFA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4A3DFA" w:rsidRPr="000F1A9F" w:rsidRDefault="000F3ED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7</w:t>
            </w:r>
          </w:p>
        </w:tc>
        <w:tc>
          <w:tcPr>
            <w:tcW w:w="9237" w:type="dxa"/>
            <w:shd w:val="clear" w:color="auto" w:fill="auto"/>
          </w:tcPr>
          <w:p w:rsidR="004A3DFA" w:rsidRPr="00D150CC" w:rsidRDefault="00D150CC" w:rsidP="00865EF2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</w:pPr>
            <w:r w:rsidRPr="00D150CC"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  <w:t>Propone  alternativas de tratamiento nutricional</w:t>
            </w:r>
            <w:r w:rsidR="00E6078B"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  <w:t xml:space="preserve"> en</w:t>
            </w:r>
            <w:r w:rsidRPr="00D150CC"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  <w:t xml:space="preserve"> niños y adultos.</w:t>
            </w:r>
          </w:p>
        </w:tc>
      </w:tr>
      <w:tr w:rsidR="004A3DFA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4A3DFA" w:rsidRPr="000F1A9F" w:rsidRDefault="000F3ED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sz w:val="24"/>
                <w:lang w:val="es-ES" w:eastAsia="es-ES"/>
              </w:rPr>
              <w:t>8</w:t>
            </w:r>
          </w:p>
        </w:tc>
        <w:tc>
          <w:tcPr>
            <w:tcW w:w="9237" w:type="dxa"/>
            <w:shd w:val="clear" w:color="auto" w:fill="auto"/>
          </w:tcPr>
          <w:p w:rsidR="004A3DFA" w:rsidRPr="00C25975" w:rsidRDefault="00B909A4" w:rsidP="00B909A4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0"/>
                <w:lang w:eastAsia="es-PE"/>
              </w:rPr>
              <w:t>Participa</w:t>
            </w:r>
            <w:r w:rsidR="002442CA">
              <w:rPr>
                <w:rFonts w:ascii="Arial Narrow" w:eastAsia="Times New Roman" w:hAnsi="Arial Narrow"/>
                <w:color w:val="000000"/>
                <w:sz w:val="24"/>
                <w:szCs w:val="20"/>
                <w:lang w:eastAsia="es-PE"/>
              </w:rPr>
              <w:t>,</w:t>
            </w:r>
            <w:r>
              <w:rPr>
                <w:rFonts w:ascii="Arial Narrow" w:eastAsia="Times New Roman" w:hAnsi="Arial Narrow"/>
                <w:color w:val="000000"/>
                <w:sz w:val="24"/>
                <w:szCs w:val="20"/>
                <w:lang w:eastAsia="es-PE"/>
              </w:rPr>
              <w:t xml:space="preserve"> i</w:t>
            </w:r>
            <w:r w:rsidR="0075384A" w:rsidRPr="00C25975">
              <w:rPr>
                <w:rFonts w:ascii="Arial Narrow" w:eastAsia="Times New Roman" w:hAnsi="Arial Narrow"/>
                <w:color w:val="000000"/>
                <w:sz w:val="24"/>
                <w:szCs w:val="20"/>
                <w:lang w:eastAsia="es-PE"/>
              </w:rPr>
              <w:t>nvestiga problemas</w:t>
            </w:r>
            <w:r w:rsidR="00C25975" w:rsidRPr="00C25975">
              <w:rPr>
                <w:rFonts w:ascii="Arial Narrow" w:eastAsia="Times New Roman" w:hAnsi="Arial Narrow"/>
                <w:color w:val="000000"/>
                <w:sz w:val="24"/>
                <w:szCs w:val="20"/>
                <w:lang w:eastAsia="es-PE"/>
              </w:rPr>
              <w:t xml:space="preserve"> y/o situaciones relacionadas con la Salud Nutricional, teniendo en cuenta los principios de ética</w:t>
            </w:r>
            <w:r w:rsidR="0075384A">
              <w:rPr>
                <w:rFonts w:ascii="Arial Narrow" w:eastAsia="Times New Roman" w:hAnsi="Arial Narrow"/>
                <w:color w:val="000000"/>
                <w:sz w:val="24"/>
                <w:szCs w:val="20"/>
                <w:lang w:eastAsia="es-PE"/>
              </w:rPr>
              <w:t xml:space="preserve">. </w:t>
            </w:r>
          </w:p>
        </w:tc>
      </w:tr>
      <w:tr w:rsidR="004A3DFA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4A3DFA" w:rsidRPr="000F1A9F" w:rsidRDefault="000F3ED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237" w:type="dxa"/>
            <w:shd w:val="clear" w:color="auto" w:fill="auto"/>
          </w:tcPr>
          <w:p w:rsidR="004A3DFA" w:rsidRPr="00916B65" w:rsidRDefault="00A23C52" w:rsidP="00E54E32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  <w:r w:rsidRPr="00E54E32"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>Realiza el Diagnóstico Nutricional del paciente hospitalizado.</w:t>
            </w:r>
          </w:p>
        </w:tc>
      </w:tr>
      <w:tr w:rsidR="00C17267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C17267" w:rsidRPr="000F1A9F" w:rsidRDefault="00C17267" w:rsidP="00C1726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237" w:type="dxa"/>
            <w:shd w:val="clear" w:color="auto" w:fill="auto"/>
          </w:tcPr>
          <w:p w:rsidR="00C17267" w:rsidRPr="00C17267" w:rsidRDefault="00C17267" w:rsidP="00C17267">
            <w:pPr>
              <w:spacing w:after="0"/>
              <w:contextualSpacing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C1726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Investiga sobre temas referentes a la nutrición clínica. </w:t>
            </w:r>
          </w:p>
          <w:p w:rsidR="00C17267" w:rsidRPr="00C17267" w:rsidRDefault="00C17267" w:rsidP="00C17267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C1726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Adquiere habilidad y destreza para el trabajo en equipo. </w:t>
            </w:r>
          </w:p>
        </w:tc>
      </w:tr>
      <w:tr w:rsidR="00C17267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C17267" w:rsidRPr="000F1A9F" w:rsidRDefault="00C17267" w:rsidP="00C1726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9237" w:type="dxa"/>
            <w:shd w:val="clear" w:color="auto" w:fill="auto"/>
          </w:tcPr>
          <w:p w:rsidR="00C17267" w:rsidRPr="008E54FE" w:rsidRDefault="008E54FE" w:rsidP="00C17267">
            <w:pPr>
              <w:spacing w:after="0"/>
              <w:contextualSpacing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E54FE">
              <w:rPr>
                <w:rFonts w:ascii="Arial Narrow" w:eastAsia="Times New Roman" w:hAnsi="Arial Narrow"/>
                <w:color w:val="000000"/>
                <w:lang w:val="es-ES" w:eastAsia="es-PE"/>
              </w:rPr>
              <w:t>Establece el Diagnóstico Nutricional del paciente con desnutrición y plan dietoterápica.</w:t>
            </w:r>
          </w:p>
        </w:tc>
      </w:tr>
      <w:tr w:rsidR="00C17267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C17267" w:rsidRPr="000F1A9F" w:rsidRDefault="00C17267" w:rsidP="00C1726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9237" w:type="dxa"/>
            <w:shd w:val="clear" w:color="auto" w:fill="auto"/>
          </w:tcPr>
          <w:p w:rsidR="00C17267" w:rsidRPr="00916B65" w:rsidRDefault="00313050" w:rsidP="00C17267">
            <w:pPr>
              <w:spacing w:after="0"/>
              <w:contextualSpacing/>
              <w:jc w:val="both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  <w:r w:rsidRPr="00CB670F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Discute sobre los temas expuestos , </w:t>
            </w:r>
            <w:r w:rsidR="00147154">
              <w:rPr>
                <w:rFonts w:ascii="Arial Narrow" w:eastAsia="Times New Roman" w:hAnsi="Arial Narrow"/>
                <w:color w:val="000000"/>
                <w:lang w:eastAsia="es-PE"/>
              </w:rPr>
              <w:t>p</w:t>
            </w:r>
            <w:r w:rsidRPr="00CB670F">
              <w:rPr>
                <w:rFonts w:ascii="Arial Narrow" w:eastAsia="Times New Roman" w:hAnsi="Arial Narrow"/>
                <w:color w:val="000000"/>
                <w:lang w:eastAsia="es-PE"/>
              </w:rPr>
              <w:t>articipa,  investiga  problemas y/o situaciones relacionadas.</w:t>
            </w:r>
          </w:p>
        </w:tc>
      </w:tr>
      <w:tr w:rsidR="00C17267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C17267" w:rsidRPr="000F1A9F" w:rsidRDefault="00C17267" w:rsidP="00C1726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237" w:type="dxa"/>
            <w:shd w:val="clear" w:color="auto" w:fill="auto"/>
          </w:tcPr>
          <w:p w:rsidR="00C17267" w:rsidRPr="00916B65" w:rsidRDefault="003D6CB9" w:rsidP="00C17267">
            <w:pPr>
              <w:spacing w:after="0"/>
              <w:contextualSpacing/>
              <w:jc w:val="both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  <w:r w:rsidRPr="003D6CB9">
              <w:rPr>
                <w:rFonts w:ascii="Arial Narrow" w:eastAsia="Times New Roman" w:hAnsi="Arial Narrow"/>
                <w:color w:val="000000"/>
                <w:lang w:eastAsia="es-PE"/>
              </w:rPr>
              <w:t>Participa y propone alternativas de tratamiento nutricional con criterio científico y sensibilidad humana.</w:t>
            </w:r>
          </w:p>
        </w:tc>
      </w:tr>
      <w:tr w:rsidR="00C17267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C17267" w:rsidRPr="000F1A9F" w:rsidRDefault="00C17267" w:rsidP="00C1726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237" w:type="dxa"/>
            <w:shd w:val="clear" w:color="auto" w:fill="auto"/>
          </w:tcPr>
          <w:p w:rsidR="00C17267" w:rsidRPr="00BD18F1" w:rsidRDefault="00D37384" w:rsidP="00C17267">
            <w:pPr>
              <w:spacing w:after="0"/>
              <w:contextualSpacing/>
              <w:jc w:val="both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  <w:r w:rsidRPr="00D37384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Establece el Diagnóstico Nutricional del paciente con </w:t>
            </w:r>
            <w:r w:rsidRPr="00D37384"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>IRC- hemodiálisis.</w:t>
            </w:r>
          </w:p>
        </w:tc>
      </w:tr>
      <w:tr w:rsidR="00D37384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D37384" w:rsidRPr="000F1A9F" w:rsidRDefault="00D37384" w:rsidP="00D373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9237" w:type="dxa"/>
            <w:shd w:val="clear" w:color="auto" w:fill="auto"/>
          </w:tcPr>
          <w:p w:rsidR="00D37384" w:rsidRPr="00D37384" w:rsidRDefault="00D37384" w:rsidP="00D37384">
            <w:pPr>
              <w:spacing w:after="0"/>
              <w:ind w:left="-5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37384">
              <w:rPr>
                <w:rFonts w:ascii="Arial Narrow" w:eastAsia="Times New Roman" w:hAnsi="Arial Narrow"/>
                <w:color w:val="000000"/>
                <w:lang w:eastAsia="es-PE"/>
              </w:rPr>
              <w:t>Realiza y hace entrega de la formulación dietética al alta del paciente</w:t>
            </w:r>
            <w:r w:rsidR="00872BB7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  <w:tr w:rsidR="00C17267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C17267" w:rsidRPr="000F1A9F" w:rsidRDefault="00C17267" w:rsidP="00C1726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0F1A9F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9237" w:type="dxa"/>
            <w:shd w:val="clear" w:color="auto" w:fill="auto"/>
          </w:tcPr>
          <w:p w:rsidR="00C17267" w:rsidRPr="00BD18F1" w:rsidRDefault="00D37384" w:rsidP="00C17267">
            <w:pPr>
              <w:spacing w:after="0"/>
              <w:contextualSpacing/>
              <w:jc w:val="both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  <w:r w:rsidRPr="00CB670F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Discute sobre los temas expuestos 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</w:t>
            </w:r>
            <w:r w:rsidRPr="00CB670F">
              <w:rPr>
                <w:rFonts w:ascii="Arial Narrow" w:eastAsia="Times New Roman" w:hAnsi="Arial Narrow"/>
                <w:color w:val="000000"/>
                <w:lang w:eastAsia="es-PE"/>
              </w:rPr>
              <w:t>articipa,  investiga  problemas y/o situaciones relacionadas</w:t>
            </w:r>
            <w:r w:rsidR="00872BB7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</w:tbl>
    <w:p w:rsidR="004A3DFA" w:rsidRDefault="004A3DFA">
      <w:pPr>
        <w:sectPr w:rsidR="004A3DFA" w:rsidSect="007648B3">
          <w:footerReference w:type="default" r:id="rId9"/>
          <w:pgSz w:w="11906" w:h="16838"/>
          <w:pgMar w:top="1417" w:right="1701" w:bottom="1135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53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993"/>
        <w:gridCol w:w="2126"/>
        <w:gridCol w:w="2341"/>
        <w:gridCol w:w="1770"/>
        <w:gridCol w:w="2409"/>
        <w:gridCol w:w="345"/>
        <w:gridCol w:w="2207"/>
        <w:gridCol w:w="2410"/>
      </w:tblGrid>
      <w:tr w:rsidR="004A3DFA" w:rsidTr="003C720B">
        <w:trPr>
          <w:cantSplit/>
          <w:trHeight w:val="42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695FE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 </w:t>
            </w:r>
            <w:r w:rsidR="00695FE7" w:rsidRPr="00695FE7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ASISTENCIA NUTRICIONAL PACIENTE HOSPITALIZADO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 w:rsidP="00695FE7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545F5B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056C02" w:rsidRPr="00056C02">
              <w:rPr>
                <w:rFonts w:ascii="Arial Narrow" w:eastAsia="Times New Roman" w:hAnsi="Arial Narrow"/>
                <w:color w:val="000000"/>
                <w:lang w:eastAsia="es-PE"/>
              </w:rPr>
              <w:t>El estudiante ejecuta actividades correspondientes al Nutricionista que labora en el Área Servicio de Especialidades Médicas de una Institución con Área de Nutrición Clínica y Servicio de Alimentación Colectiva, con calidad y responsabilidad</w:t>
            </w:r>
          </w:p>
        </w:tc>
      </w:tr>
      <w:tr w:rsidR="004A3DFA" w:rsidTr="00310E63">
        <w:trPr>
          <w:trHeight w:val="277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F02083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912BA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912BA6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 xml:space="preserve">CONTENIDOS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912BA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lang w:eastAsia="es-PE"/>
              </w:rPr>
            </w:pPr>
            <w:r w:rsidRPr="00912BA6">
              <w:rPr>
                <w:rFonts w:ascii="Arial Narrow" w:eastAsia="Times New Roman" w:hAnsi="Arial Narrow"/>
                <w:b/>
                <w:bCs/>
                <w:color w:val="000000"/>
                <w:sz w:val="18"/>
                <w:lang w:eastAsia="es-PE"/>
              </w:rPr>
              <w:t>ESTRATEGIAS DE LA ENSEÑANZA VIRTUAL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912BA6" w:rsidRDefault="001F2626" w:rsidP="003938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912BA6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 xml:space="preserve">INDICADORES DE LOGRO DE LA CAPACIDAD </w:t>
            </w:r>
          </w:p>
        </w:tc>
      </w:tr>
      <w:tr w:rsidR="003C720B" w:rsidTr="00310E63">
        <w:trPr>
          <w:trHeight w:val="31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912BA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912BA6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>CONCEPTUAL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912BA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912BA6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>PROCEDIMENTAL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912BA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912BA6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>ACTITUDINAL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 w:rsidP="003938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3C720B" w:rsidTr="00310E63">
        <w:trPr>
          <w:trHeight w:val="1271"/>
        </w:trPr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2D" w:rsidRDefault="0090692D" w:rsidP="0090692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0692D" w:rsidRDefault="0090692D" w:rsidP="0090692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Pr="00EE7970" w:rsidRDefault="0090692D" w:rsidP="003938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90692D" w:rsidRPr="00EE7970" w:rsidRDefault="0090692D" w:rsidP="0039382A">
            <w:pPr>
              <w:numPr>
                <w:ilvl w:val="0"/>
                <w:numId w:val="9"/>
              </w:numPr>
              <w:tabs>
                <w:tab w:val="clear" w:pos="1077"/>
                <w:tab w:val="num" w:pos="179"/>
              </w:tabs>
              <w:spacing w:after="0" w:line="240" w:lineRule="auto"/>
              <w:ind w:left="179" w:hanging="18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Comprender y aplicar el proceso de Atención nutricional.</w:t>
            </w:r>
          </w:p>
          <w:p w:rsidR="0090692D" w:rsidRPr="00EE7970" w:rsidRDefault="0090692D" w:rsidP="0039382A">
            <w:pPr>
              <w:numPr>
                <w:ilvl w:val="0"/>
                <w:numId w:val="9"/>
              </w:numPr>
              <w:tabs>
                <w:tab w:val="clear" w:pos="1077"/>
                <w:tab w:val="num" w:pos="179"/>
              </w:tabs>
              <w:spacing w:after="0" w:line="240" w:lineRule="auto"/>
              <w:ind w:left="179" w:hanging="18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Panorama general del servicio de Nutrición.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Pr="003E6C7C" w:rsidRDefault="0090692D" w:rsidP="0039382A">
            <w:pPr>
              <w:pStyle w:val="Lista2"/>
              <w:numPr>
                <w:ilvl w:val="0"/>
                <w:numId w:val="15"/>
              </w:numPr>
              <w:ind w:left="274" w:hanging="296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3E6C7C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Proceso de Atención Nutricional en Pacientes Hospitalizados: niños, adultos y adultos mayores</w:t>
            </w:r>
          </w:p>
          <w:p w:rsidR="0090692D" w:rsidRPr="003E6C7C" w:rsidRDefault="0090692D" w:rsidP="0039382A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133" w:hanging="18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E6C7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Introducción a la nutrición clínica como especialidad.</w:t>
            </w:r>
          </w:p>
          <w:p w:rsidR="0090692D" w:rsidRPr="003E6C7C" w:rsidRDefault="0090692D" w:rsidP="0039382A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133" w:hanging="18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E6C7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Rol de la Nutricionista Clínica en la Atención Nutricional en proceso de una enfermedad actual o posible</w:t>
            </w:r>
            <w:r w:rsidR="004476A3" w:rsidRPr="003E6C7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Pr="00EE7970" w:rsidRDefault="0090692D" w:rsidP="0039382A">
            <w:pPr>
              <w:spacing w:before="120"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Conocer las funciones y actividades que realiza la nutricionista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Pr="00EE7970" w:rsidRDefault="0090692D" w:rsidP="003938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90692D" w:rsidRPr="00EE7970" w:rsidRDefault="0090692D" w:rsidP="0039382A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:rsidR="0090692D" w:rsidRPr="00EE7970" w:rsidRDefault="0090692D" w:rsidP="0039382A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Presentación, Manejo de los instrumentos para la evaluación nutricional de los pacientes hospitalizados.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Pr="00EE7970" w:rsidRDefault="003B1013" w:rsidP="003938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Aplica</w:t>
            </w:r>
            <w:r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, planificar, organizar, dirigir, supervisar y evaluar servicios de nutrición clínica y de alimentación colectiva con atención a personas sanas o enfermas.</w:t>
            </w:r>
          </w:p>
        </w:tc>
      </w:tr>
      <w:tr w:rsidR="003C720B" w:rsidTr="00310E63">
        <w:trPr>
          <w:trHeight w:val="972"/>
        </w:trPr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2" w:rsidRPr="00EE7970" w:rsidRDefault="00D75022" w:rsidP="0039382A">
            <w:pPr>
              <w:numPr>
                <w:ilvl w:val="0"/>
                <w:numId w:val="13"/>
              </w:numPr>
              <w:spacing w:after="0" w:line="240" w:lineRule="auto"/>
              <w:ind w:left="235" w:hanging="201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Identificar pacientes en riesgo.</w:t>
            </w:r>
          </w:p>
          <w:p w:rsidR="0090692D" w:rsidRPr="00EE7970" w:rsidRDefault="00D75022" w:rsidP="0039382A">
            <w:pPr>
              <w:pStyle w:val="Lista2"/>
              <w:numPr>
                <w:ilvl w:val="0"/>
                <w:numId w:val="13"/>
              </w:numPr>
              <w:ind w:left="235" w:hanging="201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Aplicar técnicas de evaluación específica para realizar un plan de Atención Nutricional.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2" w:rsidRPr="003E6C7C" w:rsidRDefault="00D75022" w:rsidP="0039382A">
            <w:pPr>
              <w:pStyle w:val="Lista2"/>
              <w:ind w:left="0" w:firstLine="0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3E6C7C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Evaluación del Estado Nutricional del Paciente Hospitalizado</w:t>
            </w:r>
          </w:p>
          <w:p w:rsidR="00D75022" w:rsidRPr="003E6C7C" w:rsidRDefault="00D75022" w:rsidP="0039382A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72" w:hanging="18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E6C7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Valoración Global Subjetiva.</w:t>
            </w:r>
          </w:p>
          <w:p w:rsidR="0090692D" w:rsidRPr="003E6C7C" w:rsidRDefault="0090692D" w:rsidP="0039382A">
            <w:pPr>
              <w:spacing w:after="0" w:line="240" w:lineRule="auto"/>
              <w:ind w:left="-108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22" w:rsidRPr="00EE7970" w:rsidRDefault="00D75022" w:rsidP="0039382A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72" w:hanging="18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Identificación de pacientes de riesgo nutricional.</w:t>
            </w:r>
          </w:p>
          <w:p w:rsidR="0090692D" w:rsidRPr="00EE7970" w:rsidRDefault="0090692D" w:rsidP="0039382A">
            <w:pPr>
              <w:spacing w:before="120" w:after="0" w:line="240" w:lineRule="auto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Pr="00EE7970" w:rsidRDefault="0090692D" w:rsidP="003938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90692D" w:rsidRPr="00EE7970" w:rsidRDefault="0090692D" w:rsidP="0039382A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</w:t>
            </w:r>
            <w:r w:rsidR="00912BA6"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</w:t>
            </w:r>
          </w:p>
          <w:p w:rsidR="0090692D" w:rsidRPr="00EE7970" w:rsidRDefault="0090692D" w:rsidP="0039382A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Trabajo individual </w:t>
            </w:r>
          </w:p>
          <w:p w:rsidR="0090692D" w:rsidRPr="00EE7970" w:rsidRDefault="0090692D" w:rsidP="0039382A">
            <w:pPr>
              <w:spacing w:after="0" w:line="240" w:lineRule="auto"/>
              <w:ind w:left="1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90692D" w:rsidRPr="00EE7970" w:rsidRDefault="0090692D" w:rsidP="003938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Pr="00EE7970" w:rsidRDefault="00EE7970" w:rsidP="003938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E79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Realiza la Atención Nutricional Integral del paciente en el proceso de salud enfermedad teniendo en cuenta los parámetros e indicadores nutricionales.</w:t>
            </w:r>
          </w:p>
        </w:tc>
      </w:tr>
      <w:tr w:rsidR="00FA3170" w:rsidTr="00310E63">
        <w:trPr>
          <w:trHeight w:val="916"/>
        </w:trPr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170" w:rsidRDefault="00FA3170" w:rsidP="00FA3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Default="00FA3170" w:rsidP="00FA3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A3170" w:rsidRDefault="00FA3170" w:rsidP="00FA3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Pr="00FA3170" w:rsidRDefault="00FA3170" w:rsidP="00FA31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FA3170" w:rsidRPr="00FA3170" w:rsidRDefault="00FA3170" w:rsidP="00FA3170">
            <w:pPr>
              <w:pStyle w:val="Lista2"/>
              <w:numPr>
                <w:ilvl w:val="0"/>
                <w:numId w:val="13"/>
              </w:numPr>
              <w:ind w:left="321" w:hanging="257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FA3170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Valoración del estado Nutricional del paciente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Pr="003E6C7C" w:rsidRDefault="00FA3170" w:rsidP="00FA317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E6C7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Elabora la Historia Clínico-Nutricional y diagnostica el Estado Nutricional mediante la antropometría, análisis bioquímicos, signos clínicos de deficiencia nutricional y la anamnesis alimentaria</w:t>
            </w:r>
          </w:p>
          <w:p w:rsidR="00FA3170" w:rsidRPr="003E6C7C" w:rsidRDefault="00FA3170" w:rsidP="00FA31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E6C7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Pr="00FA3170" w:rsidRDefault="00FA3170" w:rsidP="00FA3170">
            <w:pPr>
              <w:spacing w:before="120" w:after="0" w:line="240" w:lineRule="auto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A31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Conocer el manejo de la     historia clínica Nutricional Diseño y aplicación de la historia nutricional de los pacientes hospitalizados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Pr="00FA3170" w:rsidRDefault="00FA3170" w:rsidP="00FA3170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A31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Aplicación de la historia nutricional de las diferentes patologías. </w:t>
            </w:r>
          </w:p>
          <w:p w:rsidR="00FA3170" w:rsidRPr="00FA3170" w:rsidRDefault="00FA3170" w:rsidP="00FA31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Pr="00FA3170" w:rsidRDefault="00FA3170" w:rsidP="00FA3170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A31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Diagnostica el estado de nutricional de la persona y determinar sus requerimientos nutricionales.</w:t>
            </w:r>
          </w:p>
        </w:tc>
      </w:tr>
      <w:tr w:rsidR="00FA3170" w:rsidTr="00310E63">
        <w:trPr>
          <w:trHeight w:val="1864"/>
        </w:trPr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170" w:rsidRDefault="00FA3170" w:rsidP="00FA3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Default="00FA3170" w:rsidP="00FA3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A3170" w:rsidRDefault="00FA3170" w:rsidP="00FA3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Pr="006736C5" w:rsidRDefault="00FA3170" w:rsidP="00FA317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225"/>
              <w:rPr>
                <w:rFonts w:ascii="Arial Narrow" w:eastAsia="Times New Roman" w:hAnsi="Arial Narrow" w:cs="SimSun"/>
                <w:color w:val="000000"/>
                <w:sz w:val="20"/>
                <w:szCs w:val="20"/>
                <w:lang w:val="es-PE" w:eastAsia="es-PE"/>
              </w:rPr>
            </w:pPr>
            <w:r w:rsidRPr="006736C5">
              <w:rPr>
                <w:rFonts w:ascii="Arial Narrow" w:eastAsia="Times New Roman" w:hAnsi="Arial Narrow" w:cs="SimSun"/>
                <w:color w:val="000000"/>
                <w:sz w:val="20"/>
                <w:szCs w:val="20"/>
                <w:lang w:val="es-PE" w:eastAsia="es-PE"/>
              </w:rPr>
              <w:t>Recolectar datos sobre evidencias clínicas de déficit de nutrientes específicos.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Pr="006736C5" w:rsidRDefault="00FA3170" w:rsidP="00FA3170">
            <w:pPr>
              <w:spacing w:line="240" w:lineRule="auto"/>
              <w:ind w:left="183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736C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Nutricional Subjetiva</w:t>
            </w:r>
          </w:p>
          <w:p w:rsidR="00FA3170" w:rsidRPr="006736C5" w:rsidRDefault="00FA3170" w:rsidP="00FA3170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183" w:hanging="18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736C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Evaluación de signos clínicos nutricionales, deficiencias.</w:t>
            </w:r>
          </w:p>
          <w:p w:rsidR="00FA3170" w:rsidRPr="006736C5" w:rsidRDefault="00FA3170" w:rsidP="00FA3170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183" w:hanging="18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736C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Evaluación de factores que altera la ingesta y la utilización de nutrimentos por el organismo.</w:t>
            </w:r>
          </w:p>
          <w:p w:rsidR="00FA3170" w:rsidRPr="006736C5" w:rsidRDefault="00FA3170" w:rsidP="00FA3170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183" w:hanging="18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736C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Cuantificar la ingesta de alimentos, antes, durante y después de la enfermedad.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Pr="006736C5" w:rsidRDefault="00FA3170" w:rsidP="00FA3170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736C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Examen de signos clínicos en pacientes </w:t>
            </w:r>
          </w:p>
          <w:p w:rsidR="00FA3170" w:rsidRPr="006736C5" w:rsidRDefault="00FA3170" w:rsidP="00FA3170">
            <w:pPr>
              <w:spacing w:line="240" w:lineRule="auto"/>
              <w:ind w:left="-108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736C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    Hospitalizados.</w:t>
            </w:r>
          </w:p>
          <w:p w:rsidR="00FA3170" w:rsidRPr="006736C5" w:rsidRDefault="00FA3170" w:rsidP="00FA3170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736C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Realizar la anamnesis alimentaria </w:t>
            </w:r>
          </w:p>
          <w:p w:rsidR="00FA3170" w:rsidRPr="006736C5" w:rsidRDefault="00FA3170" w:rsidP="00FA3170">
            <w:pPr>
              <w:spacing w:before="120" w:after="0" w:line="240" w:lineRule="auto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736C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Calcular el porcentaje de consumo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Pr="006736C5" w:rsidRDefault="00FA3170" w:rsidP="00FA31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736C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FA3170" w:rsidRPr="006736C5" w:rsidRDefault="00FA3170" w:rsidP="00FA3170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736C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FA3170" w:rsidRPr="006736C5" w:rsidRDefault="00FA3170" w:rsidP="00FA3170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736C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Trabajo grupal sobre evaluación nutricional subjetiva. </w:t>
            </w:r>
          </w:p>
          <w:p w:rsidR="00FA3170" w:rsidRPr="006736C5" w:rsidRDefault="00FA3170" w:rsidP="00FA3170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FA3170" w:rsidRPr="006736C5" w:rsidRDefault="00FA3170" w:rsidP="00FA31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Pr="006736C5" w:rsidRDefault="006736C5" w:rsidP="00FA31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736C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Prescribe y desarrollar el tratamiento dietoterapéutico adecuado, así como su monitoreo.</w:t>
            </w:r>
            <w:r w:rsidR="00FA3170" w:rsidRPr="006736C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FA3170" w:rsidTr="00310E63">
        <w:trPr>
          <w:trHeight w:val="363"/>
        </w:trPr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170" w:rsidRDefault="00FA3170" w:rsidP="00FA3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Default="00FA3170" w:rsidP="00FA317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170" w:rsidRDefault="00FA3170" w:rsidP="00FA3170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EVALUACIÓN DE LA CAPACIDAD DIDACTICA</w:t>
            </w:r>
          </w:p>
        </w:tc>
      </w:tr>
      <w:tr w:rsidR="00FA3170" w:rsidTr="00310E63">
        <w:trPr>
          <w:trHeight w:val="24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3170" w:rsidRDefault="00FA3170" w:rsidP="00FA3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0" w:rsidRDefault="00FA3170" w:rsidP="00FA3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Default="00FA3170" w:rsidP="00FA3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Default="00FA3170" w:rsidP="00FA3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170" w:rsidRDefault="00FA3170" w:rsidP="00FA317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FA3170" w:rsidTr="00310E63">
        <w:trPr>
          <w:trHeight w:val="26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3170" w:rsidRDefault="00FA3170" w:rsidP="00FA317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170" w:rsidRDefault="00FA3170" w:rsidP="00FA317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Pr="00310E63" w:rsidRDefault="00FA3170" w:rsidP="00FA3170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10E6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Estudios de Casos</w:t>
            </w:r>
          </w:p>
          <w:p w:rsidR="00FA3170" w:rsidRPr="00310E63" w:rsidRDefault="00FA3170" w:rsidP="00FA3170">
            <w:pPr>
              <w:pStyle w:val="Prrafodelista"/>
              <w:numPr>
                <w:ilvl w:val="0"/>
                <w:numId w:val="18"/>
              </w:numPr>
              <w:spacing w:line="240" w:lineRule="auto"/>
              <w:ind w:left="211" w:hanging="185"/>
              <w:jc w:val="both"/>
              <w:rPr>
                <w:b/>
                <w:color w:val="000000"/>
                <w:sz w:val="20"/>
                <w:szCs w:val="20"/>
              </w:rPr>
            </w:pPr>
            <w:r w:rsidRPr="00310E6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Realice la  </w:t>
            </w:r>
            <w:r w:rsidRPr="00310E63">
              <w:rPr>
                <w:b/>
                <w:color w:val="000000"/>
                <w:sz w:val="20"/>
                <w:szCs w:val="20"/>
              </w:rPr>
              <w:t xml:space="preserve">Evaluación Nutricional Subjetiva con un caso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70" w:rsidRPr="00310E63" w:rsidRDefault="00FA3170" w:rsidP="00FA3170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10E6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Entrega del desarrollo del primer Trabajo individual</w:t>
            </w:r>
          </w:p>
          <w:p w:rsidR="00FA3170" w:rsidRPr="00310E63" w:rsidRDefault="00FA3170" w:rsidP="00FA3170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10E6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170" w:rsidRPr="00310E63" w:rsidRDefault="00FA3170" w:rsidP="00FA3170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10E6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Comportamiento en clase virtual y chat</w:t>
            </w:r>
          </w:p>
          <w:p w:rsidR="00FA3170" w:rsidRPr="00310E63" w:rsidRDefault="00FA3170" w:rsidP="00FA3170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10E6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Formule un procedimiento para hacer el mejor planteamiento en el trabajo encargado. 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FA3170" w:rsidRDefault="00FA3170">
      <w:pPr>
        <w:rPr>
          <w:rFonts w:ascii="Arial Narrow" w:hAnsi="Arial Narrow"/>
        </w:rPr>
      </w:pPr>
    </w:p>
    <w:tbl>
      <w:tblPr>
        <w:tblW w:w="1537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2097"/>
        <w:gridCol w:w="1716"/>
        <w:gridCol w:w="2111"/>
        <w:gridCol w:w="2146"/>
        <w:gridCol w:w="598"/>
        <w:gridCol w:w="2784"/>
        <w:gridCol w:w="2127"/>
      </w:tblGrid>
      <w:tr w:rsidR="004A3DFA" w:rsidTr="00B510D3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055C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695FE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695FE7" w:rsidRPr="00EA49AD"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 xml:space="preserve">PRÁCTICAS EN EL SERVICIO DE CIRUGÌA Y UNIDAD DE SOPORTE </w:t>
            </w:r>
          </w:p>
          <w:p w:rsidR="004A3DFA" w:rsidRDefault="00695FE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EA49AD"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>NUTRICIONAL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95FE7" w:rsidRPr="00695FE7" w:rsidRDefault="001F2626" w:rsidP="00FE055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95FE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95FE7" w:rsidRPr="00695FE7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El estudiante: Ejecuta actividades correspondientes al Nutricionista que labora en el Área de los Servicios de Servicio de Cirugía y Soporte Nutricional de una Institución con Servicio de Alimentación Colectiva</w:t>
            </w:r>
            <w:r w:rsidR="00FE055C"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 </w:t>
            </w:r>
            <w:r w:rsidR="00695FE7" w:rsidRPr="00695FE7"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  y Nutrición Clínica con calidad y solvencia técnica.  </w:t>
            </w:r>
          </w:p>
        </w:tc>
      </w:tr>
      <w:tr w:rsidR="004A3DFA" w:rsidTr="00D837B0">
        <w:trPr>
          <w:trHeight w:val="192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EA49AD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D837B0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D837B0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 xml:space="preserve">CONTENIDOS 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D837B0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lang w:eastAsia="es-PE"/>
              </w:rPr>
            </w:pPr>
            <w:r w:rsidRPr="00D837B0">
              <w:rPr>
                <w:rFonts w:ascii="Arial Narrow" w:eastAsia="Times New Roman" w:hAnsi="Arial Narrow"/>
                <w:b/>
                <w:bCs/>
                <w:color w:val="000000"/>
                <w:sz w:val="18"/>
                <w:lang w:eastAsia="es-PE"/>
              </w:rPr>
              <w:t>ESTRATEGIAS DE LA ENSEÑANZA VIRTUAL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D837B0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D837B0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 xml:space="preserve">INDICADORES DE LOGRO DE LA CAPACIDAD </w:t>
            </w:r>
          </w:p>
        </w:tc>
      </w:tr>
      <w:tr w:rsidR="004A3DFA" w:rsidTr="00D837B0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D837B0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D837B0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>CONCEPTUAL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D837B0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D837B0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>PROCEDIMENTAL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D837B0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D837B0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>ACTITUDINAL</w:t>
            </w: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D837B0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lang w:eastAsia="es-P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D837B0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lang w:eastAsia="es-PE"/>
              </w:rPr>
            </w:pPr>
          </w:p>
        </w:tc>
      </w:tr>
      <w:tr w:rsidR="007A11A0" w:rsidTr="00D837B0">
        <w:trPr>
          <w:trHeight w:val="533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1A0" w:rsidRDefault="007A11A0" w:rsidP="007A11A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A0" w:rsidRDefault="007A11A0" w:rsidP="007A11A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A11A0" w:rsidRDefault="007A11A0" w:rsidP="007A11A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A11A0" w:rsidRDefault="007A11A0" w:rsidP="007A11A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A11A0" w:rsidRDefault="007A11A0" w:rsidP="007A11A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7A11A0" w:rsidRDefault="007A11A0" w:rsidP="007A11A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A0" w:rsidRPr="007A11A0" w:rsidRDefault="007A11A0" w:rsidP="007A11A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Conocer la magnitud del déficit o exceso del peso corporal y el tiempo en el que ocurre si es de carácter agudo o crónico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A0" w:rsidRPr="007A11A0" w:rsidRDefault="007A11A0" w:rsidP="007A11A0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Evaluación Nutricional Objetiva</w:t>
            </w:r>
          </w:p>
          <w:p w:rsidR="007A11A0" w:rsidRPr="007A11A0" w:rsidRDefault="007A11A0" w:rsidP="007A11A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Reserva somática.</w:t>
            </w:r>
          </w:p>
          <w:p w:rsidR="007A11A0" w:rsidRPr="007A11A0" w:rsidRDefault="007A11A0" w:rsidP="007A11A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Antropometría, talla, peso corporal, peso ideal, peso habitual, IMC.</w:t>
            </w:r>
          </w:p>
          <w:p w:rsidR="007A11A0" w:rsidRPr="007A11A0" w:rsidRDefault="007A11A0" w:rsidP="007A11A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Medida de los pliegues cutáneos (PCT).</w:t>
            </w:r>
          </w:p>
          <w:p w:rsidR="007A11A0" w:rsidRPr="007A11A0" w:rsidRDefault="007A11A0" w:rsidP="007A11A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Medida de la circunferencia muscular.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A0" w:rsidRPr="007A11A0" w:rsidRDefault="007A11A0" w:rsidP="007A11A0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Explicar detalladamente y con casos reales la clase de Evaluación Nutricional Objetiva. 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A0" w:rsidRPr="007A11A0" w:rsidRDefault="007A11A0" w:rsidP="007A11A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7A11A0" w:rsidRPr="007A11A0" w:rsidRDefault="007A11A0" w:rsidP="007A11A0">
            <w:pPr>
              <w:numPr>
                <w:ilvl w:val="0"/>
                <w:numId w:val="2"/>
              </w:numPr>
              <w:spacing w:after="0" w:line="276" w:lineRule="auto"/>
              <w:ind w:left="337" w:hanging="24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:rsidR="007A11A0" w:rsidRPr="007A11A0" w:rsidRDefault="007A11A0" w:rsidP="007A11A0">
            <w:pPr>
              <w:numPr>
                <w:ilvl w:val="0"/>
                <w:numId w:val="2"/>
              </w:numPr>
              <w:spacing w:after="0" w:line="240" w:lineRule="auto"/>
              <w:ind w:left="337" w:hanging="24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Taller sobre medidas antropométricas.</w:t>
            </w:r>
          </w:p>
          <w:p w:rsidR="007A11A0" w:rsidRPr="007A11A0" w:rsidRDefault="007A11A0" w:rsidP="007A11A0">
            <w:pPr>
              <w:numPr>
                <w:ilvl w:val="0"/>
                <w:numId w:val="2"/>
              </w:numPr>
              <w:spacing w:after="0" w:line="240" w:lineRule="auto"/>
              <w:ind w:left="337" w:hanging="24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Predicción de peso y talla en pacientes inmovilizados.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CF" w:rsidRPr="007A11A0" w:rsidRDefault="00AE21CF" w:rsidP="00884A86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13C3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  activamente como i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ntegrante del equipo de salud </w:t>
            </w:r>
            <w:r w:rsidRPr="00213C3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, prevención, diagnóstico, tratamiento y rehabilitación del paciente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hospitalizado.</w:t>
            </w:r>
          </w:p>
        </w:tc>
      </w:tr>
      <w:tr w:rsidR="00213C3C" w:rsidTr="00D837B0">
        <w:trPr>
          <w:trHeight w:val="84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AD39B9" w:rsidRDefault="00213C3C" w:rsidP="00213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D39B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Analizar e interpretar los exámenes bioquímicos en las diferentes patologías.</w:t>
            </w:r>
          </w:p>
          <w:p w:rsidR="00213C3C" w:rsidRPr="00945053" w:rsidRDefault="00213C3C" w:rsidP="00213C3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AD39B9" w:rsidRDefault="00213C3C" w:rsidP="00213C3C">
            <w:pPr>
              <w:tabs>
                <w:tab w:val="left" w:pos="360"/>
                <w:tab w:val="left" w:pos="540"/>
                <w:tab w:val="left" w:pos="900"/>
                <w:tab w:val="left" w:pos="1260"/>
              </w:tabs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D39B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Manejo de Parámetros Bioquímicos</w:t>
            </w:r>
          </w:p>
          <w:p w:rsidR="00213C3C" w:rsidRPr="00AD39B9" w:rsidRDefault="00213C3C" w:rsidP="00213C3C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72" w:hanging="18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D39B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Reserva sérica</w:t>
            </w:r>
          </w:p>
          <w:p w:rsidR="00213C3C" w:rsidRPr="00AD39B9" w:rsidRDefault="00213C3C" w:rsidP="00213C3C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72" w:hanging="18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D39B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Estado inmunológico</w:t>
            </w:r>
          </w:p>
          <w:p w:rsidR="00213C3C" w:rsidRPr="00AD39B9" w:rsidRDefault="00213C3C" w:rsidP="00213C3C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72" w:hanging="18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D39B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Respuesta catabólica y otros</w:t>
            </w:r>
          </w:p>
          <w:p w:rsidR="00213C3C" w:rsidRPr="00AD39B9" w:rsidRDefault="00213C3C" w:rsidP="00213C3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D39B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Balance Nitrogenado.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945053" w:rsidRDefault="00213C3C" w:rsidP="00213C3C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4505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Realización de cuadros de  tablas bioquímicas más relevantes para un buen diagnóstico nutricional 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7A11A0" w:rsidRDefault="00DF6A6F" w:rsidP="00DF6A6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213C3C" w:rsidRPr="00AD39B9" w:rsidRDefault="00213C3C" w:rsidP="00213C3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D39B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213C3C" w:rsidRPr="00945053" w:rsidRDefault="00213C3C" w:rsidP="00213C3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4505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213C3C" w:rsidRPr="00AE21CF" w:rsidRDefault="00213C3C" w:rsidP="00213C3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D39B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Evaluación e interpretación de los datos Bioquímicos.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213C3C" w:rsidRDefault="00AE21CF" w:rsidP="00DF6A6F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Identifica 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por completo el</w:t>
            </w:r>
            <w:r w:rsidRPr="007A11A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examen físico, anamnesis alimentaria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213C3C" w:rsidTr="00917437">
        <w:trPr>
          <w:trHeight w:val="211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343DEC" w:rsidRDefault="00213C3C" w:rsidP="00343D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43DE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Cuantificar las necesidades nutricionales de niños y adultos.</w:t>
            </w:r>
          </w:p>
          <w:p w:rsidR="00213C3C" w:rsidRPr="00945053" w:rsidRDefault="00213C3C" w:rsidP="00343D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C" w:rsidRDefault="00213C3C" w:rsidP="00343DEC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43DE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Requerimiento Nutricional</w:t>
            </w:r>
          </w:p>
          <w:p w:rsidR="00213C3C" w:rsidRPr="00343DEC" w:rsidRDefault="00213C3C" w:rsidP="00343DEC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43DE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Necesidades energéticas según las condiciones clínicas y los factores.</w:t>
            </w:r>
          </w:p>
          <w:p w:rsidR="00213C3C" w:rsidRPr="00343DEC" w:rsidRDefault="00213C3C" w:rsidP="00343DEC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0" w:hanging="18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43DE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Necesidades calóricas – calorimetría indirecta – ecuación Harris Benedict.</w:t>
            </w:r>
          </w:p>
          <w:p w:rsidR="00213C3C" w:rsidRPr="00343DEC" w:rsidRDefault="00213C3C" w:rsidP="00343D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43DE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Necesidades de proteínas, carbohidratos, lípidos, vitaminas, minerales, líquidos.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945053" w:rsidRDefault="00213C3C" w:rsidP="00343DEC">
            <w:pPr>
              <w:spacing w:before="120" w:after="0" w:line="240" w:lineRule="auto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43DE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Determinar los factores que se debe tener en cuenta para el cálculo de necesidades de cada uno de los macro y micro nutrientes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343DEC" w:rsidRDefault="00213C3C" w:rsidP="00343DE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43DE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213C3C" w:rsidRPr="00945053" w:rsidRDefault="00213C3C" w:rsidP="00343DEC">
            <w:pPr>
              <w:numPr>
                <w:ilvl w:val="0"/>
                <w:numId w:val="2"/>
              </w:numPr>
              <w:spacing w:after="0" w:line="240" w:lineRule="auto"/>
              <w:ind w:left="0" w:hanging="24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4505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213C3C" w:rsidRPr="00343DEC" w:rsidRDefault="00213C3C" w:rsidP="00343DEC">
            <w:pPr>
              <w:numPr>
                <w:ilvl w:val="0"/>
                <w:numId w:val="2"/>
              </w:numPr>
              <w:spacing w:after="0" w:line="240" w:lineRule="auto"/>
              <w:ind w:left="0" w:hanging="24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43DE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Realizar el cálculo de requerimiento de nutrientes de los pacientes asignados.</w:t>
            </w:r>
          </w:p>
          <w:p w:rsidR="00213C3C" w:rsidRPr="00343DEC" w:rsidRDefault="00213C3C" w:rsidP="00343DEC">
            <w:pPr>
              <w:numPr>
                <w:ilvl w:val="0"/>
                <w:numId w:val="2"/>
              </w:numPr>
              <w:spacing w:after="0" w:line="240" w:lineRule="auto"/>
              <w:ind w:left="0" w:hanging="24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43DE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Elaboración de la Receta Dietoterapia.</w:t>
            </w:r>
          </w:p>
          <w:p w:rsidR="00213C3C" w:rsidRPr="00343DEC" w:rsidRDefault="00213C3C" w:rsidP="00343D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43DE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213C3C" w:rsidRPr="00945053" w:rsidRDefault="00213C3C" w:rsidP="00343DEC">
            <w:pPr>
              <w:numPr>
                <w:ilvl w:val="0"/>
                <w:numId w:val="2"/>
              </w:numPr>
              <w:spacing w:after="0" w:line="240" w:lineRule="auto"/>
              <w:ind w:left="0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4505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C" w:rsidRPr="00945053" w:rsidRDefault="00D150CC" w:rsidP="00343D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Propone </w:t>
            </w:r>
            <w:r w:rsidR="00213C3C" w:rsidRPr="0094505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alternativas de tratamiento nutricional</w:t>
            </w:r>
            <w:r w:rsidR="00343DEC" w:rsidRPr="00343DE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de niños y adultos</w:t>
            </w:r>
            <w:r w:rsidR="00343DE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213C3C" w:rsidTr="00D837B0">
        <w:trPr>
          <w:trHeight w:val="1074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917437" w:rsidRDefault="00213C3C" w:rsidP="00213C3C">
            <w:pPr>
              <w:pStyle w:val="Prrafodelista"/>
              <w:numPr>
                <w:ilvl w:val="0"/>
                <w:numId w:val="18"/>
              </w:numPr>
              <w:spacing w:after="0"/>
              <w:ind w:left="186" w:hanging="17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Exposición de grupos de casos prácticos </w:t>
            </w:r>
          </w:p>
          <w:p w:rsidR="00213C3C" w:rsidRPr="00917437" w:rsidRDefault="00213C3C" w:rsidP="00213C3C">
            <w:pPr>
              <w:pStyle w:val="Prrafodelista"/>
              <w:numPr>
                <w:ilvl w:val="0"/>
                <w:numId w:val="18"/>
              </w:numPr>
              <w:spacing w:after="0"/>
              <w:ind w:left="186" w:hanging="141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del módulo  II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917437" w:rsidRDefault="00213C3C" w:rsidP="00213C3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Exposición y análisis sobre los temas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917437" w:rsidRDefault="00213C3C" w:rsidP="00213C3C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Demuestra con compromiso en el tema de exposición. 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917437" w:rsidRDefault="00213C3C" w:rsidP="00213C3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Habilidad en la exposición</w:t>
            </w:r>
          </w:p>
          <w:p w:rsidR="00213C3C" w:rsidRPr="00917437" w:rsidRDefault="00213C3C" w:rsidP="00213C3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Evaluación cognitiva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917437" w:rsidRDefault="00FC04D8" w:rsidP="00AB278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Discute sobre los temas expuestos por los grupos de trabajo. </w:t>
            </w:r>
          </w:p>
        </w:tc>
      </w:tr>
      <w:tr w:rsidR="00213C3C" w:rsidTr="00B510D3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C" w:rsidRDefault="00213C3C" w:rsidP="00213C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C3C" w:rsidRPr="00F33EFE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20"/>
                <w:lang w:eastAsia="es-PE"/>
              </w:rPr>
            </w:pPr>
            <w:r w:rsidRPr="00F33EFE">
              <w:rPr>
                <w:rFonts w:ascii="Arial Narrow" w:eastAsia="Times New Roman" w:hAnsi="Arial Narrow"/>
                <w:b/>
                <w:color w:val="000000"/>
                <w:sz w:val="18"/>
                <w:szCs w:val="20"/>
                <w:lang w:eastAsia="es-PE"/>
              </w:rPr>
              <w:t>EVALUACIÓN DE LA UNIDAD DIDÁCTICA</w:t>
            </w:r>
          </w:p>
        </w:tc>
      </w:tr>
      <w:tr w:rsidR="00213C3C" w:rsidTr="00B510D3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C" w:rsidRDefault="00213C3C" w:rsidP="00213C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F33EFE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20"/>
                <w:lang w:eastAsia="es-PE"/>
              </w:rPr>
            </w:pPr>
            <w:r w:rsidRPr="00F33EFE">
              <w:rPr>
                <w:rFonts w:ascii="Arial Narrow" w:eastAsia="Times New Roman" w:hAnsi="Arial Narrow"/>
                <w:b/>
                <w:color w:val="000000"/>
                <w:sz w:val="18"/>
                <w:szCs w:val="2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F33EFE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20"/>
                <w:lang w:eastAsia="es-PE"/>
              </w:rPr>
            </w:pPr>
            <w:r w:rsidRPr="00F33EFE">
              <w:rPr>
                <w:rFonts w:ascii="Arial Narrow" w:eastAsia="Times New Roman" w:hAnsi="Arial Narrow"/>
                <w:b/>
                <w:color w:val="000000"/>
                <w:sz w:val="18"/>
                <w:szCs w:val="20"/>
                <w:lang w:eastAsia="es-PE"/>
              </w:rPr>
              <w:t>EVIDENCIA DE PRODUCTO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3C" w:rsidRPr="00F33EFE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20"/>
                <w:lang w:eastAsia="es-PE"/>
              </w:rPr>
            </w:pPr>
            <w:r w:rsidRPr="00F33EFE">
              <w:rPr>
                <w:rFonts w:ascii="Arial Narrow" w:eastAsia="Times New Roman" w:hAnsi="Arial Narrow"/>
                <w:b/>
                <w:color w:val="000000"/>
                <w:sz w:val="18"/>
                <w:szCs w:val="20"/>
                <w:lang w:eastAsia="es-PE"/>
              </w:rPr>
              <w:t>EVIDENCIA DE DESEMPEÑO</w:t>
            </w:r>
          </w:p>
        </w:tc>
      </w:tr>
      <w:tr w:rsidR="00213C3C" w:rsidTr="00B510D3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3C3C" w:rsidRDefault="00213C3C" w:rsidP="00213C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C3C" w:rsidRDefault="00213C3C" w:rsidP="00213C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917437" w:rsidRDefault="00213C3C" w:rsidP="00213C3C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Estudios de Casos</w:t>
            </w:r>
          </w:p>
          <w:p w:rsidR="00213C3C" w:rsidRPr="00917437" w:rsidRDefault="00213C3C" w:rsidP="00213C3C">
            <w:pPr>
              <w:pStyle w:val="Prrafodelista"/>
              <w:numPr>
                <w:ilvl w:val="0"/>
                <w:numId w:val="18"/>
              </w:numPr>
              <w:spacing w:line="240" w:lineRule="auto"/>
              <w:ind w:left="211" w:hanging="185"/>
              <w:jc w:val="both"/>
              <w:rPr>
                <w:b/>
                <w:color w:val="000000"/>
                <w:sz w:val="20"/>
                <w:szCs w:val="20"/>
              </w:rPr>
            </w:pPr>
            <w:r w:rsidRPr="0091743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Realice la  </w:t>
            </w:r>
            <w:r w:rsidRPr="00917437">
              <w:rPr>
                <w:b/>
                <w:color w:val="000000"/>
                <w:sz w:val="20"/>
                <w:szCs w:val="20"/>
              </w:rPr>
              <w:t xml:space="preserve">Evaluación Nutricional objetiva  con un caso 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3C" w:rsidRPr="00917437" w:rsidRDefault="00213C3C" w:rsidP="00213C3C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Entrega del desarrollo del segundo Trabajo individual </w:t>
            </w:r>
          </w:p>
          <w:p w:rsidR="00213C3C" w:rsidRPr="00917437" w:rsidRDefault="00213C3C" w:rsidP="00213C3C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C3C" w:rsidRPr="00917437" w:rsidRDefault="00213C3C" w:rsidP="00213C3C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Comportamiento en clase virtual y chat</w:t>
            </w:r>
          </w:p>
          <w:p w:rsidR="00213C3C" w:rsidRPr="00917437" w:rsidRDefault="00213C3C" w:rsidP="00213C3C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1743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Formule un procedimiento para hacer el mejor planteamiento en el trabajo encargado. 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p w:rsidR="008A2232" w:rsidRDefault="008A2232">
      <w:pPr>
        <w:rPr>
          <w:rFonts w:ascii="Arial Narrow" w:hAnsi="Arial Narrow"/>
        </w:rPr>
      </w:pPr>
    </w:p>
    <w:tbl>
      <w:tblPr>
        <w:tblW w:w="150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2239"/>
        <w:gridCol w:w="1574"/>
        <w:gridCol w:w="2253"/>
        <w:gridCol w:w="1984"/>
        <w:gridCol w:w="618"/>
        <w:gridCol w:w="2359"/>
        <w:gridCol w:w="2268"/>
      </w:tblGrid>
      <w:tr w:rsidR="004A3DFA" w:rsidTr="00B851DF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 w:rsidP="00555F8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022A0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022A06" w:rsidRPr="00022A06">
              <w:rPr>
                <w:rFonts w:ascii="Arial Narrow" w:eastAsia="Times New Roman" w:hAnsi="Arial Narrow"/>
                <w:color w:val="000000"/>
                <w:lang w:eastAsia="es-PE"/>
              </w:rPr>
              <w:t>SERVICIO DE CIRUGÌA Y UNIDAD DE SOPORTE NUTRICIONAL</w:t>
            </w:r>
          </w:p>
        </w:tc>
        <w:tc>
          <w:tcPr>
            <w:tcW w:w="14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D837B0" w:rsidRPr="00022A06">
              <w:rPr>
                <w:rFonts w:ascii="Arial Narrow" w:hAnsi="Arial Narrow"/>
                <w:color w:val="000000"/>
              </w:rPr>
              <w:t xml:space="preserve">Ejecuta actividades correspondientes al </w:t>
            </w:r>
            <w:r w:rsidR="00D837B0">
              <w:rPr>
                <w:rFonts w:ascii="Arial Narrow" w:hAnsi="Arial Narrow"/>
                <w:color w:val="000000"/>
              </w:rPr>
              <w:t xml:space="preserve">Nutricionista que labora en el </w:t>
            </w:r>
            <w:r w:rsidR="00D837B0" w:rsidRPr="00022A06">
              <w:rPr>
                <w:rFonts w:ascii="Arial Narrow" w:hAnsi="Arial Narrow"/>
                <w:color w:val="000000"/>
              </w:rPr>
              <w:t>Área de los Servicios de Servicio de Cirugía y Soporte Nutricional de una Institución con Ser</w:t>
            </w:r>
            <w:r w:rsidR="00D837B0">
              <w:rPr>
                <w:rFonts w:ascii="Arial Narrow" w:hAnsi="Arial Narrow"/>
                <w:color w:val="000000"/>
              </w:rPr>
              <w:t>vicio de Alimentación Colectiva</w:t>
            </w:r>
            <w:r w:rsidR="00D837B0" w:rsidRPr="00022A06">
              <w:rPr>
                <w:rFonts w:ascii="Arial Narrow" w:hAnsi="Arial Narrow"/>
                <w:color w:val="000000"/>
              </w:rPr>
              <w:t xml:space="preserve"> y Nutrición Clínica con calidad y solvencia técnica.  </w:t>
            </w:r>
          </w:p>
        </w:tc>
      </w:tr>
      <w:tr w:rsidR="004A3DFA" w:rsidTr="00B851DF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B851DF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B851DF">
        <w:trPr>
          <w:trHeight w:val="151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A474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115B5A" w:rsidRDefault="00022A06" w:rsidP="00987FA4">
            <w:pPr>
              <w:numPr>
                <w:ilvl w:val="0"/>
                <w:numId w:val="2"/>
              </w:numPr>
              <w:spacing w:after="0" w:line="240" w:lineRule="auto"/>
              <w:ind w:left="195" w:hanging="242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15B5A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Participar en el manejo del paciente post – operado.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52" w:rsidRPr="00115B5A" w:rsidRDefault="00736178" w:rsidP="00A23C52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900"/>
                <w:tab w:val="left" w:pos="1260"/>
              </w:tabs>
              <w:ind w:left="195" w:hanging="242"/>
              <w:jc w:val="both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15B5A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Manejo Nutricional en Pacientes Quirúrgicos</w:t>
            </w:r>
          </w:p>
          <w:p w:rsidR="00736178" w:rsidRPr="00115B5A" w:rsidRDefault="00736178" w:rsidP="00A23C52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900"/>
                <w:tab w:val="left" w:pos="1260"/>
              </w:tabs>
              <w:ind w:left="195" w:hanging="242"/>
              <w:jc w:val="both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15B5A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Evolución de las operaciones más comunes.</w:t>
            </w:r>
          </w:p>
          <w:p w:rsidR="004A3DFA" w:rsidRPr="00115B5A" w:rsidRDefault="00736178" w:rsidP="00987FA4">
            <w:pPr>
              <w:numPr>
                <w:ilvl w:val="0"/>
                <w:numId w:val="2"/>
              </w:numPr>
              <w:spacing w:after="0" w:line="240" w:lineRule="auto"/>
              <w:ind w:left="195" w:hanging="242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15B5A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Manejo nutricional en el pos-operatorio.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115B5A" w:rsidRDefault="00022A06" w:rsidP="00987FA4">
            <w:pPr>
              <w:numPr>
                <w:ilvl w:val="0"/>
                <w:numId w:val="2"/>
              </w:numPr>
              <w:spacing w:after="0"/>
              <w:ind w:left="195" w:hanging="242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15B5A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Intervención Nutricional en el pre-post operatorio del paciente quirúrgico.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115B5A" w:rsidRDefault="001F2626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15B5A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Expositiva (Docente/Alumno)</w:t>
            </w:r>
          </w:p>
          <w:p w:rsidR="004A3DFA" w:rsidRPr="00115B5A" w:rsidRDefault="001F2626" w:rsidP="00736178">
            <w:pPr>
              <w:numPr>
                <w:ilvl w:val="0"/>
                <w:numId w:val="2"/>
              </w:numPr>
              <w:spacing w:after="0" w:line="276" w:lineRule="auto"/>
              <w:ind w:left="195" w:hanging="242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15B5A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Uso del Google Meet</w:t>
            </w:r>
          </w:p>
          <w:p w:rsidR="00736178" w:rsidRPr="00115B5A" w:rsidRDefault="00736178" w:rsidP="00736178">
            <w:pPr>
              <w:numPr>
                <w:ilvl w:val="0"/>
                <w:numId w:val="2"/>
              </w:numPr>
              <w:spacing w:after="0" w:line="240" w:lineRule="auto"/>
              <w:ind w:left="195" w:hanging="242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15B5A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Evaluación a pacientes en el pre y post operatorio.</w:t>
            </w:r>
          </w:p>
          <w:p w:rsidR="004A3DFA" w:rsidRPr="00115B5A" w:rsidRDefault="00736178" w:rsidP="00736178">
            <w:pPr>
              <w:numPr>
                <w:ilvl w:val="0"/>
                <w:numId w:val="2"/>
              </w:numPr>
              <w:spacing w:after="0" w:line="240" w:lineRule="auto"/>
              <w:ind w:left="195" w:hanging="242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15B5A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Elaborar la guía alimentaria.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115B5A" w:rsidRDefault="00A23C52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15B5A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Realiza el</w:t>
            </w:r>
            <w:r w:rsidR="00A26BD1" w:rsidRPr="00115B5A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 Diagnóstico Nutricional del paciente hospitalizado</w:t>
            </w:r>
            <w:r w:rsidRPr="00115B5A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. </w:t>
            </w:r>
          </w:p>
        </w:tc>
      </w:tr>
      <w:tr w:rsidR="00545F5B" w:rsidTr="00B851DF">
        <w:trPr>
          <w:trHeight w:val="953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F5B" w:rsidRDefault="00545F5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Pr="00600BE0" w:rsidRDefault="00A47451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:rsidR="00545F5B" w:rsidRPr="00600BE0" w:rsidRDefault="00A47451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00BE0"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:rsidR="00545F5B" w:rsidRPr="00600BE0" w:rsidRDefault="00545F5B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:rsidR="00545F5B" w:rsidRPr="00600BE0" w:rsidRDefault="00545F5B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:rsidR="00545F5B" w:rsidRPr="00600BE0" w:rsidRDefault="00545F5B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5B" w:rsidRPr="00600BE0" w:rsidRDefault="00C429C5" w:rsidP="00C429C5">
            <w:pPr>
              <w:pStyle w:val="Prrafodelista"/>
              <w:numPr>
                <w:ilvl w:val="0"/>
                <w:numId w:val="18"/>
              </w:numPr>
              <w:spacing w:after="0"/>
              <w:ind w:left="186" w:hanging="210"/>
              <w:rPr>
                <w:rFonts w:ascii="Arial Narrow" w:eastAsia="Times New Roman" w:hAnsi="Arial Narrow" w:cs="SimSun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 w:cs="SimSun"/>
                <w:color w:val="000000"/>
                <w:sz w:val="20"/>
                <w:lang w:eastAsia="es-PE"/>
              </w:rPr>
              <w:t>D</w:t>
            </w:r>
            <w:r w:rsidR="002B4D4D" w:rsidRPr="00600BE0">
              <w:rPr>
                <w:rFonts w:ascii="Arial Narrow" w:eastAsia="Times New Roman" w:hAnsi="Arial Narrow" w:cs="SimSun"/>
                <w:color w:val="000000"/>
                <w:sz w:val="20"/>
                <w:lang w:eastAsia="es-PE"/>
              </w:rPr>
              <w:t>iscusión de casos clínicos de las diferentes patologías</w:t>
            </w:r>
            <w:r w:rsidR="00600BE0" w:rsidRPr="00600BE0">
              <w:rPr>
                <w:rFonts w:ascii="Arial Narrow" w:eastAsia="Times New Roman" w:hAnsi="Arial Narrow" w:cs="SimSun"/>
                <w:color w:val="000000"/>
                <w:sz w:val="20"/>
                <w:lang w:eastAsia="es-PE"/>
              </w:rPr>
              <w:t xml:space="preserve">  hospitalarias </w:t>
            </w:r>
            <w:r w:rsidR="002B4D4D" w:rsidRPr="00600BE0">
              <w:rPr>
                <w:rFonts w:ascii="Arial Narrow" w:eastAsia="Times New Roman" w:hAnsi="Arial Narrow" w:cs="SimSun"/>
                <w:color w:val="000000"/>
                <w:sz w:val="20"/>
                <w:lang w:eastAsia="es-PE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5B" w:rsidRPr="00600BE0" w:rsidRDefault="002B4D4D" w:rsidP="00545F5B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600BE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Presentación de Casos clínicos de diferentes patologías.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DF" w:rsidRPr="00600BE0" w:rsidRDefault="00B851DF" w:rsidP="00B851D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600BE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Evaluación a pacientes de diferentes patologías </w:t>
            </w:r>
          </w:p>
          <w:p w:rsidR="00545F5B" w:rsidRPr="00600BE0" w:rsidRDefault="00545F5B" w:rsidP="00B851DF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5B" w:rsidRPr="00600BE0" w:rsidRDefault="00545F5B" w:rsidP="00545F5B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600BE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Debate dirigido (Discusiones)</w:t>
            </w:r>
          </w:p>
          <w:p w:rsidR="00545F5B" w:rsidRPr="00600BE0" w:rsidRDefault="00545F5B" w:rsidP="002B4D4D">
            <w:pPr>
              <w:numPr>
                <w:ilvl w:val="0"/>
                <w:numId w:val="2"/>
              </w:numPr>
              <w:spacing w:after="0" w:line="276" w:lineRule="auto"/>
              <w:ind w:left="337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600BE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Foros, Chat</w:t>
            </w:r>
          </w:p>
          <w:p w:rsidR="002B4D4D" w:rsidRPr="00600BE0" w:rsidRDefault="002B4D4D" w:rsidP="002B4D4D">
            <w:pPr>
              <w:numPr>
                <w:ilvl w:val="0"/>
                <w:numId w:val="2"/>
              </w:numPr>
              <w:spacing w:after="0" w:line="276" w:lineRule="auto"/>
              <w:ind w:left="337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600BE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Uso de repositorios digitales</w:t>
            </w:r>
          </w:p>
          <w:p w:rsidR="00545F5B" w:rsidRPr="00C429C5" w:rsidRDefault="002B4D4D" w:rsidP="00545F5B">
            <w:pPr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600BE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Exposición-seminarios.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D7" w:rsidRDefault="004A52D7" w:rsidP="004A52D7">
            <w:pPr>
              <w:spacing w:after="0"/>
              <w:contextualSpacing/>
              <w:jc w:val="both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600BE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Investiga sobre temas referentes a la nutrición clínica</w:t>
            </w:r>
            <w:r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. </w:t>
            </w:r>
          </w:p>
          <w:p w:rsidR="00545F5B" w:rsidRPr="00600BE0" w:rsidRDefault="004A52D7" w:rsidP="004A52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4A52D7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Adquiere habilidad y destreza para el trabajo en equipo</w:t>
            </w:r>
            <w:r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. </w:t>
            </w:r>
          </w:p>
        </w:tc>
      </w:tr>
      <w:tr w:rsidR="00545F5B" w:rsidTr="00B851DF">
        <w:trPr>
          <w:trHeight w:val="879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F5B" w:rsidRDefault="00545F5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Default="00A47451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45F5B" w:rsidRDefault="00A47451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4D" w:rsidRPr="001070B0" w:rsidRDefault="002B4D4D" w:rsidP="00600BE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Manejo de pacientes con desnutrición.</w:t>
            </w:r>
          </w:p>
          <w:p w:rsidR="00545F5B" w:rsidRPr="001070B0" w:rsidRDefault="00545F5B" w:rsidP="00545F5B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4D" w:rsidRPr="001070B0" w:rsidRDefault="002B4D4D" w:rsidP="00B851DF">
            <w:pPr>
              <w:tabs>
                <w:tab w:val="left" w:pos="360"/>
                <w:tab w:val="left" w:pos="540"/>
                <w:tab w:val="left" w:pos="900"/>
                <w:tab w:val="left" w:pos="1260"/>
              </w:tabs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Evaluación del Estado Nutricional del Niño Hospitalizado</w:t>
            </w:r>
          </w:p>
          <w:p w:rsidR="002B4D4D" w:rsidRPr="001070B0" w:rsidRDefault="002B4D4D" w:rsidP="00B851DF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72" w:hanging="18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Etapas de la evaluación nutricional Infantil.</w:t>
            </w:r>
          </w:p>
          <w:p w:rsidR="002B4D4D" w:rsidRPr="001070B0" w:rsidRDefault="002B4D4D" w:rsidP="00B851DF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72" w:hanging="18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Manejo nutricional - desnutrición crónica – marasmo y </w:t>
            </w:r>
            <w:proofErr w:type="spellStart"/>
            <w:r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kwashiorkor</w:t>
            </w:r>
            <w:proofErr w:type="spellEnd"/>
            <w:r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.</w:t>
            </w:r>
          </w:p>
          <w:p w:rsidR="00545F5B" w:rsidRPr="001070B0" w:rsidRDefault="002B4D4D" w:rsidP="00B851D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Criterios de hospitalización, manejo en fase inicial y de recuperación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5B" w:rsidRPr="001070B0" w:rsidRDefault="002B4D4D" w:rsidP="00B851DF">
            <w:pPr>
              <w:spacing w:before="120" w:after="0" w:line="240" w:lineRule="auto"/>
              <w:ind w:right="172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Formular dietas para la rehabilitación de desnutridos.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Pr="001070B0" w:rsidRDefault="00A47451" w:rsidP="00A4745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Lluvia de ideas (Saberes previos)</w:t>
            </w:r>
          </w:p>
          <w:p w:rsidR="00A47451" w:rsidRPr="001070B0" w:rsidRDefault="00A47451" w:rsidP="002B4D4D">
            <w:pPr>
              <w:numPr>
                <w:ilvl w:val="0"/>
                <w:numId w:val="2"/>
              </w:numPr>
              <w:spacing w:after="0" w:line="276" w:lineRule="auto"/>
              <w:ind w:left="222" w:hanging="215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Foros, Chat</w:t>
            </w:r>
          </w:p>
          <w:p w:rsidR="002B4D4D" w:rsidRPr="001070B0" w:rsidRDefault="002B4D4D" w:rsidP="002B4D4D">
            <w:pPr>
              <w:numPr>
                <w:ilvl w:val="0"/>
                <w:numId w:val="2"/>
              </w:numPr>
              <w:spacing w:after="0" w:line="240" w:lineRule="auto"/>
              <w:ind w:left="222" w:hanging="215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Evaluación y diagnostico a niños desnutridos.</w:t>
            </w:r>
          </w:p>
          <w:p w:rsidR="00545F5B" w:rsidRPr="001070B0" w:rsidRDefault="002B4D4D" w:rsidP="002B4D4D">
            <w:pPr>
              <w:numPr>
                <w:ilvl w:val="0"/>
                <w:numId w:val="2"/>
              </w:numPr>
              <w:spacing w:after="0" w:line="240" w:lineRule="auto"/>
              <w:ind w:left="222" w:hanging="215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formulación y preparación de recetas dietéticas.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5B" w:rsidRPr="001070B0" w:rsidRDefault="00CB19B8" w:rsidP="009C086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Establece</w:t>
            </w:r>
            <w:r w:rsidR="002B4D4D"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 el Diagnóstico Nutricional del paciente con desnutrición</w:t>
            </w:r>
            <w:r w:rsid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 </w:t>
            </w:r>
            <w:r w:rsidR="00DD1ECF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y plan </w:t>
            </w:r>
            <w:r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dietoterápica.</w:t>
            </w:r>
          </w:p>
        </w:tc>
      </w:tr>
      <w:tr w:rsidR="00A47451" w:rsidTr="00B851DF">
        <w:trPr>
          <w:trHeight w:val="992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451" w:rsidRDefault="00A47451" w:rsidP="00A4745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Default="00A47451" w:rsidP="00A474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Pr="00CB670F" w:rsidRDefault="00A47451" w:rsidP="00A47451">
            <w:pPr>
              <w:pStyle w:val="Prrafodelista"/>
              <w:numPr>
                <w:ilvl w:val="0"/>
                <w:numId w:val="18"/>
              </w:numPr>
              <w:spacing w:after="0"/>
              <w:ind w:left="186" w:hanging="17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670F"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Exposición de grupos de casos prácticos </w:t>
            </w:r>
          </w:p>
          <w:p w:rsidR="00A47451" w:rsidRPr="00CB670F" w:rsidRDefault="00A47451" w:rsidP="00A47451">
            <w:pPr>
              <w:pStyle w:val="Prrafodelista"/>
              <w:numPr>
                <w:ilvl w:val="0"/>
                <w:numId w:val="18"/>
              </w:numPr>
              <w:spacing w:after="0"/>
              <w:ind w:left="186" w:hanging="141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CB670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del módulo  III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Pr="00CB670F" w:rsidRDefault="00A47451" w:rsidP="00A474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670F"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Exposición y análisis sobre los temas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Pr="00CB670F" w:rsidRDefault="00A47451" w:rsidP="00A47451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670F">
              <w:rPr>
                <w:rFonts w:ascii="Arial Narrow" w:eastAsia="Times New Roman" w:hAnsi="Arial Narrow"/>
                <w:color w:val="000000"/>
                <w:lang w:eastAsia="es-PE"/>
              </w:rPr>
              <w:t xml:space="preserve">Demuestra con compromiso en el tema de exposición.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Pr="00CB670F" w:rsidRDefault="00A47451" w:rsidP="00A474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670F">
              <w:rPr>
                <w:rFonts w:ascii="Arial Narrow" w:eastAsia="Times New Roman" w:hAnsi="Arial Narrow"/>
                <w:color w:val="000000"/>
                <w:lang w:eastAsia="es-PE"/>
              </w:rPr>
              <w:t>Habilidad en la exposición</w:t>
            </w:r>
          </w:p>
          <w:p w:rsidR="00A47451" w:rsidRPr="00CB670F" w:rsidRDefault="00A47451" w:rsidP="00A474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670F">
              <w:rPr>
                <w:rFonts w:ascii="Arial Narrow" w:eastAsia="Times New Roman" w:hAnsi="Arial Narrow"/>
                <w:color w:val="000000"/>
                <w:lang w:eastAsia="es-PE"/>
              </w:rPr>
              <w:t xml:space="preserve">Evaluación cognitiva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Pr="00CB670F" w:rsidRDefault="00A47451" w:rsidP="00A47451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CB670F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Discute sobre los temas expuestos </w:t>
            </w:r>
            <w:r w:rsidR="0033600C" w:rsidRPr="00CB670F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, </w:t>
            </w:r>
            <w:r w:rsidR="0033600C" w:rsidRPr="00CB670F">
              <w:rPr>
                <w:rFonts w:ascii="Arial Narrow" w:eastAsia="Times New Roman" w:hAnsi="Arial Narrow"/>
                <w:color w:val="000000"/>
                <w:lang w:eastAsia="es-PE"/>
              </w:rPr>
              <w:t>Participa,  investiga  problemas y/o situaciones relacionadas.</w:t>
            </w:r>
          </w:p>
        </w:tc>
      </w:tr>
      <w:tr w:rsidR="004A3DFA" w:rsidTr="00B851DF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B851DF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A47451" w:rsidTr="00B851DF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7451" w:rsidRDefault="00A47451" w:rsidP="00A4745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51" w:rsidRDefault="00A47451" w:rsidP="00A474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DF" w:rsidRPr="00CF1F11" w:rsidRDefault="00A47451" w:rsidP="00B851DF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72" w:hanging="18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  <w:r w:rsidR="00B851DF">
              <w:rPr>
                <w:rFonts w:ascii="Arial Narrow" w:eastAsia="Times New Roman" w:hAnsi="Arial Narrow"/>
                <w:color w:val="000000"/>
                <w:lang w:eastAsia="es-PE"/>
              </w:rPr>
              <w:t xml:space="preserve"> sobre </w:t>
            </w:r>
            <w:r w:rsidR="00B851DF" w:rsidRPr="00CF1F11">
              <w:rPr>
                <w:rFonts w:ascii="Arial Narrow" w:eastAsia="Times New Roman" w:hAnsi="Arial Narrow"/>
                <w:color w:val="000000"/>
                <w:lang w:eastAsia="es-PE"/>
              </w:rPr>
              <w:t xml:space="preserve">Identificación de factores de riesgo de enfermedades del tracto </w:t>
            </w:r>
            <w:proofErr w:type="spellStart"/>
            <w:r w:rsidR="00B851DF" w:rsidRPr="00CF1F11">
              <w:rPr>
                <w:rFonts w:ascii="Arial Narrow" w:eastAsia="Times New Roman" w:hAnsi="Arial Narrow"/>
                <w:color w:val="000000"/>
                <w:lang w:eastAsia="es-PE"/>
              </w:rPr>
              <w:t>gastro</w:t>
            </w:r>
            <w:proofErr w:type="spellEnd"/>
            <w:r w:rsidR="00B851DF" w:rsidRPr="00CF1F11">
              <w:rPr>
                <w:rFonts w:ascii="Arial Narrow" w:eastAsia="Times New Roman" w:hAnsi="Arial Narrow"/>
                <w:color w:val="000000"/>
                <w:lang w:eastAsia="es-PE"/>
              </w:rPr>
              <w:t>- intestinal</w:t>
            </w:r>
          </w:p>
          <w:p w:rsidR="00A47451" w:rsidRPr="00B851DF" w:rsidRDefault="00A47451" w:rsidP="00B851D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DF" w:rsidRPr="00CF1F11" w:rsidRDefault="00B851DF" w:rsidP="00B851DF">
            <w:pPr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F1F11">
              <w:rPr>
                <w:rFonts w:ascii="Arial Narrow" w:eastAsia="Times New Roman" w:hAnsi="Arial Narrow"/>
                <w:color w:val="000000"/>
                <w:lang w:eastAsia="es-PE"/>
              </w:rPr>
              <w:t xml:space="preserve">Evaluación a </w:t>
            </w:r>
            <w:r w:rsidR="00A2643E" w:rsidRPr="00CF1F11">
              <w:rPr>
                <w:rFonts w:ascii="Arial Narrow" w:eastAsia="Times New Roman" w:hAnsi="Arial Narrow"/>
                <w:color w:val="000000"/>
                <w:lang w:eastAsia="es-PE"/>
              </w:rPr>
              <w:t xml:space="preserve">pacientes postrados (casos) </w:t>
            </w:r>
          </w:p>
          <w:p w:rsidR="00A47451" w:rsidRDefault="00B851DF" w:rsidP="00B851DF">
            <w:pPr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F1F11">
              <w:rPr>
                <w:rFonts w:ascii="Arial Narrow" w:eastAsia="Times New Roman" w:hAnsi="Arial Narrow"/>
                <w:color w:val="000000"/>
                <w:lang w:eastAsia="es-PE"/>
              </w:rPr>
              <w:t>Talleres de preparación de dieta.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451" w:rsidRDefault="00A47451" w:rsidP="00A47451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A47451" w:rsidRDefault="00A47451" w:rsidP="00A47451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Formule un procedimiento para hacer el mejor planteamiento en el trabajo encargado. 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p w:rsidR="00CB670F" w:rsidRDefault="00CB670F">
      <w:pPr>
        <w:rPr>
          <w:rFonts w:ascii="Arial Narrow" w:hAnsi="Arial Narrow"/>
        </w:rPr>
      </w:pPr>
    </w:p>
    <w:tbl>
      <w:tblPr>
        <w:tblW w:w="150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164"/>
        <w:gridCol w:w="2521"/>
        <w:gridCol w:w="1291"/>
        <w:gridCol w:w="1851"/>
        <w:gridCol w:w="2407"/>
        <w:gridCol w:w="596"/>
        <w:gridCol w:w="1890"/>
        <w:gridCol w:w="2738"/>
      </w:tblGrid>
      <w:tr w:rsidR="004A3DFA" w:rsidTr="00972FD4">
        <w:trPr>
          <w:cantSplit/>
          <w:trHeight w:val="567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9C31B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5D4A7F" w:rsidRPr="00695FE7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ASISTENCIA NUTRICIONAL PACIENTE HOSPITALIZADO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287515" w:rsidRDefault="001F2626" w:rsidP="0028751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9C31B4">
              <w:rPr>
                <w:rFonts w:ascii="Arial Narrow" w:hAnsi="Arial Narrow"/>
                <w:color w:val="000000"/>
                <w:lang w:val="es-ES"/>
              </w:rPr>
              <w:t>E</w:t>
            </w:r>
            <w:proofErr w:type="spellStart"/>
            <w:r w:rsidR="009C31B4" w:rsidRPr="005874CB">
              <w:rPr>
                <w:rFonts w:ascii="Arial Narrow" w:hAnsi="Arial Narrow"/>
                <w:color w:val="000000"/>
              </w:rPr>
              <w:t>jecuta</w:t>
            </w:r>
            <w:proofErr w:type="spellEnd"/>
            <w:r w:rsidR="009C31B4" w:rsidRPr="005874CB">
              <w:rPr>
                <w:rFonts w:ascii="Arial Narrow" w:hAnsi="Arial Narrow"/>
                <w:color w:val="000000"/>
              </w:rPr>
              <w:t xml:space="preserve"> actividades correspondientes al Nutricionista que labora en el Área Servicio de Especialidades Médicas de una Institución con Área de Nutrición Clínica y Servicio de Alimentación Colectiva, con calidad y responsabilidad</w:t>
            </w:r>
          </w:p>
        </w:tc>
      </w:tr>
      <w:tr w:rsidR="004A3DFA" w:rsidTr="00972FD4">
        <w:trPr>
          <w:trHeight w:val="51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972FD4">
        <w:trPr>
          <w:trHeight w:val="31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221AA9" w:rsidTr="00972FD4">
        <w:trPr>
          <w:trHeight w:val="1275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13</w:t>
            </w:r>
          </w:p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D6CB9" w:rsidRDefault="00221AA9" w:rsidP="00221AA9">
            <w:pPr>
              <w:numPr>
                <w:ilvl w:val="0"/>
                <w:numId w:val="9"/>
              </w:numPr>
              <w:tabs>
                <w:tab w:val="clear" w:pos="1077"/>
                <w:tab w:val="num" w:pos="186"/>
              </w:tabs>
              <w:spacing w:after="0" w:line="240" w:lineRule="auto"/>
              <w:ind w:left="186" w:hanging="18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D6CB9">
              <w:rPr>
                <w:rFonts w:ascii="Arial Narrow" w:eastAsia="Times New Roman" w:hAnsi="Arial Narrow"/>
                <w:color w:val="000000"/>
                <w:lang w:eastAsia="es-PE"/>
              </w:rPr>
              <w:t>Intervención nutricional adecuada y oportuna en problemas renales.</w:t>
            </w:r>
          </w:p>
          <w:p w:rsidR="00221AA9" w:rsidRPr="003D6CB9" w:rsidRDefault="00221AA9" w:rsidP="00221AA9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D6CB9" w:rsidRDefault="003D6CB9" w:rsidP="00533773">
            <w:pPr>
              <w:tabs>
                <w:tab w:val="left" w:pos="360"/>
                <w:tab w:val="left" w:pos="540"/>
                <w:tab w:val="left" w:pos="900"/>
                <w:tab w:val="left" w:pos="1260"/>
              </w:tabs>
              <w:spacing w:line="240" w:lineRule="auto"/>
              <w:ind w:left="68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D6CB9">
              <w:rPr>
                <w:rFonts w:ascii="Arial Narrow" w:eastAsia="Times New Roman" w:hAnsi="Arial Narrow"/>
                <w:color w:val="000000"/>
                <w:lang w:eastAsia="es-PE"/>
              </w:rPr>
              <w:t xml:space="preserve">Nefropatías </w:t>
            </w:r>
          </w:p>
          <w:p w:rsidR="00221AA9" w:rsidRPr="003D6CB9" w:rsidRDefault="00221AA9" w:rsidP="00533773">
            <w:pPr>
              <w:numPr>
                <w:ilvl w:val="0"/>
                <w:numId w:val="9"/>
              </w:numPr>
              <w:tabs>
                <w:tab w:val="clear" w:pos="1077"/>
                <w:tab w:val="num" w:pos="210"/>
              </w:tabs>
              <w:spacing w:after="0" w:line="240" w:lineRule="auto"/>
              <w:ind w:left="210" w:hanging="18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D6CB9">
              <w:rPr>
                <w:rFonts w:ascii="Arial Narrow" w:eastAsia="Times New Roman" w:hAnsi="Arial Narrow"/>
                <w:color w:val="000000"/>
                <w:lang w:eastAsia="es-PE"/>
              </w:rPr>
              <w:t xml:space="preserve">Criterio de </w:t>
            </w:r>
            <w:r w:rsidR="004868AD" w:rsidRPr="003D6CB9">
              <w:rPr>
                <w:rFonts w:ascii="Arial Narrow" w:eastAsia="Times New Roman" w:hAnsi="Arial Narrow"/>
                <w:color w:val="000000"/>
                <w:lang w:eastAsia="es-PE"/>
              </w:rPr>
              <w:t>diagnóstico</w:t>
            </w:r>
            <w:r w:rsidRPr="003D6CB9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221AA9" w:rsidRPr="003D6CB9" w:rsidRDefault="00221AA9" w:rsidP="00533773">
            <w:pPr>
              <w:numPr>
                <w:ilvl w:val="0"/>
                <w:numId w:val="9"/>
              </w:numPr>
              <w:tabs>
                <w:tab w:val="clear" w:pos="1077"/>
                <w:tab w:val="num" w:pos="210"/>
              </w:tabs>
              <w:spacing w:after="0" w:line="240" w:lineRule="auto"/>
              <w:ind w:left="210" w:hanging="18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D6CB9">
              <w:rPr>
                <w:rFonts w:ascii="Arial Narrow" w:eastAsia="Times New Roman" w:hAnsi="Arial Narrow"/>
                <w:color w:val="000000"/>
                <w:lang w:eastAsia="es-PE"/>
              </w:rPr>
              <w:t>Factores de riesgo.</w:t>
            </w:r>
          </w:p>
          <w:p w:rsidR="00221AA9" w:rsidRPr="003D6CB9" w:rsidRDefault="00221AA9" w:rsidP="00533773">
            <w:pPr>
              <w:numPr>
                <w:ilvl w:val="0"/>
                <w:numId w:val="9"/>
              </w:numPr>
              <w:tabs>
                <w:tab w:val="clear" w:pos="1077"/>
                <w:tab w:val="num" w:pos="210"/>
              </w:tabs>
              <w:spacing w:after="0" w:line="240" w:lineRule="auto"/>
              <w:ind w:left="210" w:hanging="18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D6CB9">
              <w:rPr>
                <w:rFonts w:ascii="Arial Narrow" w:eastAsia="Times New Roman" w:hAnsi="Arial Narrow"/>
                <w:color w:val="000000"/>
                <w:lang w:eastAsia="es-PE"/>
              </w:rPr>
              <w:t>Manejo – procedimientos auxiliares.</w:t>
            </w:r>
          </w:p>
          <w:p w:rsidR="00221AA9" w:rsidRPr="003D6CB9" w:rsidRDefault="00221AA9" w:rsidP="00533773">
            <w:pPr>
              <w:numPr>
                <w:ilvl w:val="0"/>
                <w:numId w:val="9"/>
              </w:numPr>
              <w:tabs>
                <w:tab w:val="clear" w:pos="1077"/>
                <w:tab w:val="num" w:pos="210"/>
              </w:tabs>
              <w:spacing w:after="0" w:line="240" w:lineRule="auto"/>
              <w:ind w:left="210" w:hanging="18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D6CB9">
              <w:rPr>
                <w:rFonts w:ascii="Arial Narrow" w:eastAsia="Times New Roman" w:hAnsi="Arial Narrow"/>
                <w:color w:val="000000"/>
                <w:lang w:eastAsia="es-PE"/>
              </w:rPr>
              <w:t>Medidas generales.</w:t>
            </w:r>
          </w:p>
          <w:p w:rsidR="00221AA9" w:rsidRPr="003D6CB9" w:rsidRDefault="00221AA9" w:rsidP="00533773">
            <w:pPr>
              <w:tabs>
                <w:tab w:val="num" w:pos="210"/>
              </w:tabs>
              <w:spacing w:after="0" w:line="240" w:lineRule="auto"/>
              <w:ind w:left="21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D6CB9">
              <w:rPr>
                <w:rFonts w:ascii="Arial Narrow" w:eastAsia="Times New Roman" w:hAnsi="Arial Narrow"/>
                <w:color w:val="000000"/>
                <w:lang w:eastAsia="es-PE"/>
              </w:rPr>
              <w:t>Tratamiento especifico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D6CB9" w:rsidRDefault="003B2A17" w:rsidP="00533773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</w:t>
            </w:r>
            <w:r w:rsidR="00533773" w:rsidRPr="003D6CB9">
              <w:rPr>
                <w:rFonts w:ascii="Arial Narrow" w:eastAsia="Times New Roman" w:hAnsi="Arial Narrow"/>
                <w:color w:val="000000"/>
                <w:lang w:eastAsia="es-PE"/>
              </w:rPr>
              <w:t>ntender todo lo referente a los proflemas renales y tratamiento nutricional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B2A17" w:rsidRDefault="00221AA9" w:rsidP="00221AA9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B2A1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221AA9" w:rsidRPr="003D6CB9" w:rsidRDefault="00221AA9" w:rsidP="00221AA9">
            <w:pPr>
              <w:numPr>
                <w:ilvl w:val="0"/>
                <w:numId w:val="2"/>
              </w:numPr>
              <w:spacing w:after="0" w:line="276" w:lineRule="auto"/>
              <w:ind w:left="337" w:hanging="24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D6CB9"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221AA9" w:rsidRPr="003D6CB9" w:rsidRDefault="00221AA9" w:rsidP="00221AA9">
            <w:pPr>
              <w:numPr>
                <w:ilvl w:val="0"/>
                <w:numId w:val="2"/>
              </w:numPr>
              <w:spacing w:after="0" w:line="240" w:lineRule="auto"/>
              <w:ind w:left="337" w:hanging="24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D6CB9">
              <w:rPr>
                <w:rFonts w:ascii="Arial Narrow" w:eastAsia="Times New Roman" w:hAnsi="Arial Narrow"/>
                <w:color w:val="000000"/>
                <w:lang w:eastAsia="es-PE"/>
              </w:rPr>
              <w:t xml:space="preserve">Manejo de fichas renales </w:t>
            </w:r>
          </w:p>
          <w:p w:rsidR="00221AA9" w:rsidRPr="003D6CB9" w:rsidRDefault="00221AA9" w:rsidP="00221AA9">
            <w:pPr>
              <w:numPr>
                <w:ilvl w:val="0"/>
                <w:numId w:val="2"/>
              </w:numPr>
              <w:spacing w:after="0" w:line="240" w:lineRule="auto"/>
              <w:ind w:left="337" w:hanging="24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D6CB9">
              <w:rPr>
                <w:rFonts w:ascii="Arial Narrow" w:eastAsia="Times New Roman" w:hAnsi="Arial Narrow"/>
                <w:color w:val="000000"/>
                <w:lang w:eastAsia="es-PE"/>
              </w:rPr>
              <w:t>Educación-prácticas demostrativas.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D6CB9" w:rsidRDefault="00221AA9" w:rsidP="00221AA9">
            <w:pPr>
              <w:spacing w:after="0"/>
              <w:contextualSpacing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D6CB9">
              <w:rPr>
                <w:rFonts w:ascii="Arial Narrow" w:eastAsia="Times New Roman" w:hAnsi="Arial Narrow"/>
                <w:color w:val="000000"/>
                <w:lang w:eastAsia="es-PE"/>
              </w:rPr>
              <w:t xml:space="preserve">Participa y propone alternativas de tratamiento nutricional con criterio científico y sensibilidad humana. </w:t>
            </w:r>
          </w:p>
        </w:tc>
      </w:tr>
      <w:tr w:rsidR="00221AA9" w:rsidTr="00972FD4">
        <w:trPr>
          <w:trHeight w:val="804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B2A17" w:rsidRDefault="00221AA9" w:rsidP="00972FD4">
            <w:pPr>
              <w:pStyle w:val="Prrafodelista"/>
              <w:numPr>
                <w:ilvl w:val="0"/>
                <w:numId w:val="15"/>
              </w:numPr>
              <w:spacing w:after="0"/>
              <w:ind w:left="186" w:hanging="242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3B2A17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Manejo Nutricional  en pacientes con IRC- hemodiálisis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B2A17" w:rsidRDefault="00221AA9" w:rsidP="00221AA9">
            <w:pPr>
              <w:numPr>
                <w:ilvl w:val="0"/>
                <w:numId w:val="19"/>
              </w:numPr>
              <w:tabs>
                <w:tab w:val="left" w:pos="360"/>
                <w:tab w:val="left" w:pos="540"/>
                <w:tab w:val="left" w:pos="900"/>
                <w:tab w:val="left" w:pos="1260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B2A17">
              <w:rPr>
                <w:rFonts w:ascii="Arial Narrow" w:eastAsia="Times New Roman" w:hAnsi="Arial Narrow"/>
                <w:color w:val="000000"/>
                <w:lang w:eastAsia="es-PE"/>
              </w:rPr>
              <w:t xml:space="preserve">Evaluación nutricional pacientes con </w:t>
            </w:r>
          </w:p>
          <w:p w:rsidR="00221AA9" w:rsidRPr="003B2A17" w:rsidRDefault="00221AA9" w:rsidP="00221AA9">
            <w:pPr>
              <w:tabs>
                <w:tab w:val="left" w:pos="360"/>
                <w:tab w:val="left" w:pos="540"/>
                <w:tab w:val="left" w:pos="900"/>
                <w:tab w:val="left" w:pos="1260"/>
              </w:tabs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B2A1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IRC –Hemodiálisis, diálisis peritoneal</w:t>
            </w:r>
          </w:p>
          <w:p w:rsidR="00221AA9" w:rsidRPr="003B2A17" w:rsidRDefault="007217CE" w:rsidP="00221A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B2A17">
              <w:rPr>
                <w:rFonts w:ascii="Arial Narrow" w:eastAsia="Times New Roman" w:hAnsi="Arial Narrow"/>
                <w:color w:val="000000"/>
                <w:lang w:eastAsia="es-PE"/>
              </w:rPr>
              <w:t>Elaboración de guía alimentaria renal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B2A17" w:rsidRDefault="00533773" w:rsidP="00DA5EDD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B2A17">
              <w:rPr>
                <w:rFonts w:ascii="Arial Narrow" w:eastAsia="Times New Roman" w:hAnsi="Arial Narrow"/>
                <w:color w:val="000000"/>
                <w:lang w:eastAsia="es-PE"/>
              </w:rPr>
              <w:t xml:space="preserve">entender todo lo referente a los  manejos en pacientes con </w:t>
            </w:r>
            <w:r w:rsidR="00DA5EDD" w:rsidRPr="003B2A17">
              <w:rPr>
                <w:rFonts w:ascii="Arial Narrow" w:eastAsia="Times New Roman" w:hAnsi="Arial Narrow"/>
                <w:color w:val="000000"/>
                <w:lang w:eastAsia="es-PE"/>
              </w:rPr>
              <w:t>IRC</w:t>
            </w:r>
            <w:r w:rsidRPr="003B2A1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– hemodiálisis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B2A17" w:rsidRDefault="00221AA9" w:rsidP="00221A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B2A1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</w:t>
            </w:r>
            <w:r w:rsidRPr="003B2A1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(Discusiones)</w:t>
            </w:r>
          </w:p>
          <w:p w:rsidR="00221AA9" w:rsidRPr="003B2A17" w:rsidRDefault="00221AA9" w:rsidP="00221AA9">
            <w:pPr>
              <w:numPr>
                <w:ilvl w:val="0"/>
                <w:numId w:val="2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221AA9" w:rsidRPr="003B2A17" w:rsidRDefault="00221AA9" w:rsidP="00221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B2A17">
              <w:rPr>
                <w:rFonts w:ascii="Arial Narrow" w:eastAsia="Times New Roman" w:hAnsi="Arial Narrow"/>
                <w:color w:val="000000"/>
                <w:lang w:eastAsia="es-PE"/>
              </w:rPr>
              <w:t>Taller de</w:t>
            </w:r>
          </w:p>
          <w:p w:rsidR="00221AA9" w:rsidRPr="003B2A17" w:rsidRDefault="00221AA9" w:rsidP="00221AA9">
            <w:pPr>
              <w:spacing w:after="0" w:line="240" w:lineRule="auto"/>
              <w:ind w:left="7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B2A17">
              <w:rPr>
                <w:rFonts w:ascii="Arial Narrow" w:eastAsia="Times New Roman" w:hAnsi="Arial Narrow"/>
                <w:color w:val="000000"/>
                <w:lang w:eastAsia="es-PE"/>
              </w:rPr>
              <w:t>Elaboración  de dietas renales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B2A17" w:rsidRDefault="003B2A17" w:rsidP="003B2A17">
            <w:pPr>
              <w:spacing w:after="0"/>
              <w:contextualSpacing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Establece</w:t>
            </w:r>
            <w:r w:rsidRPr="001070B0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 el Diagnóstico Nutricional del paciente </w:t>
            </w:r>
            <w:r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con </w:t>
            </w:r>
            <w:r w:rsidRPr="003B2A17">
              <w:rPr>
                <w:rFonts w:ascii="Arial Narrow" w:eastAsia="Times New Roman" w:hAnsi="Arial Narrow"/>
                <w:color w:val="000000"/>
                <w:lang w:eastAsia="es-PE"/>
              </w:rPr>
              <w:t>IRC- hemodiálisis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  <w:tr w:rsidR="00221AA9" w:rsidTr="00972FD4">
        <w:trPr>
          <w:trHeight w:val="1010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B2A17" w:rsidRDefault="00221AA9" w:rsidP="003B2A17">
            <w:pPr>
              <w:pStyle w:val="Prrafodelista"/>
              <w:numPr>
                <w:ilvl w:val="0"/>
                <w:numId w:val="15"/>
              </w:numPr>
              <w:spacing w:after="0"/>
              <w:ind w:left="186" w:hanging="242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3B2A17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Brindar atención nutricional a las gestantes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B2A17" w:rsidRDefault="00221AA9" w:rsidP="003B2A17">
            <w:pPr>
              <w:pStyle w:val="Prrafodelista"/>
              <w:numPr>
                <w:ilvl w:val="0"/>
                <w:numId w:val="15"/>
              </w:numPr>
              <w:spacing w:after="0"/>
              <w:ind w:left="186" w:hanging="242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3B2A17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 xml:space="preserve">Manejo nutricional </w:t>
            </w:r>
            <w:r w:rsidR="007217CE" w:rsidRPr="003B2A17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 xml:space="preserve">de la gestante </w:t>
            </w:r>
            <w:r w:rsidRPr="003B2A17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y sus complicaciones</w:t>
            </w:r>
          </w:p>
          <w:p w:rsidR="00221AA9" w:rsidRPr="003B2A17" w:rsidRDefault="00221AA9" w:rsidP="003B2A17">
            <w:pPr>
              <w:pStyle w:val="Prrafodelista"/>
              <w:numPr>
                <w:ilvl w:val="0"/>
                <w:numId w:val="15"/>
              </w:numPr>
              <w:spacing w:after="0"/>
              <w:ind w:left="186" w:hanging="242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3B2A17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Complicaciones de la gestante</w:t>
            </w:r>
          </w:p>
          <w:p w:rsidR="00221AA9" w:rsidRPr="003B2A17" w:rsidRDefault="00221AA9" w:rsidP="003B2A17">
            <w:pPr>
              <w:pStyle w:val="Prrafodelista"/>
              <w:numPr>
                <w:ilvl w:val="0"/>
                <w:numId w:val="15"/>
              </w:numPr>
              <w:spacing w:after="0"/>
              <w:ind w:left="186" w:hanging="242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3B2A17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Evaluación nutricional.</w:t>
            </w:r>
          </w:p>
          <w:p w:rsidR="00221AA9" w:rsidRPr="003B2A17" w:rsidRDefault="00221AA9" w:rsidP="003B2A17">
            <w:pPr>
              <w:pStyle w:val="Prrafodelista"/>
              <w:numPr>
                <w:ilvl w:val="0"/>
                <w:numId w:val="15"/>
              </w:numPr>
              <w:spacing w:after="0"/>
              <w:ind w:left="186" w:hanging="242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3B2A17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Importancia de la lactancia materna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B2A17" w:rsidRDefault="00221AA9" w:rsidP="003B2A17">
            <w:pPr>
              <w:pStyle w:val="Prrafodelista"/>
              <w:numPr>
                <w:ilvl w:val="0"/>
                <w:numId w:val="15"/>
              </w:numPr>
              <w:spacing w:after="0"/>
              <w:ind w:left="186" w:hanging="242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3B2A17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Diagnosticar, formular y prescribir alimentación adecuada.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3B2A17" w:rsidRDefault="00221AA9" w:rsidP="003B2A17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B2A1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221AA9" w:rsidRPr="003B2A17" w:rsidRDefault="00221AA9" w:rsidP="003B2A17">
            <w:pPr>
              <w:pStyle w:val="Prrafodelista"/>
              <w:numPr>
                <w:ilvl w:val="0"/>
                <w:numId w:val="15"/>
              </w:numPr>
              <w:spacing w:after="0"/>
              <w:ind w:left="186" w:hanging="242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3B2A17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Uso de repositorios digitales</w:t>
            </w:r>
          </w:p>
          <w:p w:rsidR="00221AA9" w:rsidRPr="003B2A17" w:rsidRDefault="00221AA9" w:rsidP="003B2A17">
            <w:pPr>
              <w:pStyle w:val="Prrafodelista"/>
              <w:numPr>
                <w:ilvl w:val="0"/>
                <w:numId w:val="15"/>
              </w:numPr>
              <w:spacing w:after="0"/>
              <w:ind w:left="186" w:hanging="242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3B2A17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Lluvia de ideas (Saberes previos)</w:t>
            </w:r>
          </w:p>
          <w:p w:rsidR="00221AA9" w:rsidRPr="003B2A17" w:rsidRDefault="00221AA9" w:rsidP="003B2A17">
            <w:pPr>
              <w:pStyle w:val="Prrafodelista"/>
              <w:numPr>
                <w:ilvl w:val="0"/>
                <w:numId w:val="15"/>
              </w:numPr>
              <w:spacing w:after="0"/>
              <w:ind w:left="186" w:hanging="242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3B2A17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Foros, Chat</w:t>
            </w:r>
          </w:p>
          <w:p w:rsidR="00221AA9" w:rsidRPr="003B2A17" w:rsidRDefault="00221AA9" w:rsidP="003B2A17">
            <w:pPr>
              <w:pStyle w:val="Prrafodelista"/>
              <w:numPr>
                <w:ilvl w:val="0"/>
                <w:numId w:val="15"/>
              </w:numPr>
              <w:spacing w:after="0"/>
              <w:ind w:left="186" w:hanging="242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3B2A17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Evaluación a la gestante y al recién nacido.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D37384" w:rsidRDefault="00221AA9" w:rsidP="00D37384">
            <w:pPr>
              <w:spacing w:after="0"/>
              <w:ind w:left="-5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37384">
              <w:rPr>
                <w:rFonts w:ascii="Arial Narrow" w:eastAsia="Times New Roman" w:hAnsi="Arial Narrow"/>
                <w:color w:val="000000"/>
                <w:lang w:eastAsia="es-PE"/>
              </w:rPr>
              <w:t>Realiza y hace entrega de la formulación dietética al alta del paciente</w:t>
            </w:r>
          </w:p>
        </w:tc>
      </w:tr>
      <w:tr w:rsidR="00221AA9" w:rsidTr="00972FD4">
        <w:trPr>
          <w:trHeight w:val="1000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45053" w:rsidRDefault="00221AA9" w:rsidP="00221AA9">
            <w:pPr>
              <w:pStyle w:val="Prrafodelista"/>
              <w:numPr>
                <w:ilvl w:val="0"/>
                <w:numId w:val="18"/>
              </w:numPr>
              <w:spacing w:after="0"/>
              <w:ind w:left="186" w:hanging="17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45053"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Exposición de grupos de casos prácticos </w:t>
            </w:r>
          </w:p>
          <w:p w:rsidR="00221AA9" w:rsidRPr="00972FD4" w:rsidRDefault="00221AA9" w:rsidP="00221AA9">
            <w:pPr>
              <w:pStyle w:val="Prrafodelista"/>
              <w:numPr>
                <w:ilvl w:val="0"/>
                <w:numId w:val="18"/>
              </w:numPr>
              <w:spacing w:after="0"/>
              <w:ind w:left="186" w:hanging="141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72FD4">
              <w:rPr>
                <w:rFonts w:ascii="Arial Narrow" w:eastAsia="Times New Roman" w:hAnsi="Arial Narrow"/>
                <w:color w:val="000000"/>
                <w:lang w:eastAsia="es-PE"/>
              </w:rPr>
              <w:t>Evaluación del módulo  III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EA49AD" w:rsidRDefault="00221AA9" w:rsidP="00221A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A49AD"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Exposición y análisis sobre los temas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Default="00221AA9" w:rsidP="00221AA9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Demuestra con compromiso en el tema de exposición.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EA49AD" w:rsidRDefault="00221AA9" w:rsidP="00221A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A49AD">
              <w:rPr>
                <w:rFonts w:ascii="Arial Narrow" w:eastAsia="Times New Roman" w:hAnsi="Arial Narrow"/>
                <w:color w:val="000000"/>
                <w:lang w:eastAsia="es-PE"/>
              </w:rPr>
              <w:t>Habilidad en la exposición</w:t>
            </w:r>
          </w:p>
          <w:p w:rsidR="00221AA9" w:rsidRPr="00EA49AD" w:rsidRDefault="00221AA9" w:rsidP="00221A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A49AD">
              <w:rPr>
                <w:rFonts w:ascii="Arial Narrow" w:eastAsia="Times New Roman" w:hAnsi="Arial Narrow"/>
                <w:color w:val="000000"/>
                <w:lang w:eastAsia="es-PE"/>
              </w:rPr>
              <w:t xml:space="preserve">Evaluación cognitiva  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4" w:rsidRPr="00EA49AD" w:rsidRDefault="00D37384" w:rsidP="00221AA9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CB670F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Discute sobre los temas expuestos ,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p</w:t>
            </w:r>
            <w:r w:rsidRPr="00CB670F">
              <w:rPr>
                <w:rFonts w:ascii="Arial Narrow" w:eastAsia="Times New Roman" w:hAnsi="Arial Narrow"/>
                <w:color w:val="000000"/>
                <w:lang w:eastAsia="es-PE"/>
              </w:rPr>
              <w:t>articipa,  investiga  problemas y/o situaciones relacionadas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  <w:tr w:rsidR="00221AA9" w:rsidTr="00972FD4">
        <w:trPr>
          <w:trHeight w:val="30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9" w:rsidRDefault="00221AA9" w:rsidP="00221A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21AA9" w:rsidTr="00972FD4">
        <w:trPr>
          <w:trHeight w:val="24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A9" w:rsidRDefault="00221AA9" w:rsidP="00221A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21AA9" w:rsidTr="00972FD4">
        <w:trPr>
          <w:trHeight w:val="265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AA9" w:rsidRDefault="00221AA9" w:rsidP="00221A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Default="00221AA9" w:rsidP="00221AA9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221AA9" w:rsidRPr="00D47DA0" w:rsidRDefault="00221AA9" w:rsidP="00221AA9">
            <w:pPr>
              <w:pStyle w:val="Prrafodelista"/>
              <w:numPr>
                <w:ilvl w:val="0"/>
                <w:numId w:val="18"/>
              </w:numPr>
              <w:spacing w:line="240" w:lineRule="auto"/>
              <w:ind w:left="211" w:hanging="185"/>
              <w:jc w:val="both"/>
              <w:rPr>
                <w:b/>
                <w:color w:val="000000"/>
              </w:rPr>
            </w:pPr>
            <w:r w:rsidRPr="00D47DA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Realice la  </w:t>
            </w:r>
            <w:r>
              <w:rPr>
                <w:b/>
                <w:color w:val="000000"/>
              </w:rPr>
              <w:t xml:space="preserve">Evaluación Nutricional objetiva </w:t>
            </w:r>
            <w:r w:rsidRPr="00D47DA0">
              <w:rPr>
                <w:b/>
                <w:color w:val="000000"/>
              </w:rPr>
              <w:t xml:space="preserve"> con un caso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Default="00221AA9" w:rsidP="00221AA9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Entrega del desarrollo del segundo Trabajo individual </w:t>
            </w:r>
          </w:p>
          <w:p w:rsidR="00221AA9" w:rsidRDefault="00221AA9" w:rsidP="00221AA9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AA9" w:rsidRDefault="00221AA9" w:rsidP="00221AA9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221AA9" w:rsidRDefault="00221AA9" w:rsidP="00221AA9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Formule un procedimiento para hacer el mejor planteamiento en el trabajo encargado. </w:t>
            </w:r>
          </w:p>
        </w:tc>
      </w:tr>
    </w:tbl>
    <w:p w:rsidR="004A3DFA" w:rsidRDefault="004A3DFA">
      <w:pPr>
        <w:sectPr w:rsidR="004A3DFA" w:rsidSect="00036CA3">
          <w:pgSz w:w="16838" w:h="11906" w:orient="landscape"/>
          <w:pgMar w:top="567" w:right="962" w:bottom="709" w:left="993" w:header="709" w:footer="567" w:gutter="0"/>
          <w:cols w:space="708"/>
          <w:docGrid w:linePitch="360"/>
        </w:sectPr>
      </w:pPr>
    </w:p>
    <w:p w:rsidR="00AE2248" w:rsidRDefault="00AE2248" w:rsidP="00AE2248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116ECE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116ECE"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:rsidR="00D444FB" w:rsidRDefault="00D444FB" w:rsidP="00D444FB">
      <w:pPr>
        <w:spacing w:after="0" w:line="276" w:lineRule="auto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 </w:t>
      </w:r>
      <w:r w:rsidRPr="002A1DD0">
        <w:rPr>
          <w:rFonts w:ascii="Arial Narrow" w:eastAsia="Times New Roman" w:hAnsi="Arial Narrow" w:cs="Arial"/>
          <w:b/>
          <w:iCs/>
          <w:sz w:val="24"/>
          <w:lang w:val="es-ES" w:eastAsia="es-ES"/>
        </w:rPr>
        <w:t>Recursos:</w:t>
      </w:r>
      <w:r w:rsidRPr="002A1DD0">
        <w:rPr>
          <w:rFonts w:ascii="Arial Narrow" w:eastAsia="Times New Roman" w:hAnsi="Arial Narrow" w:cs="Arial"/>
          <w:iCs/>
          <w:sz w:val="24"/>
          <w:lang w:val="es-ES" w:eastAsia="es-ES"/>
        </w:rPr>
        <w:t xml:space="preserve"> </w:t>
      </w:r>
      <w:r w:rsidRPr="002A1DD0">
        <w:rPr>
          <w:rFonts w:ascii="Arial Narrow" w:eastAsia="Times New Roman" w:hAnsi="Arial Narrow" w:cs="Arial"/>
          <w:iCs/>
          <w:lang w:val="es-ES" w:eastAsia="es-ES"/>
        </w:rPr>
        <w:t>Audiovisuales, separatas, guías de prácticas, tablas de evaluación, tabla de composición de alimentos y videos de casos clínicos</w:t>
      </w:r>
      <w:r w:rsidR="00FD0755">
        <w:rPr>
          <w:rFonts w:ascii="Arial Narrow" w:eastAsia="Times New Roman" w:hAnsi="Arial Narrow" w:cs="Arial"/>
          <w:iCs/>
          <w:lang w:val="es-ES" w:eastAsia="es-ES"/>
        </w:rPr>
        <w:t>, los cuales serán:</w:t>
      </w:r>
    </w:p>
    <w:p w:rsidR="00FD0755" w:rsidRDefault="00C03324" w:rsidP="00FD0755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Uso del programa de cálculo Nutricional </w:t>
      </w:r>
      <w:r>
        <w:rPr>
          <w:rFonts w:ascii="Arial Narrow" w:eastAsia="Times New Roman" w:hAnsi="Arial Narrow" w:cs="Arial"/>
          <w:b/>
          <w:iCs/>
          <w:lang w:eastAsia="es-ES"/>
        </w:rPr>
        <w:t>(</w:t>
      </w:r>
      <w:r w:rsidRPr="00C03324">
        <w:rPr>
          <w:rFonts w:ascii="Arial Narrow" w:eastAsia="Times New Roman" w:hAnsi="Arial Narrow" w:cs="Arial"/>
          <w:b/>
          <w:iCs/>
          <w:lang w:eastAsia="es-ES"/>
        </w:rPr>
        <w:t>nutrimatic)</w:t>
      </w:r>
      <w:r>
        <w:rPr>
          <w:rFonts w:ascii="Arial Narrow" w:eastAsia="Times New Roman" w:hAnsi="Arial Narrow" w:cs="Arial"/>
          <w:iCs/>
          <w:lang w:eastAsia="es-ES"/>
        </w:rPr>
        <w:t xml:space="preserve"> </w:t>
      </w:r>
      <w:r w:rsidR="00BF10B8">
        <w:rPr>
          <w:rFonts w:ascii="Arial Narrow" w:eastAsia="Times New Roman" w:hAnsi="Arial Narrow" w:cs="Arial"/>
          <w:iCs/>
          <w:lang w:eastAsia="es-ES"/>
        </w:rPr>
        <w:t>Excel</w:t>
      </w:r>
    </w:p>
    <w:p w:rsidR="00541E96" w:rsidRDefault="00C03324" w:rsidP="00FD0755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Guía práctica de Nutriología Clínica</w:t>
      </w:r>
      <w:r w:rsidR="00BF10B8">
        <w:rPr>
          <w:rFonts w:ascii="Arial Narrow" w:eastAsia="Times New Roman" w:hAnsi="Arial Narrow" w:cs="Arial"/>
          <w:iCs/>
          <w:lang w:eastAsia="es-ES"/>
        </w:rPr>
        <w:t xml:space="preserve"> (</w:t>
      </w:r>
      <w:r w:rsidR="001230B9">
        <w:rPr>
          <w:rFonts w:ascii="Arial Narrow" w:eastAsia="Times New Roman" w:hAnsi="Arial Narrow" w:cs="Arial"/>
          <w:iCs/>
          <w:lang w:eastAsia="es-ES"/>
        </w:rPr>
        <w:t>la Docente</w:t>
      </w:r>
      <w:r w:rsidR="00BF10B8">
        <w:rPr>
          <w:rFonts w:ascii="Arial Narrow" w:eastAsia="Times New Roman" w:hAnsi="Arial Narrow" w:cs="Arial"/>
          <w:iCs/>
          <w:lang w:eastAsia="es-ES"/>
        </w:rPr>
        <w:t xml:space="preserve"> facilitara la Guía)</w:t>
      </w:r>
    </w:p>
    <w:p w:rsidR="00784666" w:rsidRPr="00C75702" w:rsidRDefault="004D361C" w:rsidP="00FD0755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eastAsia="Times New Roman" w:hAnsi="Arial Narrow" w:cs="Arial"/>
          <w:iCs/>
          <w:lang w:eastAsia="es-ES"/>
        </w:rPr>
      </w:pPr>
      <w:r>
        <w:t xml:space="preserve">TABLAS </w:t>
      </w:r>
      <w:r w:rsidR="001F0DD9">
        <w:t xml:space="preserve">DE </w:t>
      </w:r>
      <w:r w:rsidR="00E36999">
        <w:t>VALORACIÓN NUTRICIONAL ANTROPOMÉTRICA</w:t>
      </w:r>
      <w:r w:rsidR="001F0DD9">
        <w:t xml:space="preserve"> SEGÚN EDAD: </w:t>
      </w:r>
      <w:r w:rsidR="00E36999">
        <w:t xml:space="preserve"> </w:t>
      </w:r>
      <w:r w:rsidR="00C75702">
        <w:t xml:space="preserve">NIÑOS, ADOLESCENTES, </w:t>
      </w:r>
      <w:r w:rsidR="002D4D00">
        <w:t>ADULTO Y</w:t>
      </w:r>
      <w:r w:rsidR="00C75702">
        <w:t xml:space="preserve"> PERSONA</w:t>
      </w:r>
      <w:r w:rsidR="00784666">
        <w:t xml:space="preserve"> ADULTA MAYOR</w:t>
      </w:r>
    </w:p>
    <w:p w:rsidR="00B47290" w:rsidRPr="0043587D" w:rsidRDefault="00B47290" w:rsidP="0043587D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eastAsia="Times New Roman" w:hAnsi="Arial Narrow" w:cs="Arial"/>
          <w:iCs/>
          <w:lang w:eastAsia="es-ES"/>
        </w:rPr>
      </w:pPr>
      <w:r w:rsidRPr="0043587D">
        <w:rPr>
          <w:rFonts w:ascii="Arial Narrow" w:eastAsia="Times New Roman" w:hAnsi="Arial Narrow" w:cs="Arial"/>
          <w:iCs/>
          <w:sz w:val="20"/>
          <w:lang w:eastAsia="es-ES"/>
        </w:rPr>
        <w:t xml:space="preserve">MANUAL DE REGISTRO Y CODIFICACIÓN DE LA ATENCIÓN DE SALUD EN LA CONSULTA EXTERNA. </w:t>
      </w:r>
      <w:r w:rsidR="000B3AFB" w:rsidRPr="0043587D">
        <w:rPr>
          <w:rFonts w:ascii="Arial Narrow" w:eastAsia="Times New Roman" w:hAnsi="Arial Narrow" w:cs="Arial"/>
          <w:iCs/>
          <w:sz w:val="20"/>
          <w:lang w:eastAsia="es-ES"/>
        </w:rPr>
        <w:t xml:space="preserve">SISTEMA DE INFORMACIÓN HIS. </w:t>
      </w:r>
      <w:r w:rsidRPr="0043587D">
        <w:rPr>
          <w:rFonts w:ascii="Arial Narrow" w:eastAsia="Times New Roman" w:hAnsi="Arial Narrow" w:cs="Arial"/>
          <w:iCs/>
          <w:sz w:val="20"/>
          <w:lang w:eastAsia="es-ES"/>
        </w:rPr>
        <w:t>ETAPAS:</w:t>
      </w:r>
    </w:p>
    <w:p w:rsidR="00B47290" w:rsidRPr="00662D1F" w:rsidRDefault="00B47290" w:rsidP="000B3AFB">
      <w:pPr>
        <w:pStyle w:val="Prrafodelista"/>
        <w:numPr>
          <w:ilvl w:val="2"/>
          <w:numId w:val="25"/>
        </w:numPr>
        <w:tabs>
          <w:tab w:val="left" w:pos="1560"/>
          <w:tab w:val="left" w:pos="1701"/>
        </w:tabs>
        <w:spacing w:after="0"/>
        <w:ind w:left="1560"/>
        <w:rPr>
          <w:rFonts w:ascii="Arial Narrow" w:eastAsia="Times New Roman" w:hAnsi="Arial Narrow" w:cs="Arial"/>
          <w:iCs/>
          <w:sz w:val="20"/>
          <w:lang w:eastAsia="es-ES"/>
        </w:rPr>
      </w:pPr>
      <w:r w:rsidRPr="00662D1F">
        <w:rPr>
          <w:rFonts w:ascii="Arial Narrow" w:eastAsia="Times New Roman" w:hAnsi="Arial Narrow" w:cs="Arial"/>
          <w:iCs/>
          <w:sz w:val="20"/>
          <w:lang w:eastAsia="es-ES"/>
        </w:rPr>
        <w:t>ETAPA VIDA NI</w:t>
      </w:r>
      <w:r w:rsidR="000B3AFB" w:rsidRPr="00662D1F">
        <w:rPr>
          <w:rFonts w:ascii="Arial Narrow" w:eastAsia="Times New Roman" w:hAnsi="Arial Narrow" w:cs="Arial"/>
          <w:iCs/>
          <w:sz w:val="20"/>
          <w:lang w:eastAsia="es-ES"/>
        </w:rPr>
        <w:t>ÑO</w:t>
      </w:r>
    </w:p>
    <w:p w:rsidR="00B47290" w:rsidRPr="00662D1F" w:rsidRDefault="00B47290" w:rsidP="000B3AFB">
      <w:pPr>
        <w:pStyle w:val="Prrafodelista"/>
        <w:numPr>
          <w:ilvl w:val="2"/>
          <w:numId w:val="25"/>
        </w:numPr>
        <w:tabs>
          <w:tab w:val="left" w:pos="1560"/>
          <w:tab w:val="left" w:pos="1701"/>
        </w:tabs>
        <w:spacing w:after="0"/>
        <w:ind w:left="1560"/>
        <w:rPr>
          <w:rFonts w:ascii="Arial Narrow" w:eastAsia="Times New Roman" w:hAnsi="Arial Narrow" w:cs="Arial"/>
          <w:iCs/>
          <w:sz w:val="20"/>
          <w:lang w:eastAsia="es-ES"/>
        </w:rPr>
      </w:pPr>
      <w:r w:rsidRPr="00662D1F">
        <w:rPr>
          <w:rFonts w:ascii="Arial Narrow" w:eastAsia="Times New Roman" w:hAnsi="Arial Narrow" w:cs="Arial"/>
          <w:iCs/>
          <w:sz w:val="20"/>
          <w:lang w:eastAsia="es-ES"/>
        </w:rPr>
        <w:t xml:space="preserve">ETAPA DE VIDA ADOLESCENTE </w:t>
      </w:r>
    </w:p>
    <w:p w:rsidR="00B47290" w:rsidRPr="00662D1F" w:rsidRDefault="00B47290" w:rsidP="000B3AFB">
      <w:pPr>
        <w:pStyle w:val="Prrafodelista"/>
        <w:numPr>
          <w:ilvl w:val="2"/>
          <w:numId w:val="25"/>
        </w:numPr>
        <w:tabs>
          <w:tab w:val="left" w:pos="1560"/>
          <w:tab w:val="left" w:pos="1701"/>
        </w:tabs>
        <w:spacing w:after="0"/>
        <w:ind w:left="1560"/>
        <w:rPr>
          <w:rFonts w:ascii="Arial Narrow" w:eastAsia="Times New Roman" w:hAnsi="Arial Narrow" w:cs="Arial"/>
          <w:iCs/>
          <w:sz w:val="20"/>
          <w:lang w:eastAsia="es-ES"/>
        </w:rPr>
      </w:pPr>
      <w:r w:rsidRPr="00662D1F">
        <w:rPr>
          <w:rFonts w:ascii="Arial Narrow" w:eastAsia="Times New Roman" w:hAnsi="Arial Narrow" w:cs="Arial"/>
          <w:iCs/>
          <w:sz w:val="20"/>
          <w:lang w:eastAsia="es-ES"/>
        </w:rPr>
        <w:t xml:space="preserve">ADULTO. </w:t>
      </w:r>
    </w:p>
    <w:p w:rsidR="00B47290" w:rsidRPr="00662D1F" w:rsidRDefault="00B47290" w:rsidP="000B3AFB">
      <w:pPr>
        <w:pStyle w:val="Prrafodelista"/>
        <w:numPr>
          <w:ilvl w:val="2"/>
          <w:numId w:val="25"/>
        </w:numPr>
        <w:tabs>
          <w:tab w:val="left" w:pos="1560"/>
          <w:tab w:val="left" w:pos="1701"/>
        </w:tabs>
        <w:spacing w:after="0"/>
        <w:ind w:left="1560"/>
        <w:rPr>
          <w:rFonts w:ascii="Arial Narrow" w:eastAsia="Times New Roman" w:hAnsi="Arial Narrow" w:cs="Arial"/>
          <w:iCs/>
          <w:sz w:val="20"/>
          <w:lang w:eastAsia="es-ES"/>
        </w:rPr>
      </w:pPr>
      <w:r w:rsidRPr="00662D1F">
        <w:rPr>
          <w:rFonts w:ascii="Arial Narrow" w:eastAsia="Times New Roman" w:hAnsi="Arial Narrow" w:cs="Arial"/>
          <w:iCs/>
          <w:sz w:val="20"/>
          <w:lang w:eastAsia="es-ES"/>
        </w:rPr>
        <w:t xml:space="preserve">ETAPA DE VIDA DEL ADULTO </w:t>
      </w:r>
      <w:r w:rsidR="000B3AFB" w:rsidRPr="00662D1F">
        <w:rPr>
          <w:rFonts w:ascii="Arial Narrow" w:eastAsia="Times New Roman" w:hAnsi="Arial Narrow" w:cs="Arial"/>
          <w:iCs/>
          <w:sz w:val="20"/>
          <w:lang w:eastAsia="es-ES"/>
        </w:rPr>
        <w:t>MAYOR.</w:t>
      </w:r>
    </w:p>
    <w:p w:rsidR="000B3AFB" w:rsidRPr="00662D1F" w:rsidRDefault="00B47290" w:rsidP="000B3AFB">
      <w:pPr>
        <w:pStyle w:val="Prrafodelista"/>
        <w:numPr>
          <w:ilvl w:val="2"/>
          <w:numId w:val="25"/>
        </w:numPr>
        <w:tabs>
          <w:tab w:val="left" w:pos="1560"/>
          <w:tab w:val="left" w:pos="1701"/>
        </w:tabs>
        <w:spacing w:after="0"/>
        <w:ind w:left="1560"/>
        <w:rPr>
          <w:rFonts w:ascii="Arial Narrow" w:eastAsia="Times New Roman" w:hAnsi="Arial Narrow" w:cs="Arial"/>
          <w:iCs/>
          <w:sz w:val="20"/>
          <w:lang w:eastAsia="es-ES"/>
        </w:rPr>
      </w:pPr>
      <w:r w:rsidRPr="00662D1F">
        <w:rPr>
          <w:rFonts w:ascii="Arial Narrow" w:eastAsia="Times New Roman" w:hAnsi="Arial Narrow" w:cs="Arial"/>
          <w:iCs/>
          <w:sz w:val="20"/>
          <w:lang w:eastAsia="es-ES"/>
        </w:rPr>
        <w:t>ESTRATEGIA SANITARIA NACIONAL DE ALIMENTACION Y NUTRICION SALUDABLE</w:t>
      </w:r>
      <w:r w:rsidR="000B3AFB" w:rsidRPr="00662D1F">
        <w:rPr>
          <w:rFonts w:ascii="Arial Narrow" w:eastAsia="Times New Roman" w:hAnsi="Arial Narrow" w:cs="Arial"/>
          <w:iCs/>
          <w:sz w:val="20"/>
          <w:lang w:eastAsia="es-ES"/>
        </w:rPr>
        <w:t>.</w:t>
      </w:r>
    </w:p>
    <w:p w:rsidR="00F116D7" w:rsidRPr="00662D1F" w:rsidRDefault="00B47290" w:rsidP="00F116D7">
      <w:pPr>
        <w:pStyle w:val="Prrafodelista"/>
        <w:numPr>
          <w:ilvl w:val="2"/>
          <w:numId w:val="25"/>
        </w:numPr>
        <w:tabs>
          <w:tab w:val="left" w:pos="1560"/>
          <w:tab w:val="left" w:pos="1701"/>
        </w:tabs>
        <w:spacing w:after="0"/>
        <w:ind w:left="1560"/>
        <w:rPr>
          <w:rFonts w:ascii="Arial Narrow" w:eastAsia="Times New Roman" w:hAnsi="Arial Narrow" w:cs="Arial"/>
          <w:iCs/>
          <w:sz w:val="20"/>
          <w:lang w:eastAsia="es-ES"/>
        </w:rPr>
      </w:pPr>
      <w:r w:rsidRPr="00662D1F">
        <w:rPr>
          <w:rFonts w:ascii="Arial Narrow" w:eastAsia="Times New Roman" w:hAnsi="Arial Narrow" w:cs="Arial"/>
          <w:iCs/>
          <w:sz w:val="20"/>
          <w:lang w:eastAsia="es-ES"/>
        </w:rPr>
        <w:t>PROMOCIÓN DE LA SALUD. SISTEMA DE INFORMACIÓN HIS.</w:t>
      </w:r>
    </w:p>
    <w:p w:rsidR="00662D1F" w:rsidRPr="00662D1F" w:rsidRDefault="00662D1F" w:rsidP="00662D1F">
      <w:pPr>
        <w:pStyle w:val="Prrafodelista"/>
        <w:numPr>
          <w:ilvl w:val="0"/>
          <w:numId w:val="26"/>
        </w:numPr>
        <w:spacing w:after="0"/>
        <w:ind w:left="1134" w:hanging="425"/>
        <w:jc w:val="both"/>
        <w:rPr>
          <w:rFonts w:ascii="Arial Narrow" w:eastAsia="Times New Roman" w:hAnsi="Arial Narrow" w:cs="Arial"/>
          <w:iCs/>
          <w:lang w:eastAsia="es-ES"/>
        </w:rPr>
      </w:pPr>
      <w:r w:rsidRPr="00662D1F">
        <w:rPr>
          <w:rFonts w:ascii="Arial Narrow" w:eastAsia="Times New Roman" w:hAnsi="Arial Narrow" w:cs="Arial"/>
          <w:iCs/>
          <w:lang w:eastAsia="es-ES"/>
        </w:rPr>
        <w:t xml:space="preserve">Tablas peruanas de composición de alimentos 2018 </w:t>
      </w:r>
    </w:p>
    <w:p w:rsidR="00662D1F" w:rsidRPr="00662D1F" w:rsidRDefault="003E6C7C" w:rsidP="00662D1F">
      <w:pPr>
        <w:pStyle w:val="Prrafodelista"/>
        <w:numPr>
          <w:ilvl w:val="0"/>
          <w:numId w:val="26"/>
        </w:numPr>
        <w:spacing w:after="0"/>
        <w:ind w:left="1134" w:hanging="425"/>
        <w:jc w:val="both"/>
        <w:rPr>
          <w:rFonts w:ascii="Arial Narrow" w:eastAsia="Times New Roman" w:hAnsi="Arial Narrow" w:cs="Arial"/>
          <w:iCs/>
          <w:lang w:eastAsia="es-ES"/>
        </w:rPr>
      </w:pPr>
      <w:hyperlink r:id="rId10" w:tgtFrame="_blank" w:history="1">
        <w:r w:rsidR="00662D1F" w:rsidRPr="00662D1F">
          <w:rPr>
            <w:rFonts w:ascii="Arial Narrow" w:eastAsia="Times New Roman" w:hAnsi="Arial Narrow" w:cs="Arial"/>
            <w:iCs/>
            <w:lang w:eastAsia="es-ES"/>
          </w:rPr>
          <w:t>Tablas auxiliares para la formulación y evaluación de regímenes alimentarios</w:t>
        </w:r>
      </w:hyperlink>
      <w:r w:rsidR="00662D1F" w:rsidRPr="00662D1F">
        <w:rPr>
          <w:rFonts w:ascii="Arial Narrow" w:eastAsia="Times New Roman" w:hAnsi="Arial Narrow" w:cs="Arial"/>
          <w:iCs/>
          <w:lang w:eastAsia="es-ES"/>
        </w:rPr>
        <w:t> - Sección 1 – 2014</w:t>
      </w:r>
    </w:p>
    <w:p w:rsidR="00662D1F" w:rsidRPr="00BF10B8" w:rsidRDefault="003E6C7C" w:rsidP="00662D1F">
      <w:pPr>
        <w:pStyle w:val="Prrafodelista"/>
        <w:numPr>
          <w:ilvl w:val="0"/>
          <w:numId w:val="26"/>
        </w:numPr>
        <w:spacing w:after="0"/>
        <w:ind w:left="1134" w:hanging="425"/>
        <w:jc w:val="both"/>
        <w:rPr>
          <w:rFonts w:ascii="Arial Narrow" w:eastAsia="Times New Roman" w:hAnsi="Arial Narrow" w:cs="Arial"/>
          <w:iCs/>
          <w:lang w:eastAsia="es-ES"/>
        </w:rPr>
      </w:pPr>
      <w:hyperlink r:id="rId11" w:tgtFrame="_blank" w:history="1">
        <w:r w:rsidR="00662D1F" w:rsidRPr="00662D1F">
          <w:rPr>
            <w:rFonts w:ascii="Arial Narrow" w:eastAsia="Times New Roman" w:hAnsi="Arial Narrow" w:cs="Arial"/>
            <w:iCs/>
            <w:lang w:eastAsia="es-ES"/>
          </w:rPr>
          <w:t>Tablas auxiliares para la formulación y evaluación de regímenes alimentarios</w:t>
        </w:r>
      </w:hyperlink>
      <w:r w:rsidR="00662D1F" w:rsidRPr="00662D1F">
        <w:rPr>
          <w:rFonts w:ascii="Arial Narrow" w:eastAsia="Times New Roman" w:hAnsi="Arial Narrow" w:cs="Arial"/>
          <w:iCs/>
          <w:lang w:eastAsia="es-ES"/>
        </w:rPr>
        <w:t> - Sección 2- 2014</w:t>
      </w:r>
      <w:r w:rsidR="00662D1F">
        <w:rPr>
          <w:rFonts w:ascii="Arial Narrow" w:eastAsia="Times New Roman" w:hAnsi="Arial Narrow" w:cs="Arial"/>
          <w:iCs/>
          <w:lang w:eastAsia="es-ES"/>
        </w:rPr>
        <w:t xml:space="preserve">: </w:t>
      </w:r>
      <w:r w:rsidR="00662D1F">
        <w:t>FACTORES DE CONVERSIÓN DE PESO DE ALIMENTOS COCIDOS A CRUDOS</w:t>
      </w:r>
    </w:p>
    <w:p w:rsidR="00BF10B8" w:rsidRPr="00605601" w:rsidRDefault="00BF10B8" w:rsidP="00605601">
      <w:pPr>
        <w:pStyle w:val="Prrafodelista"/>
        <w:numPr>
          <w:ilvl w:val="0"/>
          <w:numId w:val="26"/>
        </w:numPr>
        <w:spacing w:after="0"/>
        <w:ind w:left="1134" w:hanging="425"/>
        <w:jc w:val="both"/>
        <w:rPr>
          <w:rFonts w:ascii="Arial Narrow" w:eastAsia="Times New Roman" w:hAnsi="Arial Narrow" w:cs="Arial"/>
          <w:iCs/>
          <w:lang w:eastAsia="es-ES"/>
        </w:rPr>
      </w:pPr>
      <w:r>
        <w:t xml:space="preserve">Calculadora </w:t>
      </w:r>
    </w:p>
    <w:p w:rsidR="00605601" w:rsidRPr="00605601" w:rsidRDefault="00605601" w:rsidP="00605601">
      <w:pPr>
        <w:pStyle w:val="Prrafodelista"/>
        <w:spacing w:after="0"/>
        <w:ind w:left="1134"/>
        <w:jc w:val="both"/>
        <w:rPr>
          <w:rFonts w:ascii="Arial Narrow" w:eastAsia="Times New Roman" w:hAnsi="Arial Narrow" w:cs="Arial"/>
          <w:iCs/>
          <w:lang w:eastAsia="es-ES"/>
        </w:rPr>
      </w:pP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 w:rsidP="00AE2248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  <w:r w:rsidR="00AE2248">
        <w:rPr>
          <w:rFonts w:ascii="Arial Narrow" w:eastAsia="Times New Roman" w:hAnsi="Arial Narrow" w:cs="Arial"/>
          <w:iCs/>
          <w:lang w:val="es-ES" w:eastAsia="es-ES"/>
        </w:rPr>
        <w:t>(</w:t>
      </w:r>
      <w:r w:rsidR="00AE2248" w:rsidRPr="00AE2248">
        <w:rPr>
          <w:rFonts w:ascii="Arial Narrow" w:eastAsia="Times New Roman" w:hAnsi="Arial Narrow" w:cs="Arial"/>
          <w:iCs/>
          <w:lang w:val="es-ES" w:eastAsia="es-ES"/>
        </w:rPr>
        <w:t>Revisión de historias clínicas, revistas de revistas y otros relacionados a la atención clínica</w:t>
      </w:r>
      <w:r w:rsidR="00AE2248">
        <w:rPr>
          <w:rFonts w:ascii="Arial Narrow" w:eastAsia="Times New Roman" w:hAnsi="Arial Narrow" w:cs="Arial"/>
          <w:iCs/>
          <w:lang w:val="es-ES" w:eastAsia="es-ES"/>
        </w:rPr>
        <w:t>)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1F6CC6" w:rsidRDefault="001F2626" w:rsidP="001F6CC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1F6CC6" w:rsidRPr="001F6CC6" w:rsidRDefault="001F6CC6" w:rsidP="001F6CC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1F6CC6" w:rsidRDefault="001F6CC6" w:rsidP="001F6CC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1F6CC6" w:rsidRDefault="001F6CC6" w:rsidP="001F6CC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1F6CC6" w:rsidRDefault="001F6CC6" w:rsidP="001F6CC6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CRITERIOS: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A</w:t>
      </w:r>
      <w:r w:rsidRPr="00BB79C6">
        <w:rPr>
          <w:rFonts w:ascii="Arial Narrow" w:eastAsia="Times New Roman" w:hAnsi="Arial Narrow" w:cs="Arial"/>
          <w:iCs/>
          <w:lang w:eastAsia="es-ES"/>
        </w:rPr>
        <w:t>sistencia y puntualidad a las</w:t>
      </w:r>
      <w:r>
        <w:rPr>
          <w:rFonts w:ascii="Arial Narrow" w:eastAsia="Times New Roman" w:hAnsi="Arial Narrow" w:cs="Arial"/>
          <w:iCs/>
          <w:lang w:eastAsia="es-ES"/>
        </w:rPr>
        <w:t xml:space="preserve"> sesiones de aprendizaje </w:t>
      </w:r>
      <w:r w:rsidRPr="00BB79C6">
        <w:rPr>
          <w:rFonts w:ascii="Arial Narrow" w:eastAsia="Times New Roman" w:hAnsi="Arial Narrow" w:cs="Arial"/>
          <w:iCs/>
          <w:lang w:eastAsia="es-ES"/>
        </w:rPr>
        <w:t>en</w:t>
      </w:r>
      <w:r>
        <w:rPr>
          <w:rFonts w:ascii="Arial Narrow" w:eastAsia="Times New Roman" w:hAnsi="Arial Narrow" w:cs="Arial"/>
          <w:iCs/>
          <w:lang w:eastAsia="es-ES"/>
        </w:rPr>
        <w:t xml:space="preserve"> </w:t>
      </w:r>
      <w:r w:rsidRPr="00BB79C6">
        <w:rPr>
          <w:rFonts w:ascii="Arial Narrow" w:eastAsia="Times New Roman" w:hAnsi="Arial Narrow" w:cs="Arial"/>
          <w:iCs/>
          <w:lang w:eastAsia="es-ES"/>
        </w:rPr>
        <w:t xml:space="preserve">clases virtuales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Participación permanente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Cumplimiento de trabajos y/o informes académicos, prácticos dirigidas y calificadas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Originalidad y puntualidad en las presentaciones de los trabajos académicos.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Cumplir y aprobar las evaluaciones escritas y orales.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Lecturas de textos diversos y trabajos de investigación de su carrera profesional.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Presentación de si trabajo monográfico</w:t>
      </w:r>
    </w:p>
    <w:p w:rsidR="004A3DFA" w:rsidRP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Cualquier asunto relacionado a la evaluación será de acuerdo a lo establecido en el reglamento académico vigente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846"/>
        <w:gridCol w:w="2749"/>
      </w:tblGrid>
      <w:tr w:rsidR="004A3DFA" w:rsidTr="001F6CC6">
        <w:trPr>
          <w:trHeight w:val="1013"/>
          <w:jc w:val="center"/>
        </w:trPr>
        <w:tc>
          <w:tcPr>
            <w:tcW w:w="305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lastRenderedPageBreak/>
              <w:t>VARIABLES</w:t>
            </w:r>
          </w:p>
        </w:tc>
        <w:tc>
          <w:tcPr>
            <w:tcW w:w="1846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749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:rsidTr="001F6CC6">
        <w:trPr>
          <w:trHeight w:val="792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:rsidTr="001F6CC6">
        <w:trPr>
          <w:trHeight w:val="792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:rsidTr="001F6CC6">
        <w:trPr>
          <w:trHeight w:val="792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1F6CC6" w:rsidRDefault="001F6CC6" w:rsidP="009A0C35">
      <w:pPr>
        <w:autoSpaceDE w:val="0"/>
        <w:autoSpaceDN w:val="0"/>
        <w:adjustRightInd w:val="0"/>
        <w:spacing w:after="0" w:line="216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F6CC6" w:rsidRDefault="001F6CC6" w:rsidP="00E10E0D">
      <w:pPr>
        <w:autoSpaceDE w:val="0"/>
        <w:autoSpaceDN w:val="0"/>
        <w:adjustRightInd w:val="0"/>
        <w:spacing w:after="0" w:line="216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30451B" w:rsidRDefault="001F2626" w:rsidP="0030451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65A6" w:rsidRDefault="001F2626" w:rsidP="004A65A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1F6CC6" w:rsidRPr="0030451B" w:rsidRDefault="001F6CC6" w:rsidP="001F6CC6">
      <w:pPr>
        <w:spacing w:after="0" w:line="216" w:lineRule="auto"/>
        <w:ind w:left="633"/>
        <w:rPr>
          <w:rFonts w:ascii="Arial Narrow" w:hAnsi="Arial Narrow"/>
          <w:b/>
          <w:bCs/>
          <w:lang w:val="es-ES"/>
        </w:rPr>
      </w:pPr>
    </w:p>
    <w:p w:rsidR="00911BE9" w:rsidRDefault="00911BE9" w:rsidP="00615329">
      <w:pPr>
        <w:pStyle w:val="Prrafodelista"/>
        <w:numPr>
          <w:ilvl w:val="0"/>
          <w:numId w:val="7"/>
        </w:numPr>
        <w:tabs>
          <w:tab w:val="left" w:pos="1560"/>
          <w:tab w:val="left" w:pos="1701"/>
        </w:tabs>
        <w:spacing w:after="0" w:line="216" w:lineRule="auto"/>
        <w:rPr>
          <w:rFonts w:ascii="Arial Narrow" w:hAnsi="Arial Narrow"/>
        </w:rPr>
      </w:pPr>
      <w:r w:rsidRPr="00911BE9">
        <w:rPr>
          <w:rFonts w:ascii="Arial Narrow" w:hAnsi="Arial Narrow"/>
        </w:rPr>
        <w:t xml:space="preserve">SHEILA GROSSMAN, CAROL </w:t>
      </w:r>
      <w:proofErr w:type="spellStart"/>
      <w:r w:rsidRPr="00911BE9">
        <w:rPr>
          <w:rFonts w:ascii="Arial Narrow" w:hAnsi="Arial Narrow"/>
        </w:rPr>
        <w:t>Porth</w:t>
      </w:r>
      <w:proofErr w:type="spellEnd"/>
      <w:r w:rsidRPr="00911BE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“F</w:t>
      </w:r>
      <w:r w:rsidRPr="00911BE9">
        <w:rPr>
          <w:rFonts w:ascii="Arial Narrow" w:hAnsi="Arial Narrow"/>
        </w:rPr>
        <w:t xml:space="preserve">isiopatología, Alteraciones de la salud. Conceptos Básicos </w:t>
      </w:r>
      <w:r>
        <w:rPr>
          <w:rFonts w:ascii="Arial Narrow" w:hAnsi="Arial Narrow"/>
        </w:rPr>
        <w:t xml:space="preserve">“9 na </w:t>
      </w:r>
      <w:r w:rsidRPr="00911BE9">
        <w:rPr>
          <w:rFonts w:ascii="Arial Narrow" w:hAnsi="Arial Narrow"/>
        </w:rPr>
        <w:t xml:space="preserve">Edición </w:t>
      </w:r>
      <w:r>
        <w:rPr>
          <w:rFonts w:ascii="Arial Narrow" w:hAnsi="Arial Narrow"/>
        </w:rPr>
        <w:t xml:space="preserve">. </w:t>
      </w:r>
    </w:p>
    <w:p w:rsidR="00911BE9" w:rsidRDefault="00911BE9" w:rsidP="00911BE9">
      <w:pPr>
        <w:pStyle w:val="Prrafodelista"/>
        <w:tabs>
          <w:tab w:val="left" w:pos="1560"/>
          <w:tab w:val="left" w:pos="1701"/>
        </w:tabs>
        <w:spacing w:after="0" w:line="216" w:lineRule="auto"/>
        <w:rPr>
          <w:rFonts w:ascii="Arial Narrow" w:hAnsi="Arial Narrow"/>
        </w:rPr>
      </w:pPr>
    </w:p>
    <w:p w:rsidR="00055646" w:rsidRPr="00911BE9" w:rsidRDefault="007A2858" w:rsidP="00615329">
      <w:pPr>
        <w:pStyle w:val="Prrafodelista"/>
        <w:numPr>
          <w:ilvl w:val="0"/>
          <w:numId w:val="7"/>
        </w:numPr>
        <w:tabs>
          <w:tab w:val="left" w:pos="1560"/>
          <w:tab w:val="left" w:pos="1701"/>
        </w:tabs>
        <w:spacing w:after="0" w:line="216" w:lineRule="auto"/>
        <w:rPr>
          <w:rFonts w:ascii="Arial Narrow" w:hAnsi="Arial Narrow"/>
        </w:rPr>
      </w:pPr>
      <w:r w:rsidRPr="00911BE9">
        <w:rPr>
          <w:rFonts w:cs="Calibri"/>
          <w:color w:val="000000"/>
          <w:bdr w:val="none" w:sz="0" w:space="0" w:color="auto" w:frame="1"/>
        </w:rPr>
        <w:t>NELSON, JENNIFER ETE </w:t>
      </w:r>
      <w:r w:rsidR="00055646" w:rsidRPr="00911BE9">
        <w:rPr>
          <w:rFonts w:cs="Calibri"/>
          <w:color w:val="000000"/>
          <w:bdr w:val="none" w:sz="0" w:space="0" w:color="auto" w:frame="1"/>
        </w:rPr>
        <w:t xml:space="preserve">“Dietética   y Nutrición: Manual de Clínica Mayo” – 7ma Edición. </w:t>
      </w:r>
      <w:proofErr w:type="spellStart"/>
      <w:r w:rsidR="00055646" w:rsidRPr="00911BE9">
        <w:rPr>
          <w:rFonts w:cs="Calibri"/>
          <w:color w:val="000000"/>
          <w:bdr w:val="none" w:sz="0" w:space="0" w:color="auto" w:frame="1"/>
        </w:rPr>
        <w:t>Edit</w:t>
      </w:r>
      <w:proofErr w:type="spellEnd"/>
      <w:r w:rsidR="00055646" w:rsidRPr="00911BE9">
        <w:rPr>
          <w:rFonts w:cs="Calibri"/>
          <w:color w:val="000000"/>
          <w:bdr w:val="none" w:sz="0" w:space="0" w:color="auto" w:frame="1"/>
        </w:rPr>
        <w:t xml:space="preserve"> </w:t>
      </w:r>
      <w:proofErr w:type="spellStart"/>
      <w:r w:rsidR="00055646" w:rsidRPr="00911BE9">
        <w:rPr>
          <w:rFonts w:cs="Calibri"/>
          <w:color w:val="000000"/>
          <w:bdr w:val="none" w:sz="0" w:space="0" w:color="auto" w:frame="1"/>
        </w:rPr>
        <w:t>Mosby</w:t>
      </w:r>
      <w:proofErr w:type="spellEnd"/>
      <w:r w:rsidR="00055646" w:rsidRPr="00911BE9">
        <w:rPr>
          <w:rFonts w:cs="Calibri"/>
          <w:color w:val="000000"/>
          <w:bdr w:val="none" w:sz="0" w:space="0" w:color="auto" w:frame="1"/>
        </w:rPr>
        <w:t xml:space="preserve"> </w:t>
      </w:r>
      <w:proofErr w:type="spellStart"/>
      <w:r w:rsidR="00055646" w:rsidRPr="00911BE9">
        <w:rPr>
          <w:rFonts w:cs="Calibri"/>
          <w:color w:val="000000"/>
          <w:bdr w:val="none" w:sz="0" w:space="0" w:color="auto" w:frame="1"/>
        </w:rPr>
        <w:t>Doyma</w:t>
      </w:r>
      <w:proofErr w:type="spellEnd"/>
      <w:r w:rsidR="00055646" w:rsidRPr="00911BE9">
        <w:rPr>
          <w:rFonts w:cs="Calibri"/>
          <w:color w:val="000000"/>
          <w:bdr w:val="none" w:sz="0" w:space="0" w:color="auto" w:frame="1"/>
        </w:rPr>
        <w:t xml:space="preserve"> Libros. España.   1995</w:t>
      </w:r>
    </w:p>
    <w:p w:rsidR="00055646" w:rsidRPr="00055646" w:rsidRDefault="00055646" w:rsidP="00055646">
      <w:pPr>
        <w:pStyle w:val="Prrafodelista"/>
        <w:rPr>
          <w:rFonts w:cs="Calibri"/>
          <w:color w:val="000000"/>
          <w:bdr w:val="none" w:sz="0" w:space="0" w:color="auto" w:frame="1"/>
        </w:rPr>
      </w:pPr>
    </w:p>
    <w:p w:rsidR="0030451B" w:rsidRPr="005D63E4" w:rsidRDefault="00055646" w:rsidP="00055646">
      <w:pPr>
        <w:pStyle w:val="Prrafodelista"/>
        <w:numPr>
          <w:ilvl w:val="0"/>
          <w:numId w:val="7"/>
        </w:numPr>
        <w:tabs>
          <w:tab w:val="left" w:pos="1560"/>
          <w:tab w:val="left" w:pos="1701"/>
        </w:tabs>
        <w:spacing w:after="0" w:line="216" w:lineRule="auto"/>
        <w:rPr>
          <w:rStyle w:val="Hipervnculo"/>
          <w:rFonts w:ascii="Arial Narrow" w:hAnsi="Arial Narrow"/>
          <w:color w:val="auto"/>
          <w:u w:val="none"/>
        </w:rPr>
      </w:pPr>
      <w:r>
        <w:rPr>
          <w:rStyle w:val="markm1ymwhy0d"/>
          <w:rFonts w:cs="Calibri"/>
          <w:color w:val="000000"/>
          <w:bdr w:val="none" w:sz="0" w:space="0" w:color="auto" w:frame="1"/>
        </w:rPr>
        <w:t>KRAUSE</w:t>
      </w:r>
      <w:r>
        <w:rPr>
          <w:rFonts w:cs="Calibri"/>
          <w:color w:val="000000"/>
          <w:shd w:val="clear" w:color="auto" w:fill="FFFFFF"/>
        </w:rPr>
        <w:t> DIETOTERAPIA  14ª EDICIÒN</w:t>
      </w:r>
      <w:r w:rsidRPr="00055646">
        <w:rPr>
          <w:rFonts w:cs="Calibri"/>
          <w:color w:val="000000"/>
          <w:bdr w:val="none" w:sz="0" w:space="0" w:color="auto" w:frame="1"/>
        </w:rPr>
        <w:t xml:space="preserve"> </w:t>
      </w:r>
      <w:hyperlink r:id="rId12" w:tgtFrame="_blank" w:history="1">
        <w:r w:rsidRPr="00055646">
          <w:rPr>
            <w:rStyle w:val="Hipervnculo"/>
            <w:rFonts w:cs="Calibri"/>
            <w:bdr w:val="none" w:sz="0" w:space="0" w:color="auto" w:frame="1"/>
          </w:rPr>
          <w:t>https://www.academia.edu/34903754/</w:t>
        </w:r>
        <w:r w:rsidRPr="00055646">
          <w:rPr>
            <w:rStyle w:val="markm1ymwhy0d"/>
            <w:rFonts w:cs="Calibri"/>
            <w:color w:val="0000FF"/>
            <w:u w:val="single"/>
            <w:bdr w:val="none" w:sz="0" w:space="0" w:color="auto" w:frame="1"/>
          </w:rPr>
          <w:t>Krause</w:t>
        </w:r>
        <w:r w:rsidRPr="00055646">
          <w:rPr>
            <w:rStyle w:val="Hipervnculo"/>
            <w:rFonts w:cs="Calibri"/>
            <w:bdr w:val="none" w:sz="0" w:space="0" w:color="auto" w:frame="1"/>
          </w:rPr>
          <w:t>_Dietoterapia_13ed</w:t>
        </w:r>
      </w:hyperlink>
    </w:p>
    <w:p w:rsidR="005D63E4" w:rsidRPr="00911BE9" w:rsidRDefault="005D63E4" w:rsidP="00911BE9">
      <w:pPr>
        <w:tabs>
          <w:tab w:val="left" w:pos="1560"/>
          <w:tab w:val="left" w:pos="1701"/>
        </w:tabs>
        <w:spacing w:after="0" w:line="216" w:lineRule="auto"/>
        <w:rPr>
          <w:rFonts w:ascii="Arial Narrow" w:hAnsi="Arial Narrow"/>
        </w:rPr>
      </w:pPr>
    </w:p>
    <w:p w:rsidR="00055646" w:rsidRPr="00B26A5B" w:rsidRDefault="00055646" w:rsidP="00B26A5B">
      <w:pPr>
        <w:tabs>
          <w:tab w:val="left" w:pos="1560"/>
          <w:tab w:val="left" w:pos="1701"/>
        </w:tabs>
        <w:spacing w:after="0" w:line="216" w:lineRule="auto"/>
        <w:rPr>
          <w:rFonts w:ascii="Arial Narrow" w:hAnsi="Arial Narrow"/>
        </w:rPr>
      </w:pPr>
    </w:p>
    <w:p w:rsidR="0030451B" w:rsidRDefault="0030451B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7878B5" w:rsidRDefault="007878B5" w:rsidP="007878B5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878B5">
        <w:rPr>
          <w:color w:val="000000"/>
        </w:rPr>
        <w:t xml:space="preserve">Anales de la Facultad de Medicina  http://revistasinvestigacion.unmsm.edu.pe/index.php/anales/issue/archive </w:t>
      </w:r>
      <w:r w:rsidRPr="007878B5">
        <w:rPr>
          <w:color w:val="000000"/>
          <w:lang w:val="es-PE"/>
        </w:rPr>
        <w:t xml:space="preserve"> Archivos Latinoamericanos de Nutrición </w:t>
      </w:r>
      <w:hyperlink r:id="rId13" w:history="1">
        <w:r w:rsidRPr="00A77839">
          <w:rPr>
            <w:rStyle w:val="Hipervnculo"/>
            <w:lang w:val="es-PE"/>
          </w:rPr>
          <w:t>https://www.alanrevista.org/</w:t>
        </w:r>
      </w:hyperlink>
    </w:p>
    <w:p w:rsidR="007878B5" w:rsidRDefault="007878B5" w:rsidP="007878B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color w:val="000000"/>
        </w:rPr>
      </w:pPr>
    </w:p>
    <w:p w:rsidR="007878B5" w:rsidRPr="007878B5" w:rsidRDefault="007878B5" w:rsidP="007878B5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878B5">
        <w:rPr>
          <w:color w:val="000000"/>
          <w:lang w:val="es-PE"/>
        </w:rPr>
        <w:t xml:space="preserve"> El Servicio de Alimentación Hospitalaria. Asocia</w:t>
      </w:r>
      <w:r w:rsidR="00EE6C47">
        <w:rPr>
          <w:color w:val="000000"/>
          <w:lang w:val="es-PE"/>
        </w:rPr>
        <w:t xml:space="preserve">ción Americana de Hospitales. </w:t>
      </w:r>
      <w:proofErr w:type="spellStart"/>
      <w:r w:rsidRPr="007878B5">
        <w:rPr>
          <w:color w:val="000000"/>
          <w:lang w:val="es-PE"/>
        </w:rPr>
        <w:t>Journal</w:t>
      </w:r>
      <w:proofErr w:type="spellEnd"/>
      <w:r w:rsidRPr="007878B5">
        <w:rPr>
          <w:color w:val="000000"/>
          <w:lang w:val="es-PE"/>
        </w:rPr>
        <w:t xml:space="preserve"> of </w:t>
      </w:r>
      <w:proofErr w:type="spellStart"/>
      <w:r w:rsidRPr="007878B5">
        <w:rPr>
          <w:color w:val="000000"/>
          <w:lang w:val="es-PE"/>
        </w:rPr>
        <w:t>Nutrition</w:t>
      </w:r>
      <w:proofErr w:type="spellEnd"/>
      <w:r w:rsidRPr="007878B5">
        <w:rPr>
          <w:color w:val="000000"/>
          <w:lang w:val="es-PE"/>
        </w:rPr>
        <w:t xml:space="preserve">.  </w:t>
      </w:r>
      <w:hyperlink r:id="rId14" w:history="1">
        <w:r w:rsidRPr="00A77839">
          <w:rPr>
            <w:rStyle w:val="Hipervnculo"/>
            <w:lang w:val="es-PE"/>
          </w:rPr>
          <w:t>https://academic.oup.com/jn</w:t>
        </w:r>
      </w:hyperlink>
    </w:p>
    <w:p w:rsidR="007878B5" w:rsidRPr="007878B5" w:rsidRDefault="007878B5" w:rsidP="007878B5">
      <w:pPr>
        <w:pStyle w:val="Prrafodelista"/>
        <w:rPr>
          <w:color w:val="000000"/>
          <w:lang w:val="es-PE"/>
        </w:rPr>
      </w:pPr>
    </w:p>
    <w:p w:rsidR="007878B5" w:rsidRPr="007878B5" w:rsidRDefault="007878B5" w:rsidP="007878B5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878B5">
        <w:rPr>
          <w:color w:val="000000"/>
          <w:lang w:val="es-PE"/>
        </w:rPr>
        <w:t xml:space="preserve"> Manual de Técnicas y Planteo de la Cocina Dietética y Lactantes. Asociación Americana de Hospitales. Washington D.C. </w:t>
      </w:r>
    </w:p>
    <w:p w:rsidR="007878B5" w:rsidRPr="007878B5" w:rsidRDefault="007878B5" w:rsidP="007878B5">
      <w:pPr>
        <w:pStyle w:val="Prrafodelista"/>
        <w:rPr>
          <w:color w:val="000000"/>
          <w:lang w:val="es-PE"/>
        </w:rPr>
      </w:pPr>
    </w:p>
    <w:p w:rsidR="007878B5" w:rsidRPr="002971C1" w:rsidRDefault="002971C1" w:rsidP="007878B5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  <w:r w:rsidRPr="002971C1">
        <w:rPr>
          <w:lang w:val="en-US"/>
        </w:rPr>
        <w:t>N</w:t>
      </w:r>
      <w:r w:rsidRPr="002971C1">
        <w:rPr>
          <w:color w:val="000000"/>
          <w:lang w:val="en-US"/>
        </w:rPr>
        <w:t xml:space="preserve">utrition Reviews. </w:t>
      </w:r>
      <w:r w:rsidR="007878B5" w:rsidRPr="002971C1">
        <w:rPr>
          <w:color w:val="000000"/>
          <w:lang w:val="en-US"/>
        </w:rPr>
        <w:t xml:space="preserve">https://academic.oup.com/nutritionreviews </w:t>
      </w:r>
    </w:p>
    <w:p w:rsidR="007878B5" w:rsidRPr="002971C1" w:rsidRDefault="007878B5" w:rsidP="007878B5">
      <w:pPr>
        <w:pStyle w:val="Prrafodelista"/>
        <w:rPr>
          <w:color w:val="000000"/>
          <w:lang w:val="en-US"/>
        </w:rPr>
      </w:pPr>
    </w:p>
    <w:p w:rsidR="007878B5" w:rsidRPr="007878B5" w:rsidRDefault="002971C1" w:rsidP="007878B5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  <w:lang w:val="es-PE"/>
        </w:rPr>
        <w:t xml:space="preserve">Revista </w:t>
      </w:r>
      <w:r w:rsidR="007878B5" w:rsidRPr="007878B5">
        <w:rPr>
          <w:color w:val="000000"/>
          <w:lang w:val="es-PE"/>
        </w:rPr>
        <w:t xml:space="preserve">Chilena de Nutrición.  https://scielo.conicyt.cl/scielo.php?script=sci_serial&amp;pid=07177518&amp;lng=es&amp;nrm=iso </w:t>
      </w:r>
    </w:p>
    <w:p w:rsidR="007878B5" w:rsidRPr="007878B5" w:rsidRDefault="007878B5" w:rsidP="007878B5">
      <w:pPr>
        <w:pStyle w:val="Prrafodelista"/>
        <w:rPr>
          <w:color w:val="000000"/>
          <w:lang w:val="es-PE"/>
        </w:rPr>
      </w:pPr>
    </w:p>
    <w:p w:rsidR="007878B5" w:rsidRPr="007878B5" w:rsidRDefault="007878B5" w:rsidP="007878B5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878B5">
        <w:rPr>
          <w:color w:val="000000"/>
          <w:lang w:val="es-PE"/>
        </w:rPr>
        <w:t xml:space="preserve">Tablas de Composición Química de los Alimentos Peruanos y de América Latina. </w:t>
      </w:r>
    </w:p>
    <w:p w:rsidR="007878B5" w:rsidRPr="007878B5" w:rsidRDefault="007878B5" w:rsidP="007878B5">
      <w:pPr>
        <w:pStyle w:val="Prrafodelista"/>
        <w:rPr>
          <w:color w:val="000000"/>
          <w:lang w:val="es-PE"/>
        </w:rPr>
      </w:pPr>
    </w:p>
    <w:p w:rsidR="007878B5" w:rsidRPr="007878B5" w:rsidRDefault="007878B5" w:rsidP="007878B5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82E06">
        <w:rPr>
          <w:color w:val="000000"/>
        </w:rPr>
        <w:t xml:space="preserve"> </w:t>
      </w:r>
      <w:r w:rsidRPr="007878B5">
        <w:rPr>
          <w:color w:val="000000"/>
          <w:lang w:val="en-US"/>
        </w:rPr>
        <w:t xml:space="preserve">The American Journal of Clinical Nutrition.   </w:t>
      </w:r>
      <w:hyperlink r:id="rId15" w:history="1">
        <w:r w:rsidRPr="00A77839">
          <w:rPr>
            <w:rStyle w:val="Hipervnculo"/>
            <w:lang w:val="es-PE"/>
          </w:rPr>
          <w:t>https://academic.oup.com/ajcn</w:t>
        </w:r>
      </w:hyperlink>
    </w:p>
    <w:p w:rsidR="007878B5" w:rsidRPr="007878B5" w:rsidRDefault="007878B5" w:rsidP="007878B5">
      <w:pPr>
        <w:pStyle w:val="Prrafodelista"/>
        <w:rPr>
          <w:color w:val="000000"/>
          <w:lang w:val="es-PE"/>
        </w:rPr>
      </w:pPr>
    </w:p>
    <w:p w:rsidR="007878B5" w:rsidRDefault="007878B5" w:rsidP="007878B5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  <w:r w:rsidRPr="007878B5">
        <w:rPr>
          <w:color w:val="000000"/>
          <w:lang w:val="en-US"/>
        </w:rPr>
        <w:t xml:space="preserve"> Journal of the Academy of Nutrition and Dietetics     </w:t>
      </w:r>
      <w:hyperlink r:id="rId16" w:history="1">
        <w:r w:rsidRPr="00A77839">
          <w:rPr>
            <w:rStyle w:val="Hipervnculo"/>
            <w:lang w:val="en-US"/>
          </w:rPr>
          <w:t>https://jandonline.org/</w:t>
        </w:r>
      </w:hyperlink>
    </w:p>
    <w:p w:rsidR="007878B5" w:rsidRPr="007878B5" w:rsidRDefault="007878B5" w:rsidP="007878B5">
      <w:pPr>
        <w:pStyle w:val="Prrafodelista"/>
        <w:rPr>
          <w:color w:val="000000"/>
          <w:lang w:val="en-US"/>
        </w:rPr>
      </w:pPr>
    </w:p>
    <w:p w:rsidR="004A3DFA" w:rsidRPr="00C05884" w:rsidRDefault="00760614" w:rsidP="007878B5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548DD4" w:themeColor="text2" w:themeTint="99"/>
          <w:u w:val="single"/>
        </w:rPr>
      </w:pPr>
      <w:r w:rsidRPr="00116ECE">
        <w:rPr>
          <w:color w:val="000000"/>
          <w:lang w:val="en-US"/>
        </w:rPr>
        <w:t xml:space="preserve"> </w:t>
      </w:r>
      <w:r w:rsidR="007878B5" w:rsidRPr="007878B5">
        <w:rPr>
          <w:color w:val="000000"/>
        </w:rPr>
        <w:t xml:space="preserve">Revista Nutrición Clínica y Dietética </w:t>
      </w:r>
      <w:r w:rsidR="00D444FB" w:rsidRPr="007878B5">
        <w:rPr>
          <w:color w:val="000000"/>
        </w:rPr>
        <w:t xml:space="preserve">Hospitalaria </w:t>
      </w:r>
      <w:r w:rsidR="00D444FB" w:rsidRPr="00FC04D8">
        <w:rPr>
          <w:rStyle w:val="Hipervnculo"/>
        </w:rPr>
        <w:t>http://revista.nutricion.org/</w:t>
      </w:r>
    </w:p>
    <w:p w:rsidR="00055646" w:rsidRPr="007878B5" w:rsidRDefault="00055646" w:rsidP="00C0588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color w:val="000000"/>
        </w:rPr>
      </w:pPr>
    </w:p>
    <w:p w:rsidR="004A3DFA" w:rsidRPr="007878B5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2F6E36" w:rsidRDefault="004868AD" w:rsidP="002F6E36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  <w:r w:rsidRPr="007473B0">
        <w:rPr>
          <w:rFonts w:ascii="Arial Narrow" w:hAnsi="Arial Narrow"/>
        </w:rPr>
        <w:t>Web de MINSA, OMS, OPS, FAO</w:t>
      </w:r>
      <w:r w:rsidR="008421A5">
        <w:rPr>
          <w:rFonts w:ascii="Arial Narrow" w:hAnsi="Arial Narrow"/>
        </w:rPr>
        <w:t>.</w:t>
      </w:r>
    </w:p>
    <w:p w:rsidR="00615329" w:rsidRDefault="00615329" w:rsidP="00615329">
      <w:pPr>
        <w:pStyle w:val="Prrafodelista"/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</w:p>
    <w:p w:rsidR="00615329" w:rsidRDefault="00D06E12" w:rsidP="00615329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/>
        <w:ind w:left="1418"/>
        <w:jc w:val="both"/>
      </w:pPr>
      <w:r w:rsidRPr="00D06E12">
        <w:t>DOCUMENTO DE CONSENSO DE FUNCIONES Y COMPETENCIAS</w:t>
      </w:r>
      <w:r>
        <w:t xml:space="preserve"> </w:t>
      </w:r>
      <w:r w:rsidRPr="00D06E12">
        <w:t>DEL NUTRICIONISTA CLINICO</w:t>
      </w:r>
      <w:r>
        <w:t xml:space="preserve"> –  FELAMPE :  </w:t>
      </w:r>
      <w:hyperlink r:id="rId17" w:history="1">
        <w:r>
          <w:rPr>
            <w:rStyle w:val="Hipervnculo"/>
          </w:rPr>
          <w:t>http://felanpeweb.org/wp-content/uploads/2015/11/Consenso-15-de-Noviembre-2012.pdf</w:t>
        </w:r>
      </w:hyperlink>
    </w:p>
    <w:p w:rsidR="00615329" w:rsidRPr="00D06E12" w:rsidRDefault="00615329" w:rsidP="00615329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/>
        <w:ind w:left="1418"/>
        <w:jc w:val="both"/>
      </w:pPr>
    </w:p>
    <w:p w:rsidR="007473B0" w:rsidRPr="002F6E36" w:rsidRDefault="002F6E36" w:rsidP="000B1273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/>
        <w:ind w:left="1418"/>
        <w:jc w:val="both"/>
        <w:rPr>
          <w:rFonts w:ascii="Arial Narrow" w:hAnsi="Arial Narrow"/>
          <w:lang w:val="en-US"/>
        </w:rPr>
      </w:pPr>
      <w:r w:rsidRPr="002F6E36">
        <w:rPr>
          <w:rFonts w:ascii="Arial Narrow" w:hAnsi="Arial Narrow"/>
          <w:lang w:val="en-US"/>
        </w:rPr>
        <w:t xml:space="preserve">Web FELAMPE: </w:t>
      </w:r>
      <w:hyperlink r:id="rId18" w:history="1">
        <w:r w:rsidRPr="002F6E36">
          <w:rPr>
            <w:rStyle w:val="Hipervnculo"/>
            <w:lang w:val="en-US"/>
          </w:rPr>
          <w:t>http://www.felanpeweb.org/informacion-covid-19/</w:t>
        </w:r>
      </w:hyperlink>
      <w:r w:rsidRPr="002F6E36">
        <w:rPr>
          <w:rFonts w:ascii="Arial Narrow" w:hAnsi="Arial Narrow"/>
          <w:lang w:val="en-US"/>
        </w:rPr>
        <w:t xml:space="preserve"> </w:t>
      </w:r>
    </w:p>
    <w:p w:rsidR="002F6E36" w:rsidRPr="002F6E36" w:rsidRDefault="002F6E36" w:rsidP="000B1273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/>
        <w:ind w:left="1418"/>
        <w:jc w:val="both"/>
        <w:rPr>
          <w:rFonts w:ascii="Arial Narrow" w:hAnsi="Arial Narrow"/>
        </w:rPr>
      </w:pPr>
      <w:r>
        <w:t>Recomendaciones nutricionales de la Asociación Panameña de Nutrición Clínica y Metabolismo (APNCM) para pacientes adultos y pediátricos con sintomatología leve, moderada y severa de SARS-CoV-2.</w:t>
      </w:r>
    </w:p>
    <w:p w:rsidR="002F6E36" w:rsidRDefault="003E6C7C" w:rsidP="002F6E36">
      <w:pPr>
        <w:pStyle w:val="Prrafodelista"/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  <w:hyperlink r:id="rId19" w:history="1">
        <w:r w:rsidR="002F6E36">
          <w:rPr>
            <w:rStyle w:val="Hipervnculo"/>
          </w:rPr>
          <w:t>file:///C:/Users/Usuario/Downloads/Recomendaciones-de-la-APNCM-para-pacientes-adultos-y-pediatricos-con-SARSCoV-2-Mayo-2020.pdf</w:t>
        </w:r>
      </w:hyperlink>
    </w:p>
    <w:p w:rsidR="00C24AD9" w:rsidRDefault="00C24AD9" w:rsidP="00C24AD9">
      <w:pPr>
        <w:pStyle w:val="Prrafodelista"/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</w:p>
    <w:p w:rsidR="00E461A1" w:rsidRPr="00B26A5B" w:rsidRDefault="00E461A1" w:rsidP="00D23F57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  <w:r>
        <w:t xml:space="preserve">Web del  INSTITUTO NACIONAL DE SALUD: </w:t>
      </w:r>
      <w:hyperlink r:id="rId20" w:history="1">
        <w:r>
          <w:rPr>
            <w:rStyle w:val="Hipervnculo"/>
          </w:rPr>
          <w:t>https://web.ins.gob.pe/es/alimentacion-y-nutricion/desarrollo-y-transferencia-de-tecnologia/tablas-auxiliares-de-alimentos</w:t>
        </w:r>
      </w:hyperlink>
    </w:p>
    <w:p w:rsidR="00B26A5B" w:rsidRDefault="00B26A5B" w:rsidP="00B26A5B">
      <w:pPr>
        <w:pStyle w:val="Prrafodelista"/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</w:p>
    <w:p w:rsidR="007473B0" w:rsidRPr="00B26A5B" w:rsidRDefault="007473B0" w:rsidP="00B47290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  <w:r>
        <w:t>MANUAL DE REGISTRO Y CODIFICACIÓN DE LA ATENCIÓN DE SALUD EN LA CONSULTA EXTERNA</w:t>
      </w:r>
      <w:r w:rsidR="00684366">
        <w:t xml:space="preserve">. Sistema de Información HIS. ETAPA VIDA NIÑO: </w:t>
      </w:r>
      <w:hyperlink r:id="rId21" w:history="1">
        <w:r w:rsidR="00684366">
          <w:rPr>
            <w:rStyle w:val="Hipervnculo"/>
          </w:rPr>
          <w:t>http://www.minsa.gob.pe/diresahuanuco/esri/pdf/p_0003.pdf</w:t>
        </w:r>
      </w:hyperlink>
    </w:p>
    <w:p w:rsidR="00B26A5B" w:rsidRPr="00B26A5B" w:rsidRDefault="00B26A5B" w:rsidP="00B26A5B">
      <w:pPr>
        <w:tabs>
          <w:tab w:val="left" w:pos="1560"/>
          <w:tab w:val="left" w:pos="1701"/>
        </w:tabs>
        <w:spacing w:after="0"/>
        <w:rPr>
          <w:rFonts w:ascii="Arial Narrow" w:hAnsi="Arial Narrow"/>
        </w:rPr>
      </w:pPr>
    </w:p>
    <w:p w:rsidR="007473B0" w:rsidRPr="00B47290" w:rsidRDefault="007473B0" w:rsidP="00B47290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  <w:r>
        <w:t>MANUAL DE REGISTRO Y CODIFICACIÓN DE LA ATENCIÓN DE SALUD EN LA CONSULTA EXTERNA</w:t>
      </w:r>
      <w:r w:rsidR="00D23F57">
        <w:t xml:space="preserve">. Sistema de Información HIS. </w:t>
      </w:r>
      <w:r>
        <w:t>ETAPA DE</w:t>
      </w:r>
      <w:r w:rsidR="00B47290">
        <w:t xml:space="preserve"> VIDA </w:t>
      </w:r>
      <w:r>
        <w:t xml:space="preserve"> </w:t>
      </w:r>
      <w:r w:rsidR="00B47290">
        <w:t xml:space="preserve">ADOLESCENTE </w:t>
      </w:r>
      <w:hyperlink r:id="rId22" w:history="1">
        <w:r w:rsidR="00B47290">
          <w:rPr>
            <w:rStyle w:val="Hipervnculo"/>
          </w:rPr>
          <w:t>http://www.redsaludhuancavelica.gob.pe/phocadownload/Unidad_Estadistica/MANUALES%20HIS/Manuales_Actualizados_2013/0EV_Adolescentes_2013.pdf</w:t>
        </w:r>
      </w:hyperlink>
    </w:p>
    <w:p w:rsidR="00B47290" w:rsidRDefault="00B47290" w:rsidP="00B47290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  <w:r>
        <w:t xml:space="preserve">MANUAL DE REGISTRO Y CODIFICACIÓN DE LA ATENCIÓN EN LA CONSULTA </w:t>
      </w:r>
      <w:r w:rsidR="000B3AFB">
        <w:t>EXTERNA. SISTEMA DE INFROMACION HIS , ETAPA DE VIDA ADULTO</w:t>
      </w:r>
      <w:r>
        <w:t xml:space="preserve">: </w:t>
      </w:r>
      <w:hyperlink r:id="rId23" w:history="1">
        <w:r>
          <w:rPr>
            <w:rStyle w:val="Hipervnculo"/>
          </w:rPr>
          <w:t>file:///C:/Users/Usuario/Downloads/Actividades%20de%20Registro%20de%20Adulto_2019.pdf</w:t>
        </w:r>
      </w:hyperlink>
    </w:p>
    <w:p w:rsidR="007473B0" w:rsidRPr="00B47290" w:rsidRDefault="007473B0" w:rsidP="00B47290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  <w:r>
        <w:t xml:space="preserve">MANUAL DE REGISTRO Y CODIFICACIÓN DE LA ATENCIÓN DE SALUD EN LA CONSULTA </w:t>
      </w:r>
      <w:r w:rsidR="00D23F57">
        <w:t>EXTERNA. Sistema de Información HIS .</w:t>
      </w:r>
      <w:r>
        <w:t xml:space="preserve">ETAPA DE VIDA DEL ADULTO MAYOR </w:t>
      </w:r>
      <w:hyperlink r:id="rId24" w:history="1">
        <w:r>
          <w:rPr>
            <w:rStyle w:val="Hipervnculo"/>
          </w:rPr>
          <w:t>http://bvs.minsa.gob.pe/local/MINSA/4941.pdf</w:t>
        </w:r>
      </w:hyperlink>
      <w:r>
        <w:t>.</w:t>
      </w:r>
    </w:p>
    <w:p w:rsidR="00B47290" w:rsidRPr="00B47290" w:rsidRDefault="00B47290" w:rsidP="00B47290">
      <w:pPr>
        <w:tabs>
          <w:tab w:val="left" w:pos="1560"/>
          <w:tab w:val="left" w:pos="1701"/>
        </w:tabs>
        <w:spacing w:after="0"/>
        <w:rPr>
          <w:rFonts w:ascii="Arial Narrow" w:hAnsi="Arial Narrow"/>
        </w:rPr>
      </w:pPr>
    </w:p>
    <w:p w:rsidR="00B47290" w:rsidRPr="00F116D7" w:rsidRDefault="007473B0" w:rsidP="00B47290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  <w:r>
        <w:lastRenderedPageBreak/>
        <w:t>REGISTRO Y CODIFICACIÓN DE LA ATENCIÓN EN LA CONSULTA EXTERNA Sistema de Información HIS. ESTRATEGIA SANITARIA NACIONAL DE ALIMENTACION Y NUTRICION SALUDABLE</w:t>
      </w:r>
      <w:r w:rsidR="00B47290">
        <w:t xml:space="preserve">: </w:t>
      </w:r>
      <w:hyperlink r:id="rId25" w:history="1">
        <w:r w:rsidR="00B47290">
          <w:rPr>
            <w:rStyle w:val="Hipervnculo"/>
          </w:rPr>
          <w:t>file:///C:/Users/Usuario/Downloads/REGISTRO%20Y%20CODIFICACI%20N%20DE%20LA%20ATENCI%20N%20EN%20LA%20CONSULTA%20EXTERNA%20(1).pdf</w:t>
        </w:r>
      </w:hyperlink>
    </w:p>
    <w:p w:rsidR="00F116D7" w:rsidRPr="00F116D7" w:rsidRDefault="00F116D7" w:rsidP="00F116D7">
      <w:pPr>
        <w:pStyle w:val="Prrafodelista"/>
        <w:rPr>
          <w:rFonts w:ascii="Arial Narrow" w:hAnsi="Arial Narrow"/>
        </w:rPr>
      </w:pPr>
    </w:p>
    <w:p w:rsidR="00F116D7" w:rsidRPr="00B47290" w:rsidRDefault="00F116D7" w:rsidP="00F116D7">
      <w:pPr>
        <w:pStyle w:val="Prrafodelista"/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</w:p>
    <w:p w:rsidR="00B47290" w:rsidRPr="00F116D7" w:rsidRDefault="00B47290" w:rsidP="00B47290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  <w:r>
        <w:t xml:space="preserve">REGISTRO Y CODIFICACIÓN DE LA ATENCIÓN EN LA CONSULTA EXTERNA PROMOCIÓN DE LA SALUD. SISTEMA DE INFORMACIÓN HIS: </w:t>
      </w:r>
      <w:hyperlink r:id="rId26" w:history="1">
        <w:r>
          <w:rPr>
            <w:rStyle w:val="Hipervnculo"/>
          </w:rPr>
          <w:t>http://bvs.minsa.gob.pe/local/MINSA/3411.pdf</w:t>
        </w:r>
      </w:hyperlink>
    </w:p>
    <w:p w:rsidR="00F116D7" w:rsidRPr="00F116D7" w:rsidRDefault="00F116D7" w:rsidP="00F116D7">
      <w:pPr>
        <w:pStyle w:val="Prrafodelista"/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</w:p>
    <w:p w:rsidR="00F116D7" w:rsidRPr="00F116D7" w:rsidRDefault="00F116D7" w:rsidP="00F116D7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  <w:r>
        <w:t xml:space="preserve">TABLASPERUANAS DE COMPOSICIÓN DE ALIMENTOS: </w:t>
      </w:r>
      <w:hyperlink r:id="rId27" w:history="1">
        <w:r>
          <w:rPr>
            <w:rStyle w:val="Hipervnculo"/>
          </w:rPr>
          <w:t>https://repositorio.ins.gob.pe/xmlui/bitstream/handle/INS/1034/tablas-peruanas-QR.pdf?sequence=3&amp;isAllowed=y</w:t>
        </w:r>
      </w:hyperlink>
    </w:p>
    <w:p w:rsidR="00F116D7" w:rsidRPr="00F116D7" w:rsidRDefault="00F116D7" w:rsidP="00F116D7">
      <w:pPr>
        <w:pStyle w:val="Prrafodelista"/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</w:p>
    <w:p w:rsidR="00F116D7" w:rsidRPr="00F116D7" w:rsidRDefault="003E6C7C" w:rsidP="00F116D7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  <w:hyperlink r:id="rId28" w:tgtFrame="_blank" w:history="1">
        <w:r w:rsidR="00F116D7" w:rsidRPr="00F116D7">
          <w:rPr>
            <w:rStyle w:val="Hipervnculo"/>
            <w:rFonts w:ascii="Tahoma" w:hAnsi="Tahoma" w:cs="Tahoma"/>
            <w:color w:val="auto"/>
            <w:sz w:val="23"/>
            <w:szCs w:val="23"/>
            <w:u w:val="none"/>
          </w:rPr>
          <w:t>Tablas auxiliares para la formulación y evaluación de regímenes alimentarios</w:t>
        </w:r>
      </w:hyperlink>
      <w:r w:rsidR="00F116D7" w:rsidRPr="00F116D7">
        <w:rPr>
          <w:rFonts w:ascii="Tahoma" w:hAnsi="Tahoma" w:cs="Tahoma"/>
          <w:sz w:val="23"/>
          <w:szCs w:val="23"/>
        </w:rPr>
        <w:t> - Sección 1 – 2014</w:t>
      </w:r>
      <w:r w:rsidR="00F116D7">
        <w:rPr>
          <w:rFonts w:ascii="Tahoma" w:hAnsi="Tahoma" w:cs="Tahoma"/>
          <w:sz w:val="23"/>
          <w:szCs w:val="23"/>
        </w:rPr>
        <w:t xml:space="preserve">: </w:t>
      </w:r>
      <w:hyperlink r:id="rId29" w:history="1">
        <w:r w:rsidR="00F116D7">
          <w:rPr>
            <w:rStyle w:val="Hipervnculo"/>
          </w:rPr>
          <w:t>https://web.ins.gob.pe/sites/default/files/Archivos/cenan/deprydan/tablasAuxiliares/2014/6_TAFERA_1_compressed.pdf</w:t>
        </w:r>
      </w:hyperlink>
    </w:p>
    <w:p w:rsidR="00F116D7" w:rsidRPr="00F116D7" w:rsidRDefault="00F116D7" w:rsidP="00F116D7">
      <w:pPr>
        <w:pStyle w:val="Prrafodelista"/>
        <w:rPr>
          <w:rFonts w:ascii="Tahoma" w:hAnsi="Tahoma" w:cs="Tahoma"/>
          <w:sz w:val="23"/>
          <w:szCs w:val="23"/>
        </w:rPr>
      </w:pPr>
    </w:p>
    <w:p w:rsidR="004A3DFA" w:rsidRPr="00C24AD9" w:rsidRDefault="003E6C7C" w:rsidP="00C24AD9">
      <w:pPr>
        <w:pStyle w:val="Prrafodelista"/>
        <w:numPr>
          <w:ilvl w:val="0"/>
          <w:numId w:val="24"/>
        </w:numPr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  <w:hyperlink r:id="rId30" w:tgtFrame="_blank" w:history="1">
        <w:r w:rsidR="00F116D7" w:rsidRPr="00F116D7">
          <w:rPr>
            <w:rStyle w:val="Hipervnculo"/>
            <w:rFonts w:ascii="Tahoma" w:hAnsi="Tahoma" w:cs="Tahoma"/>
            <w:color w:val="auto"/>
            <w:sz w:val="23"/>
            <w:szCs w:val="23"/>
            <w:u w:val="none"/>
          </w:rPr>
          <w:t>Tablas auxiliares para la formulación y evaluación de regímenes alimentarios</w:t>
        </w:r>
      </w:hyperlink>
      <w:r w:rsidR="00F116D7" w:rsidRPr="00F116D7">
        <w:rPr>
          <w:rFonts w:ascii="Tahoma" w:hAnsi="Tahoma" w:cs="Tahoma"/>
          <w:sz w:val="23"/>
          <w:szCs w:val="23"/>
        </w:rPr>
        <w:t> - Sección 2- 2014</w:t>
      </w:r>
      <w:r w:rsidR="00F116D7">
        <w:rPr>
          <w:rFonts w:ascii="Tahoma" w:hAnsi="Tahoma" w:cs="Tahoma"/>
          <w:sz w:val="23"/>
          <w:szCs w:val="23"/>
        </w:rPr>
        <w:t xml:space="preserve">: </w:t>
      </w:r>
      <w:r w:rsidR="00662D1F">
        <w:t xml:space="preserve">FACTORES DE CONVERSIÓN DE PESO DE ALIMENTOS COCIDOS A CRUDOS </w:t>
      </w:r>
      <w:hyperlink r:id="rId31" w:history="1">
        <w:r w:rsidR="00F116D7">
          <w:rPr>
            <w:rStyle w:val="Hipervnculo"/>
          </w:rPr>
          <w:t>https://web.ins.gob.pe/sites/default/files/Archivos/cenan/deprydan/tablasAuxiliares/2014/7_TAFERA_2_compressed.pdf</w:t>
        </w:r>
      </w:hyperlink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976E39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 22</w:t>
      </w:r>
      <w:r w:rsidR="002724FB">
        <w:rPr>
          <w:rFonts w:ascii="Arial Narrow" w:hAnsi="Arial Narrow"/>
          <w:lang w:val="es-ES"/>
        </w:rPr>
        <w:t xml:space="preserve"> de Junio del </w:t>
      </w:r>
      <w:r w:rsidR="001F2626"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0C468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10795</wp:posOffset>
                </wp:positionV>
                <wp:extent cx="2790825" cy="1052022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520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C7C" w:rsidRDefault="003E6C7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3E6C7C" w:rsidRDefault="003E6C7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3E6C7C" w:rsidRPr="000456CE" w:rsidRDefault="003E6C7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0456C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3E6C7C" w:rsidRPr="000E581C" w:rsidRDefault="003E6C7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E581C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val="es-ES" w:eastAsia="es-ES"/>
                              </w:rPr>
                              <w:t xml:space="preserve">M(go) Ordoñez Soriano Hilda Martha </w:t>
                            </w:r>
                          </w:p>
                          <w:p w:rsidR="003E6C7C" w:rsidRPr="000456CE" w:rsidRDefault="003E6C7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left:0;text-align:left;margin-left:64.2pt;margin-top:.85pt;width:219.75pt;height:82.8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i/5QEAAMIDAAAOAAAAZHJzL2Uyb0RvYy54bWysU01v2zAMvQ/YfxB0X/yBZG2NOMWwosOA&#10;oivQDjsrshwLs0SNUmJnv36U7GRZdxt2IUyReXzvkVnfjqZnB4Veg615scg5U1ZCo+2u5l9f7t9d&#10;c+aDsI3owaqaH5Xnt5u3b9aDq1QJHfSNQkYg1leDq3kXgquyzMtOGeEX4JSlYgtoRKAUd1mDYiB0&#10;02dlnr/PBsDGIUjlPb3eTUW+Sfhtq2T40rZeBdbXnLiFFDHFbYzZZi2qHQrXaTnTEP/AwghtaegZ&#10;6k4Ewfao/4IyWiJ4aMNCgsmgbbVUSQOpKfJXap474VTSQuZ4d7bJ/z9Y+Xh4QqYb2l1e0q6sMLSl&#10;j3vRILBGsaDGAGwZfRqcr6j92T1hVOrdA8jvngrZH5WY+LlnbNHEXtLJxmT68Ww6ATNJj+XVTX5d&#10;rjiTVCvyVZmXZRyXier0c4c+fFJgWPyoOdJWk9ni8ODD1HpqidN6G6OFe933UzW+JJYTsUgxjNtx&#10;0n3StoXmSF7QMdOMDvAnZwMdRs39j71AxVn/2ZLzN8VyGS8pJcvVVUkJXla2lxVhJUHVPHC2d6h3&#10;HWEXiXxk/DJ+E+hmWdHqRzjtXFSv1E29k7IP+wCtTtKjlon5LJEOJZk3H3W8xMs8df3+621+AQAA&#10;//8DAFBLAwQUAAYACAAAACEAFgUXp90AAAAJAQAADwAAAGRycy9kb3ducmV2LnhtbEyPwU7DMBBE&#10;70j8g7VI3KhDKUmbxqkqEDeo1FLE1YmXOGq8jmKnDX/PcoLbPs1odqbYTK4TZxxC60nB/SwBgVR7&#10;01Kj4Pj+crcEEaImoztPqOAbA2zK66tC58ZfaI/nQ2wEh1DItQIbY59LGWqLToeZ75FY+/KD05Fx&#10;aKQZ9IXDXSfnSZJKp1viD1b3+GSxPh1GpyCrno/jQ3gdTRK2uw8z7E+fb1ap25tpuwYRcYp/Zvit&#10;z9Wh5E6VH8kE0THPlwu28pGBYP0xzVYgKuY0W4AsC/l/QfkDAAD//wMAUEsBAi0AFAAGAAgAAAAh&#10;ALaDOJL+AAAA4QEAABMAAAAAAAAAAAAAAAAAAAAAAFtDb250ZW50X1R5cGVzXS54bWxQSwECLQAU&#10;AAYACAAAACEAOP0h/9YAAACUAQAACwAAAAAAAAAAAAAAAAAvAQAAX3JlbHMvLnJlbHNQSwECLQAU&#10;AAYACAAAACEAY4nYv+UBAADCAwAADgAAAAAAAAAAAAAAAAAuAgAAZHJzL2Uyb0RvYy54bWxQSwEC&#10;LQAUAAYACAAAACEAFgUXp90AAAAJAQAADwAAAAAAAAAAAAAAAAA/BAAAZHJzL2Rvd25yZXYueG1s&#10;UEsFBgAAAAAEAAQA8wAAAEkFAAAAAA==&#10;" filled="f" stroked="f">
                <v:path arrowok="t"/>
                <v:textbox>
                  <w:txbxContent>
                    <w:p w:rsidR="003E6C7C" w:rsidRDefault="003E6C7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3E6C7C" w:rsidRDefault="003E6C7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3E6C7C" w:rsidRPr="000456CE" w:rsidRDefault="003E6C7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 w:rsidRPr="000456C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3E6C7C" w:rsidRPr="000E581C" w:rsidRDefault="003E6C7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0E581C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val="es-ES" w:eastAsia="es-ES"/>
                        </w:rPr>
                        <w:t xml:space="preserve">M(go) Ordoñez Soriano Hilda Martha </w:t>
                      </w:r>
                    </w:p>
                    <w:p w:rsidR="003E6C7C" w:rsidRPr="000456CE" w:rsidRDefault="003E6C7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26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/>
    <w:sectPr w:rsidR="004A3DFA">
      <w:headerReference w:type="default" r:id="rId32"/>
      <w:footerReference w:type="default" r:id="rId33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0E" w:rsidRDefault="00C47B0E">
      <w:pPr>
        <w:spacing w:after="0" w:line="240" w:lineRule="auto"/>
      </w:pPr>
      <w:r>
        <w:separator/>
      </w:r>
    </w:p>
  </w:endnote>
  <w:endnote w:type="continuationSeparator" w:id="0">
    <w:p w:rsidR="00C47B0E" w:rsidRDefault="00C4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lessTLig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7C" w:rsidRDefault="003E6C7C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7C" w:rsidRDefault="003E6C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0E" w:rsidRDefault="00C47B0E">
      <w:pPr>
        <w:spacing w:after="0" w:line="240" w:lineRule="auto"/>
      </w:pPr>
      <w:r>
        <w:separator/>
      </w:r>
    </w:p>
  </w:footnote>
  <w:footnote w:type="continuationSeparator" w:id="0">
    <w:p w:rsidR="00C47B0E" w:rsidRDefault="00C4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7C" w:rsidRDefault="003E6C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0BEC5F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1717D"/>
    <w:multiLevelType w:val="hybridMultilevel"/>
    <w:tmpl w:val="3A3EB9A0"/>
    <w:lvl w:ilvl="0" w:tplc="D2582786">
      <w:start w:val="1"/>
      <w:numFmt w:val="bullet"/>
      <w:lvlText w:val=""/>
      <w:lvlJc w:val="right"/>
      <w:pPr>
        <w:ind w:left="720" w:hanging="360"/>
      </w:pPr>
      <w:rPr>
        <w:rFonts w:ascii="Wingdings" w:hAnsi="Wingdings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222DB"/>
    <w:multiLevelType w:val="hybridMultilevel"/>
    <w:tmpl w:val="51BE616A"/>
    <w:lvl w:ilvl="0" w:tplc="280A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FF40E80"/>
    <w:multiLevelType w:val="hybridMultilevel"/>
    <w:tmpl w:val="C96CAD12"/>
    <w:lvl w:ilvl="0" w:tplc="28BC1FB8">
      <w:start w:val="1"/>
      <w:numFmt w:val="bullet"/>
      <w:lvlText w:val=""/>
      <w:lvlJc w:val="left"/>
      <w:pPr>
        <w:tabs>
          <w:tab w:val="num" w:pos="113"/>
        </w:tabs>
        <w:ind w:left="142" w:hanging="142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022D0"/>
    <w:multiLevelType w:val="hybridMultilevel"/>
    <w:tmpl w:val="5E2C1B22"/>
    <w:lvl w:ilvl="0" w:tplc="4FA4B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lessTLig" w:hAnsi="TimelessTLig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B6542"/>
    <w:multiLevelType w:val="hybridMultilevel"/>
    <w:tmpl w:val="F4088130"/>
    <w:lvl w:ilvl="0" w:tplc="28BC1FB8">
      <w:start w:val="1"/>
      <w:numFmt w:val="bullet"/>
      <w:lvlText w:val=""/>
      <w:lvlJc w:val="left"/>
      <w:pPr>
        <w:tabs>
          <w:tab w:val="num" w:pos="113"/>
        </w:tabs>
        <w:ind w:left="142" w:hanging="142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20679"/>
    <w:multiLevelType w:val="hybridMultilevel"/>
    <w:tmpl w:val="DDD8610E"/>
    <w:lvl w:ilvl="0" w:tplc="4C9A3246">
      <w:start w:val="1"/>
      <w:numFmt w:val="bullet"/>
      <w:lvlText w:val=""/>
      <w:lvlJc w:val="center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70655A0"/>
    <w:multiLevelType w:val="hybridMultilevel"/>
    <w:tmpl w:val="A76436EA"/>
    <w:lvl w:ilvl="0" w:tplc="28BC1FB8">
      <w:start w:val="1"/>
      <w:numFmt w:val="bullet"/>
      <w:lvlText w:val=""/>
      <w:lvlJc w:val="left"/>
      <w:pPr>
        <w:tabs>
          <w:tab w:val="num" w:pos="113"/>
        </w:tabs>
        <w:ind w:left="142" w:hanging="142"/>
      </w:pPr>
      <w:rPr>
        <w:rFonts w:ascii="Wingdings" w:hAnsi="Wingdings" w:hint="default"/>
      </w:rPr>
    </w:lvl>
    <w:lvl w:ilvl="1" w:tplc="413605A8">
      <w:start w:val="1"/>
      <w:numFmt w:val="bullet"/>
      <w:lvlText w:val=""/>
      <w:lvlJc w:val="left"/>
      <w:pPr>
        <w:tabs>
          <w:tab w:val="num" w:pos="609"/>
        </w:tabs>
        <w:ind w:left="609" w:firstLine="471"/>
      </w:pPr>
      <w:rPr>
        <w:rFonts w:ascii="Verdana" w:hAnsi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C610D"/>
    <w:multiLevelType w:val="multilevel"/>
    <w:tmpl w:val="02E670C2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5" w15:restartNumberingAfterBreak="0">
    <w:nsid w:val="3DD14B78"/>
    <w:multiLevelType w:val="hybridMultilevel"/>
    <w:tmpl w:val="FEACB25E"/>
    <w:lvl w:ilvl="0" w:tplc="4C9A324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3C57"/>
    <w:multiLevelType w:val="hybridMultilevel"/>
    <w:tmpl w:val="BC0A6CC0"/>
    <w:lvl w:ilvl="0" w:tplc="AC966D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A60C94"/>
    <w:multiLevelType w:val="hybridMultilevel"/>
    <w:tmpl w:val="7D5CBE90"/>
    <w:lvl w:ilvl="0" w:tplc="28BC1FB8">
      <w:start w:val="1"/>
      <w:numFmt w:val="bullet"/>
      <w:lvlText w:val=""/>
      <w:lvlJc w:val="left"/>
      <w:pPr>
        <w:tabs>
          <w:tab w:val="num" w:pos="5"/>
        </w:tabs>
        <w:ind w:left="34" w:hanging="142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430A28CB"/>
    <w:multiLevelType w:val="hybridMultilevel"/>
    <w:tmpl w:val="ADE225DE"/>
    <w:lvl w:ilvl="0" w:tplc="280A0005">
      <w:start w:val="1"/>
      <w:numFmt w:val="bullet"/>
      <w:lvlText w:val=""/>
      <w:lvlJc w:val="left"/>
      <w:pPr>
        <w:ind w:left="8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9" w15:restartNumberingAfterBreak="0">
    <w:nsid w:val="482860B7"/>
    <w:multiLevelType w:val="hybridMultilevel"/>
    <w:tmpl w:val="9D566CBA"/>
    <w:lvl w:ilvl="0" w:tplc="280A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0" w15:restartNumberingAfterBreak="0">
    <w:nsid w:val="507841D1"/>
    <w:multiLevelType w:val="hybridMultilevel"/>
    <w:tmpl w:val="593E07E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0811BE"/>
    <w:multiLevelType w:val="multilevel"/>
    <w:tmpl w:val="B91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59079B"/>
    <w:multiLevelType w:val="hybridMultilevel"/>
    <w:tmpl w:val="012E8B52"/>
    <w:lvl w:ilvl="0" w:tplc="12FCB87C">
      <w:start w:val="1"/>
      <w:numFmt w:val="bullet"/>
      <w:lvlText w:val="­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52D2EB4"/>
    <w:multiLevelType w:val="hybridMultilevel"/>
    <w:tmpl w:val="E68C3BA4"/>
    <w:lvl w:ilvl="0" w:tplc="280A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6A39525D"/>
    <w:multiLevelType w:val="hybridMultilevel"/>
    <w:tmpl w:val="0EBA7978"/>
    <w:lvl w:ilvl="0" w:tplc="5044BA8A">
      <w:start w:val="1"/>
      <w:numFmt w:val="bullet"/>
      <w:lvlText w:val=""/>
      <w:lvlJc w:val="left"/>
      <w:pPr>
        <w:tabs>
          <w:tab w:val="num" w:pos="113"/>
        </w:tabs>
        <w:ind w:left="454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368B8"/>
    <w:multiLevelType w:val="multilevel"/>
    <w:tmpl w:val="463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203181"/>
    <w:multiLevelType w:val="hybridMultilevel"/>
    <w:tmpl w:val="AFCA5BA4"/>
    <w:lvl w:ilvl="0" w:tplc="4C9A324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778DA"/>
    <w:multiLevelType w:val="hybridMultilevel"/>
    <w:tmpl w:val="307089C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20"/>
  </w:num>
  <w:num w:numId="9">
    <w:abstractNumId w:val="14"/>
  </w:num>
  <w:num w:numId="10">
    <w:abstractNumId w:val="15"/>
  </w:num>
  <w:num w:numId="11">
    <w:abstractNumId w:val="26"/>
  </w:num>
  <w:num w:numId="12">
    <w:abstractNumId w:val="8"/>
  </w:num>
  <w:num w:numId="13">
    <w:abstractNumId w:val="7"/>
  </w:num>
  <w:num w:numId="14">
    <w:abstractNumId w:val="16"/>
  </w:num>
  <w:num w:numId="15">
    <w:abstractNumId w:val="18"/>
  </w:num>
  <w:num w:numId="16">
    <w:abstractNumId w:val="17"/>
  </w:num>
  <w:num w:numId="17">
    <w:abstractNumId w:val="13"/>
  </w:num>
  <w:num w:numId="18">
    <w:abstractNumId w:val="19"/>
  </w:num>
  <w:num w:numId="19">
    <w:abstractNumId w:val="24"/>
  </w:num>
  <w:num w:numId="20">
    <w:abstractNumId w:val="10"/>
  </w:num>
  <w:num w:numId="21">
    <w:abstractNumId w:val="0"/>
  </w:num>
  <w:num w:numId="22">
    <w:abstractNumId w:val="11"/>
  </w:num>
  <w:num w:numId="23">
    <w:abstractNumId w:val="22"/>
  </w:num>
  <w:num w:numId="24">
    <w:abstractNumId w:val="23"/>
  </w:num>
  <w:num w:numId="25">
    <w:abstractNumId w:val="6"/>
  </w:num>
  <w:num w:numId="26">
    <w:abstractNumId w:val="27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22A06"/>
    <w:rsid w:val="00032DA7"/>
    <w:rsid w:val="00035F0A"/>
    <w:rsid w:val="00036CA3"/>
    <w:rsid w:val="000456CE"/>
    <w:rsid w:val="00055646"/>
    <w:rsid w:val="00056C02"/>
    <w:rsid w:val="00082E06"/>
    <w:rsid w:val="000B092B"/>
    <w:rsid w:val="000B1273"/>
    <w:rsid w:val="000B3AFB"/>
    <w:rsid w:val="000B688C"/>
    <w:rsid w:val="000C4689"/>
    <w:rsid w:val="000D086D"/>
    <w:rsid w:val="000E581C"/>
    <w:rsid w:val="000F1A9F"/>
    <w:rsid w:val="000F1F65"/>
    <w:rsid w:val="000F3ED1"/>
    <w:rsid w:val="001032EE"/>
    <w:rsid w:val="001070B0"/>
    <w:rsid w:val="00115B5A"/>
    <w:rsid w:val="00116ECE"/>
    <w:rsid w:val="001230B9"/>
    <w:rsid w:val="00135486"/>
    <w:rsid w:val="00147154"/>
    <w:rsid w:val="001949AF"/>
    <w:rsid w:val="001965C5"/>
    <w:rsid w:val="001A52D6"/>
    <w:rsid w:val="001E0E0F"/>
    <w:rsid w:val="001E1A8D"/>
    <w:rsid w:val="001E2540"/>
    <w:rsid w:val="001F0DD9"/>
    <w:rsid w:val="001F2626"/>
    <w:rsid w:val="001F4F88"/>
    <w:rsid w:val="001F6CC6"/>
    <w:rsid w:val="00204BA7"/>
    <w:rsid w:val="00213C3C"/>
    <w:rsid w:val="00214BCC"/>
    <w:rsid w:val="00221AA9"/>
    <w:rsid w:val="002442CA"/>
    <w:rsid w:val="002724FB"/>
    <w:rsid w:val="00273A58"/>
    <w:rsid w:val="00280459"/>
    <w:rsid w:val="00287515"/>
    <w:rsid w:val="002971C1"/>
    <w:rsid w:val="002B4D4D"/>
    <w:rsid w:val="002B55D9"/>
    <w:rsid w:val="002B6932"/>
    <w:rsid w:val="002C5614"/>
    <w:rsid w:val="002D0285"/>
    <w:rsid w:val="002D4D00"/>
    <w:rsid w:val="002E3C8D"/>
    <w:rsid w:val="002E6258"/>
    <w:rsid w:val="002F6E36"/>
    <w:rsid w:val="0030451B"/>
    <w:rsid w:val="00310E63"/>
    <w:rsid w:val="00313050"/>
    <w:rsid w:val="00313DCF"/>
    <w:rsid w:val="0031568F"/>
    <w:rsid w:val="00326FD2"/>
    <w:rsid w:val="0033600C"/>
    <w:rsid w:val="00343DEC"/>
    <w:rsid w:val="0035586C"/>
    <w:rsid w:val="00355C0E"/>
    <w:rsid w:val="00375B71"/>
    <w:rsid w:val="0039382A"/>
    <w:rsid w:val="003979E0"/>
    <w:rsid w:val="003B1013"/>
    <w:rsid w:val="003B2A17"/>
    <w:rsid w:val="003B38C8"/>
    <w:rsid w:val="003C720B"/>
    <w:rsid w:val="003D6CB9"/>
    <w:rsid w:val="003E50D4"/>
    <w:rsid w:val="003E6C7C"/>
    <w:rsid w:val="004300BE"/>
    <w:rsid w:val="0043587D"/>
    <w:rsid w:val="00441233"/>
    <w:rsid w:val="004476A3"/>
    <w:rsid w:val="004868AD"/>
    <w:rsid w:val="004A202D"/>
    <w:rsid w:val="004A3DFA"/>
    <w:rsid w:val="004A52D7"/>
    <w:rsid w:val="004A65A6"/>
    <w:rsid w:val="004B70EF"/>
    <w:rsid w:val="004D07D5"/>
    <w:rsid w:val="004D361C"/>
    <w:rsid w:val="004D4B50"/>
    <w:rsid w:val="004F36FB"/>
    <w:rsid w:val="0050264F"/>
    <w:rsid w:val="00533773"/>
    <w:rsid w:val="00541E96"/>
    <w:rsid w:val="00544122"/>
    <w:rsid w:val="00545F5B"/>
    <w:rsid w:val="0055520B"/>
    <w:rsid w:val="00555F8C"/>
    <w:rsid w:val="005874CB"/>
    <w:rsid w:val="005D1927"/>
    <w:rsid w:val="005D4A7F"/>
    <w:rsid w:val="005D63E4"/>
    <w:rsid w:val="005F442C"/>
    <w:rsid w:val="00600BE0"/>
    <w:rsid w:val="00605601"/>
    <w:rsid w:val="00606261"/>
    <w:rsid w:val="00615329"/>
    <w:rsid w:val="00662D1F"/>
    <w:rsid w:val="006736C5"/>
    <w:rsid w:val="00676F01"/>
    <w:rsid w:val="00684366"/>
    <w:rsid w:val="00695FE7"/>
    <w:rsid w:val="006C68DD"/>
    <w:rsid w:val="006D0C0F"/>
    <w:rsid w:val="006E7C7D"/>
    <w:rsid w:val="006F4F3C"/>
    <w:rsid w:val="007143EB"/>
    <w:rsid w:val="007217CE"/>
    <w:rsid w:val="00736178"/>
    <w:rsid w:val="007473B0"/>
    <w:rsid w:val="0075384A"/>
    <w:rsid w:val="00760614"/>
    <w:rsid w:val="007613F5"/>
    <w:rsid w:val="00763A7D"/>
    <w:rsid w:val="007648B3"/>
    <w:rsid w:val="00784666"/>
    <w:rsid w:val="00785BD1"/>
    <w:rsid w:val="007878B5"/>
    <w:rsid w:val="007A11A0"/>
    <w:rsid w:val="007A2858"/>
    <w:rsid w:val="007A63EE"/>
    <w:rsid w:val="007C1FC0"/>
    <w:rsid w:val="0081119D"/>
    <w:rsid w:val="008133F1"/>
    <w:rsid w:val="00817364"/>
    <w:rsid w:val="00824ABE"/>
    <w:rsid w:val="00827179"/>
    <w:rsid w:val="00835EF4"/>
    <w:rsid w:val="008421A5"/>
    <w:rsid w:val="00860CFC"/>
    <w:rsid w:val="00865EF2"/>
    <w:rsid w:val="00872BB7"/>
    <w:rsid w:val="00884A86"/>
    <w:rsid w:val="008A2232"/>
    <w:rsid w:val="008C0FCB"/>
    <w:rsid w:val="008E54FE"/>
    <w:rsid w:val="008E585D"/>
    <w:rsid w:val="00900EDD"/>
    <w:rsid w:val="0090692D"/>
    <w:rsid w:val="00911BE9"/>
    <w:rsid w:val="00912BA6"/>
    <w:rsid w:val="00916B65"/>
    <w:rsid w:val="00917437"/>
    <w:rsid w:val="00945053"/>
    <w:rsid w:val="009535D2"/>
    <w:rsid w:val="009632B7"/>
    <w:rsid w:val="009641F9"/>
    <w:rsid w:val="00967030"/>
    <w:rsid w:val="00972FD4"/>
    <w:rsid w:val="00976E39"/>
    <w:rsid w:val="00987FA4"/>
    <w:rsid w:val="009A0C35"/>
    <w:rsid w:val="009B30B3"/>
    <w:rsid w:val="009B79E9"/>
    <w:rsid w:val="009C0868"/>
    <w:rsid w:val="009C1185"/>
    <w:rsid w:val="009C31B4"/>
    <w:rsid w:val="009E7839"/>
    <w:rsid w:val="009F0188"/>
    <w:rsid w:val="009F2955"/>
    <w:rsid w:val="009F3BB2"/>
    <w:rsid w:val="00A23C52"/>
    <w:rsid w:val="00A2643E"/>
    <w:rsid w:val="00A26BD1"/>
    <w:rsid w:val="00A47451"/>
    <w:rsid w:val="00A94C59"/>
    <w:rsid w:val="00AB1E7E"/>
    <w:rsid w:val="00AB278C"/>
    <w:rsid w:val="00AB3816"/>
    <w:rsid w:val="00AB5847"/>
    <w:rsid w:val="00AC0B82"/>
    <w:rsid w:val="00AC2060"/>
    <w:rsid w:val="00AD39B9"/>
    <w:rsid w:val="00AE21CF"/>
    <w:rsid w:val="00AE2248"/>
    <w:rsid w:val="00B146BE"/>
    <w:rsid w:val="00B26A5B"/>
    <w:rsid w:val="00B47290"/>
    <w:rsid w:val="00B510D3"/>
    <w:rsid w:val="00B56FB2"/>
    <w:rsid w:val="00B71199"/>
    <w:rsid w:val="00B80DC3"/>
    <w:rsid w:val="00B851DF"/>
    <w:rsid w:val="00B909A4"/>
    <w:rsid w:val="00B94FCF"/>
    <w:rsid w:val="00BD18F1"/>
    <w:rsid w:val="00BE71E5"/>
    <w:rsid w:val="00BF10B8"/>
    <w:rsid w:val="00C03324"/>
    <w:rsid w:val="00C05884"/>
    <w:rsid w:val="00C17267"/>
    <w:rsid w:val="00C24A47"/>
    <w:rsid w:val="00C24AD9"/>
    <w:rsid w:val="00C25975"/>
    <w:rsid w:val="00C361D1"/>
    <w:rsid w:val="00C429C5"/>
    <w:rsid w:val="00C47B0E"/>
    <w:rsid w:val="00C75702"/>
    <w:rsid w:val="00C82FBB"/>
    <w:rsid w:val="00CA2771"/>
    <w:rsid w:val="00CA5337"/>
    <w:rsid w:val="00CB19B8"/>
    <w:rsid w:val="00CB670F"/>
    <w:rsid w:val="00CF1F11"/>
    <w:rsid w:val="00D06E12"/>
    <w:rsid w:val="00D150CC"/>
    <w:rsid w:val="00D234C7"/>
    <w:rsid w:val="00D23F57"/>
    <w:rsid w:val="00D37384"/>
    <w:rsid w:val="00D444FB"/>
    <w:rsid w:val="00D47DA0"/>
    <w:rsid w:val="00D547AC"/>
    <w:rsid w:val="00D62DA1"/>
    <w:rsid w:val="00D75022"/>
    <w:rsid w:val="00D837B0"/>
    <w:rsid w:val="00D94FD7"/>
    <w:rsid w:val="00DA0CA4"/>
    <w:rsid w:val="00DA5EDD"/>
    <w:rsid w:val="00DD1ECF"/>
    <w:rsid w:val="00DD5272"/>
    <w:rsid w:val="00DF01B9"/>
    <w:rsid w:val="00DF6A6F"/>
    <w:rsid w:val="00E029B2"/>
    <w:rsid w:val="00E10E0D"/>
    <w:rsid w:val="00E23431"/>
    <w:rsid w:val="00E36999"/>
    <w:rsid w:val="00E461A1"/>
    <w:rsid w:val="00E4700E"/>
    <w:rsid w:val="00E54E32"/>
    <w:rsid w:val="00E6078B"/>
    <w:rsid w:val="00E7573E"/>
    <w:rsid w:val="00EA49AD"/>
    <w:rsid w:val="00EA744D"/>
    <w:rsid w:val="00EB04CF"/>
    <w:rsid w:val="00EC3C49"/>
    <w:rsid w:val="00ED17B7"/>
    <w:rsid w:val="00EE6C47"/>
    <w:rsid w:val="00EE6FC8"/>
    <w:rsid w:val="00EE7970"/>
    <w:rsid w:val="00EF7879"/>
    <w:rsid w:val="00F02083"/>
    <w:rsid w:val="00F02ABF"/>
    <w:rsid w:val="00F116D7"/>
    <w:rsid w:val="00F15B91"/>
    <w:rsid w:val="00F206D0"/>
    <w:rsid w:val="00F33EFE"/>
    <w:rsid w:val="00F41953"/>
    <w:rsid w:val="00FA23BE"/>
    <w:rsid w:val="00FA3170"/>
    <w:rsid w:val="00FC04D8"/>
    <w:rsid w:val="00FD0755"/>
    <w:rsid w:val="00FE055C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F6C07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F41953"/>
    <w:pPr>
      <w:spacing w:after="200" w:line="276" w:lineRule="auto"/>
      <w:ind w:left="720"/>
      <w:contextualSpacing/>
    </w:pPr>
    <w:rPr>
      <w:rFonts w:cs="Times New Roman"/>
      <w:lang w:val="es-ES"/>
    </w:rPr>
  </w:style>
  <w:style w:type="paragraph" w:styleId="Lista2">
    <w:name w:val="List 2"/>
    <w:basedOn w:val="Normal"/>
    <w:rsid w:val="009F018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CA277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CA2771"/>
    <w:rPr>
      <w:rFonts w:ascii="Tahoma" w:eastAsia="Times New Roman" w:hAnsi="Tahoma" w:cs="Tahoma"/>
      <w:sz w:val="16"/>
      <w:szCs w:val="16"/>
      <w:lang w:val="es-PE" w:eastAsia="es-ES"/>
    </w:rPr>
  </w:style>
  <w:style w:type="character" w:styleId="Hipervnculo">
    <w:name w:val="Hyperlink"/>
    <w:basedOn w:val="Fuentedeprrafopredeter"/>
    <w:uiPriority w:val="99"/>
    <w:unhideWhenUsed/>
    <w:rsid w:val="007878B5"/>
    <w:rPr>
      <w:color w:val="0000FF" w:themeColor="hyperlink"/>
      <w:u w:val="single"/>
    </w:rPr>
  </w:style>
  <w:style w:type="paragraph" w:styleId="Listaconvietas3">
    <w:name w:val="List Bullet 3"/>
    <w:basedOn w:val="Normal"/>
    <w:rsid w:val="00B851DF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arkm1ymwhy0d">
    <w:name w:val="markm1ymwhy0d"/>
    <w:basedOn w:val="Fuentedeprrafopredeter"/>
    <w:rsid w:val="0005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anrevista.org/" TargetMode="External"/><Relationship Id="rId18" Type="http://schemas.openxmlformats.org/officeDocument/2006/relationships/hyperlink" Target="http://www.felanpeweb.org/informacion-covid-19/" TargetMode="External"/><Relationship Id="rId26" Type="http://schemas.openxmlformats.org/officeDocument/2006/relationships/hyperlink" Target="http://bvs.minsa.gob.pe/local/MINSA/341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a.gob.pe/diresahuanuco/esri/pdf/p_0003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cademia.edu/34903754/Krause_Dietoterapia_13ed" TargetMode="External"/><Relationship Id="rId17" Type="http://schemas.openxmlformats.org/officeDocument/2006/relationships/hyperlink" Target="http://felanpeweb.org/wp-content/uploads/2015/11/Consenso-15-de-Noviembre-2012.pdf" TargetMode="External"/><Relationship Id="rId25" Type="http://schemas.openxmlformats.org/officeDocument/2006/relationships/hyperlink" Target="file:///C:\Users\Usuario\Downloads\REGISTRO%20Y%20CODIFICACI%20N%20DE%20LA%20ATENCI%20N%20EN%20LA%20CONSULTA%20EXTERNA%20(1).pd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jandonline.org/" TargetMode="External"/><Relationship Id="rId20" Type="http://schemas.openxmlformats.org/officeDocument/2006/relationships/hyperlink" Target="https://web.ins.gob.pe/es/alimentacion-y-nutricion/desarrollo-y-transferencia-de-tecnologia/tablas-auxiliares-de-alimentos" TargetMode="External"/><Relationship Id="rId29" Type="http://schemas.openxmlformats.org/officeDocument/2006/relationships/hyperlink" Target="https://web.ins.gob.pe/sites/default/files/Archivos/cenan/deprydan/tablasAuxiliares/2014/6_TAFERA_1_compresse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ins.gob.pe/sites/default/files/Archivos/cenan/deprydan/tablasAuxiliares/2014/7_TAFERA_2_compressed.pdf" TargetMode="External"/><Relationship Id="rId24" Type="http://schemas.openxmlformats.org/officeDocument/2006/relationships/hyperlink" Target="http://bvs.minsa.gob.pe/local/MINSA/4941.p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cademic.oup.com/ajcn" TargetMode="External"/><Relationship Id="rId23" Type="http://schemas.openxmlformats.org/officeDocument/2006/relationships/hyperlink" Target="file:///C:\Users\Usuario\Downloads\Actividades%20de%20Registro%20de%20Adulto_2019.pdf" TargetMode="External"/><Relationship Id="rId28" Type="http://schemas.openxmlformats.org/officeDocument/2006/relationships/hyperlink" Target="https://web.ins.gob.pe/sites/default/files/Archivos/cenan/deprydan/tablasAuxiliares/2014/6_TAFERA_1_compressed.pdf" TargetMode="External"/><Relationship Id="rId10" Type="http://schemas.openxmlformats.org/officeDocument/2006/relationships/hyperlink" Target="https://web.ins.gob.pe/sites/default/files/Archivos/cenan/deprydan/tablasAuxiliares/2014/6_TAFERA_1_compressed.pdf" TargetMode="External"/><Relationship Id="rId19" Type="http://schemas.openxmlformats.org/officeDocument/2006/relationships/hyperlink" Target="file:///C:\Users\Usuario\Downloads\Recomendaciones-de-la-APNCM-para-pacientes-adultos-y-pediatricos-con-SARSCoV-2-Mayo-2020.pdf" TargetMode="External"/><Relationship Id="rId31" Type="http://schemas.openxmlformats.org/officeDocument/2006/relationships/hyperlink" Target="https://web.ins.gob.pe/sites/default/files/Archivos/cenan/deprydan/tablasAuxiliares/2014/7_TAFERA_2_compressed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cademic.oup.com/jn" TargetMode="External"/><Relationship Id="rId22" Type="http://schemas.openxmlformats.org/officeDocument/2006/relationships/hyperlink" Target="http://www.redsaludhuancavelica.gob.pe/phocadownload/Unidad_Estadistica/MANUALES%20HIS/Manuales_Actualizados_2013/0EV_Adolescentes_2013.pdf" TargetMode="External"/><Relationship Id="rId27" Type="http://schemas.openxmlformats.org/officeDocument/2006/relationships/hyperlink" Target="https://repositorio.ins.gob.pe/xmlui/bitstream/handle/INS/1034/tablas-peruanas-QR.pdf?sequence=3&amp;isAllowed=y" TargetMode="External"/><Relationship Id="rId30" Type="http://schemas.openxmlformats.org/officeDocument/2006/relationships/hyperlink" Target="https://web.ins.gob.pe/sites/default/files/Archivos/cenan/deprydan/tablasAuxiliares/2014/7_TAFERA_2_compressed.pdf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E4B1-0AEA-404B-84D6-4369372D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12</Pages>
  <Words>4219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Usuario</cp:lastModifiedBy>
  <cp:revision>586</cp:revision>
  <dcterms:created xsi:type="dcterms:W3CDTF">2020-05-18T06:30:00Z</dcterms:created>
  <dcterms:modified xsi:type="dcterms:W3CDTF">2020-07-30T21:01:00Z</dcterms:modified>
</cp:coreProperties>
</file>