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BE1CF" w14:textId="77777777" w:rsidR="008C1305" w:rsidRPr="00CA1300" w:rsidRDefault="00E05917" w:rsidP="00E05917">
      <w:pPr>
        <w:kinsoku w:val="0"/>
        <w:overflowPunct w:val="0"/>
        <w:autoSpaceDE/>
        <w:autoSpaceDN/>
        <w:adjustRightInd/>
        <w:spacing w:before="39" w:line="319" w:lineRule="exact"/>
        <w:textAlignment w:val="baseline"/>
        <w:rPr>
          <w:rFonts w:ascii="Calibri Light" w:hAnsi="Calibri Light" w:cs="Calibri Light"/>
          <w:b/>
          <w:bCs/>
          <w:color w:val="000000"/>
          <w:sz w:val="32"/>
          <w:szCs w:val="32"/>
          <w:lang w:val="es-ES" w:eastAsia="es-ES"/>
        </w:rPr>
      </w:pPr>
      <w:bookmarkStart w:id="0" w:name="_GoBack"/>
      <w:bookmarkEnd w:id="0"/>
      <w:r w:rsidRPr="00CA1300">
        <w:rPr>
          <w:rFonts w:ascii="Calibri Light" w:hAnsi="Calibri Light" w:cs="Calibri Light"/>
          <w:b/>
          <w:bCs/>
          <w:noProof/>
          <w:color w:val="000000"/>
          <w:spacing w:val="42"/>
          <w:sz w:val="28"/>
          <w:szCs w:val="28"/>
          <w:lang w:eastAsia="en-US"/>
        </w:rPr>
        <w:drawing>
          <wp:anchor distT="0" distB="0" distL="114300" distR="114300" simplePos="0" relativeHeight="251752448" behindDoc="0" locked="0" layoutInCell="1" allowOverlap="1" wp14:anchorId="07E406D5" wp14:editId="51E6CCF7">
            <wp:simplePos x="809625" y="-47625"/>
            <wp:positionH relativeFrom="margin">
              <wp:align>left</wp:align>
            </wp:positionH>
            <wp:positionV relativeFrom="margin">
              <wp:align>top</wp:align>
            </wp:positionV>
            <wp:extent cx="1352550" cy="1295400"/>
            <wp:effectExtent l="0" t="0" r="0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289AF" w14:textId="77777777" w:rsidR="00C041AC" w:rsidRPr="00CA1300" w:rsidRDefault="008C1305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rFonts w:ascii="Calibri Light" w:hAnsi="Calibri Light" w:cs="Calibri Light"/>
          <w:bCs/>
          <w:color w:val="000000"/>
          <w:sz w:val="44"/>
          <w:szCs w:val="44"/>
          <w:lang w:val="es-ES" w:eastAsia="es-ES"/>
        </w:rPr>
      </w:pPr>
      <w:r w:rsidRPr="00CA1300">
        <w:rPr>
          <w:rFonts w:ascii="Calibri Light" w:hAnsi="Calibri Light" w:cs="Calibri Light"/>
          <w:bCs/>
          <w:color w:val="000000"/>
          <w:sz w:val="44"/>
          <w:szCs w:val="44"/>
          <w:lang w:val="es-ES" w:eastAsia="es-ES"/>
        </w:rPr>
        <w:t xml:space="preserve">UNIVERSIDAD NACIONAL </w:t>
      </w:r>
    </w:p>
    <w:p w14:paraId="7BA8BCFC" w14:textId="77777777" w:rsidR="008C1305" w:rsidRPr="00CA1300" w:rsidRDefault="00C041AC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rFonts w:ascii="Calibri Light" w:hAnsi="Calibri Light" w:cs="Calibri Light"/>
          <w:bCs/>
          <w:color w:val="000000"/>
          <w:sz w:val="40"/>
          <w:szCs w:val="40"/>
          <w:lang w:val="es-ES" w:eastAsia="es-ES"/>
        </w:rPr>
      </w:pPr>
      <w:r w:rsidRPr="00CA1300">
        <w:rPr>
          <w:rFonts w:ascii="Calibri Light" w:hAnsi="Calibri Light" w:cs="Calibri Light"/>
          <w:bCs/>
          <w:color w:val="000000"/>
          <w:sz w:val="40"/>
          <w:szCs w:val="40"/>
          <w:lang w:val="es-ES" w:eastAsia="es-ES"/>
        </w:rPr>
        <w:t>“</w:t>
      </w:r>
      <w:r w:rsidR="008C1305" w:rsidRPr="00CA1300">
        <w:rPr>
          <w:rFonts w:ascii="Calibri Light" w:hAnsi="Calibri Light" w:cs="Calibri Light"/>
          <w:bCs/>
          <w:color w:val="000000"/>
          <w:sz w:val="40"/>
          <w:szCs w:val="40"/>
          <w:lang w:val="es-ES" w:eastAsia="es-ES"/>
        </w:rPr>
        <w:t>JOSÉ FAUSTINO SÁNCHEZ CARRIÓN</w:t>
      </w:r>
      <w:r w:rsidRPr="00CA1300">
        <w:rPr>
          <w:rFonts w:ascii="Calibri Light" w:hAnsi="Calibri Light" w:cs="Calibri Light"/>
          <w:bCs/>
          <w:color w:val="000000"/>
          <w:sz w:val="40"/>
          <w:szCs w:val="40"/>
          <w:lang w:val="es-ES" w:eastAsia="es-ES"/>
        </w:rPr>
        <w:t>”</w:t>
      </w:r>
    </w:p>
    <w:p w14:paraId="13671B84" w14:textId="77777777" w:rsidR="000C59BC" w:rsidRPr="00CA1300" w:rsidRDefault="000C59BC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rFonts w:ascii="Calibri Light" w:hAnsi="Calibri Light" w:cs="Calibri Light"/>
          <w:bCs/>
          <w:color w:val="000000"/>
          <w:sz w:val="40"/>
          <w:szCs w:val="40"/>
          <w:lang w:val="es-ES" w:eastAsia="es-ES"/>
        </w:rPr>
      </w:pPr>
    </w:p>
    <w:p w14:paraId="7597561D" w14:textId="77777777" w:rsidR="000C59BC" w:rsidRPr="00CA1300" w:rsidRDefault="000C59BC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rFonts w:ascii="Calibri Light" w:hAnsi="Calibri Light" w:cs="Calibri Light"/>
          <w:b/>
          <w:bCs/>
          <w:color w:val="000000"/>
          <w:sz w:val="28"/>
          <w:szCs w:val="28"/>
          <w:lang w:val="es-ES" w:eastAsia="es-ES"/>
        </w:rPr>
      </w:pPr>
      <w:r w:rsidRPr="00CA1300">
        <w:rPr>
          <w:rFonts w:ascii="Calibri Light" w:hAnsi="Calibri Light" w:cs="Calibri Light"/>
          <w:b/>
          <w:bCs/>
          <w:color w:val="000000"/>
          <w:sz w:val="28"/>
          <w:szCs w:val="28"/>
          <w:lang w:val="es-ES" w:eastAsia="es-ES"/>
        </w:rPr>
        <w:t>VICERRECTORADO ACADÉMICO</w:t>
      </w:r>
    </w:p>
    <w:p w14:paraId="49CF9B75" w14:textId="77777777" w:rsidR="008C1305" w:rsidRPr="00CA1300" w:rsidRDefault="008C1305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rFonts w:ascii="Calibri Light" w:hAnsi="Calibri Light" w:cs="Calibri Light"/>
          <w:b/>
          <w:bCs/>
          <w:color w:val="000000"/>
          <w:sz w:val="32"/>
          <w:szCs w:val="32"/>
          <w:lang w:val="es-ES" w:eastAsia="es-ES"/>
        </w:rPr>
      </w:pPr>
    </w:p>
    <w:p w14:paraId="3C8BBA56" w14:textId="77777777" w:rsidR="00E05917" w:rsidRPr="00CA1300" w:rsidRDefault="00E05917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rFonts w:ascii="Calibri Light" w:hAnsi="Calibri Light" w:cs="Calibri Light"/>
          <w:b/>
          <w:bCs/>
          <w:color w:val="000000"/>
          <w:sz w:val="32"/>
          <w:szCs w:val="32"/>
          <w:lang w:val="es-ES" w:eastAsia="es-ES"/>
        </w:rPr>
      </w:pPr>
    </w:p>
    <w:p w14:paraId="57783F1F" w14:textId="77777777" w:rsidR="008D7BE6" w:rsidRPr="00CA1300" w:rsidRDefault="00D72F5F" w:rsidP="007C100C">
      <w:pPr>
        <w:kinsoku w:val="0"/>
        <w:overflowPunct w:val="0"/>
        <w:autoSpaceDE/>
        <w:autoSpaceDN/>
        <w:adjustRightInd/>
        <w:spacing w:before="39"/>
        <w:jc w:val="center"/>
        <w:textAlignment w:val="baseline"/>
        <w:rPr>
          <w:rFonts w:ascii="Calibri Light" w:hAnsi="Calibri Light" w:cs="Calibri Light"/>
          <w:b/>
          <w:bCs/>
          <w:color w:val="000000"/>
          <w:sz w:val="36"/>
          <w:szCs w:val="36"/>
          <w:lang w:val="es-ES" w:eastAsia="es-ES"/>
        </w:rPr>
      </w:pPr>
      <w:r w:rsidRPr="00CA1300">
        <w:rPr>
          <w:rFonts w:ascii="Calibri Light" w:hAnsi="Calibri Light" w:cs="Calibri Light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E520F0A" wp14:editId="4D17B29F">
                <wp:simplePos x="0" y="0"/>
                <wp:positionH relativeFrom="page">
                  <wp:posOffset>6894195</wp:posOffset>
                </wp:positionH>
                <wp:positionV relativeFrom="page">
                  <wp:posOffset>9898380</wp:posOffset>
                </wp:positionV>
                <wp:extent cx="151765" cy="17018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081CC" w14:textId="77777777" w:rsidR="0077367B" w:rsidRDefault="0077367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6" w:line="240" w:lineRule="exact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s-ES" w:eastAsia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E520F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2.85pt;margin-top:779.4pt;width:11.95pt;height:13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QcigIAABsFAAAOAAAAZHJzL2Uyb0RvYy54bWysVNuO2yAQfa/Uf0C8Z22nzsXWOqtNtqkq&#10;bS/Sbj+AGByjYqBAYm9X/fcOEGcvfamq+gEPMJw5M3Pg8mroBDoyY7mSFc4uUoyYrBXlcl/hb/fb&#10;yRIj64ikRCjJKvzALL5avX1z2euSTVWrBGUGAYi0Za8r3DqnyySxdcs6Yi+UZhI2G2U64mBq9gk1&#10;pAf0TiTTNJ0nvTJUG1Uza2H1Jm7iVcBvGla7L01jmUOiwsDNhdGEcefHZHVJyr0huuX1iQb5BxYd&#10;4RKCnqFuiCPoYPgfUB2vjbKqcRe16hLVNLxmIQfIJktfZXPXEs1CLlAcq89lsv8Ptv58/GoQpxUu&#10;MJKkgxbds8GhtRrQO1+dXtsSnO40uLkBlqHLIVOrb1X93SKpNi2Re3ZtjOpbRiiwy/zJ5NnRiGM9&#10;yK7/pCiEIQenAtDQmM6XDoqBAB269HDujKdS+5CzbDGfYVTDVrZIs2XoXELK8bA21n1gqkPeqLCB&#10;xgdwcry1zpMh5ejiY1klON1yIcLE7HcbYdCRgEi24YtnhW5JXB3D2ega8F5gCOmRpPKYMVxcgQSA&#10;gN/zqQRFPBbZNE/X02KynS8Xk3ybzybFIl1O0qxYF/M0L/Kb7S/PIMvLllPK5C2XbFRnlv9d90/3&#10;JOoq6BP10OXZdBaSe8H+lNYp19R/oYOvCtVxB5dV8K7Cy7MTKX3T30sKaZPSES6inbykH0oGNRj/&#10;oSpBIl4VUR9u2A2A4nWzU/QBxGIUNBMUAS8MGK0yPzHq4bZW2P44EMMwEh8lCM5f7dEwo7EbDSJr&#10;OFphh1E0Ny4+AQdt+L4F5Chpqa5BlA0PgnliAZT9BG5gIH96LfwVfz4PXk9v2uo3AAAA//8DAFBL&#10;AwQUAAYACAAAACEAjGAERuAAAAAPAQAADwAAAGRycy9kb3ducmV2LnhtbEyPQU+DQBCF7yb+h800&#10;8WaX1kC3lKXRGr0a0aTXLUyBwM4Sdtviv3c46W3ezMub72X7yfbiiqNvHWlYLSMQSKWrWqo1fH+9&#10;PSoQPhiqTO8INfygh31+f5eZtHI3+sRrEWrBIeRTo6EJYUil9GWD1vilG5D4dnajNYHlWMtqNDcO&#10;t71cR1EirWmJPzRmwEODZVdcrIanj/Xm6N+L18NwxG2n/Et3pkbrh8X0vAMRcAp/ZpjxGR1yZjq5&#10;C1Ve9KwjFW/Yy1McK24xe1bRNgFxmncqTkDmmfzfI/8FAAD//wMAUEsBAi0AFAAGAAgAAAAhALaD&#10;OJL+AAAA4QEAABMAAAAAAAAAAAAAAAAAAAAAAFtDb250ZW50X1R5cGVzXS54bWxQSwECLQAUAAYA&#10;CAAAACEAOP0h/9YAAACUAQAACwAAAAAAAAAAAAAAAAAvAQAAX3JlbHMvLnJlbHNQSwECLQAUAAYA&#10;CAAAACEA+680HIoCAAAbBQAADgAAAAAAAAAAAAAAAAAuAgAAZHJzL2Uyb0RvYy54bWxQSwECLQAU&#10;AAYACAAAACEAjGAERuAAAAAPAQAADwAAAAAAAAAAAAAAAADkBAAAZHJzL2Rvd25yZXYueG1sUEsF&#10;BgAAAAAEAAQA8wAAAPEFAAAAAA==&#10;" o:allowincell="f" stroked="f">
                <v:fill opacity="0"/>
                <v:textbox inset="0,0,0,0">
                  <w:txbxContent>
                    <w:p w14:paraId="059081CC" w14:textId="77777777" w:rsidR="0077367B" w:rsidRDefault="0077367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6" w:line="240" w:lineRule="exact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s-ES" w:eastAsia="es-ES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7BE6" w:rsidRPr="00CA1300">
        <w:rPr>
          <w:rFonts w:ascii="Calibri Light" w:hAnsi="Calibri Light" w:cs="Calibri Light"/>
          <w:b/>
          <w:bCs/>
          <w:color w:val="000000"/>
          <w:sz w:val="36"/>
          <w:szCs w:val="36"/>
          <w:lang w:val="es-ES" w:eastAsia="es-ES"/>
        </w:rPr>
        <w:t>FACULTAD DE INGENIERÍA INDUSTRIAL, SISTEMAS E INFORMÁTICA</w:t>
      </w:r>
    </w:p>
    <w:p w14:paraId="3B1A65D9" w14:textId="77777777" w:rsidR="008D7BE6" w:rsidRPr="00CA1300" w:rsidRDefault="008C1305" w:rsidP="007C100C">
      <w:pPr>
        <w:kinsoku w:val="0"/>
        <w:overflowPunct w:val="0"/>
        <w:autoSpaceDE/>
        <w:autoSpaceDN/>
        <w:adjustRightInd/>
        <w:spacing w:before="293" w:after="277"/>
        <w:jc w:val="center"/>
        <w:textAlignment w:val="baseline"/>
        <w:rPr>
          <w:rFonts w:ascii="Calibri Light" w:hAnsi="Calibri Light" w:cs="Calibri Light"/>
          <w:b/>
          <w:bCs/>
          <w:color w:val="000000"/>
          <w:sz w:val="36"/>
          <w:szCs w:val="36"/>
          <w:lang w:val="es-ES" w:eastAsia="es-ES"/>
        </w:rPr>
      </w:pPr>
      <w:r w:rsidRPr="00CA1300">
        <w:rPr>
          <w:rFonts w:ascii="Calibri Light" w:hAnsi="Calibri Light" w:cs="Calibri Light"/>
          <w:b/>
          <w:bCs/>
          <w:color w:val="000000"/>
          <w:sz w:val="36"/>
          <w:szCs w:val="36"/>
          <w:lang w:val="es-ES" w:eastAsia="es-ES"/>
        </w:rPr>
        <w:t>ESCUELA PROFESIONAL DE</w:t>
      </w:r>
      <w:r w:rsidR="008D7BE6" w:rsidRPr="00CA1300">
        <w:rPr>
          <w:rFonts w:ascii="Calibri Light" w:hAnsi="Calibri Light" w:cs="Calibri Light"/>
          <w:b/>
          <w:bCs/>
          <w:color w:val="000000"/>
          <w:sz w:val="36"/>
          <w:szCs w:val="36"/>
          <w:lang w:val="es-ES" w:eastAsia="es-ES"/>
        </w:rPr>
        <w:t xml:space="preserve"> INGENIERÍA </w:t>
      </w:r>
      <w:r w:rsidR="0056743B" w:rsidRPr="00CA1300">
        <w:rPr>
          <w:rFonts w:ascii="Calibri Light" w:hAnsi="Calibri Light" w:cs="Calibri Light"/>
          <w:b/>
          <w:bCs/>
          <w:color w:val="000000"/>
          <w:sz w:val="36"/>
          <w:szCs w:val="36"/>
          <w:lang w:val="es-ES" w:eastAsia="es-ES"/>
        </w:rPr>
        <w:t>IN</w:t>
      </w:r>
      <w:r w:rsidR="00D650F5" w:rsidRPr="00CA1300">
        <w:rPr>
          <w:rFonts w:ascii="Calibri Light" w:hAnsi="Calibri Light" w:cs="Calibri Light"/>
          <w:b/>
          <w:bCs/>
          <w:color w:val="000000"/>
          <w:sz w:val="36"/>
          <w:szCs w:val="36"/>
          <w:lang w:val="es-ES" w:eastAsia="es-ES"/>
        </w:rPr>
        <w:t>FORMÁTICA</w:t>
      </w:r>
    </w:p>
    <w:p w14:paraId="7EC20AA6" w14:textId="77777777" w:rsidR="00172972" w:rsidRPr="00CA1300" w:rsidRDefault="007E6E5C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Calibri Light" w:hAnsi="Calibri Light" w:cs="Calibri Light"/>
          <w:b/>
          <w:bCs/>
          <w:color w:val="000000"/>
          <w:sz w:val="40"/>
          <w:szCs w:val="40"/>
          <w:lang w:val="es-ES" w:eastAsia="es-ES"/>
        </w:rPr>
      </w:pPr>
      <w:r w:rsidRPr="00CA1300">
        <w:rPr>
          <w:rFonts w:ascii="Calibri Light" w:hAnsi="Calibri Light" w:cs="Calibri Light"/>
          <w:b/>
          <w:bCs/>
          <w:noProof/>
          <w:color w:val="00000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2C5C40" wp14:editId="3DDBB899">
                <wp:simplePos x="0" y="0"/>
                <wp:positionH relativeFrom="column">
                  <wp:posOffset>798195</wp:posOffset>
                </wp:positionH>
                <wp:positionV relativeFrom="paragraph">
                  <wp:posOffset>54610</wp:posOffset>
                </wp:positionV>
                <wp:extent cx="4924425" cy="143827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A81E6" w14:textId="77777777" w:rsidR="0077367B" w:rsidRPr="00472AC9" w:rsidRDefault="0077367B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" w:eastAsia="es-ES"/>
                              </w:rPr>
                            </w:pPr>
                            <w:r w:rsidRPr="00472A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" w:eastAsia="es-ES"/>
                              </w:rPr>
                              <w:t>MODALIDAD NO PRESENCIAL</w:t>
                            </w:r>
                          </w:p>
                          <w:p w14:paraId="00C6190B" w14:textId="77777777" w:rsidR="0077367B" w:rsidRDefault="0077367B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 w:eastAsia="es-ES"/>
                              </w:rPr>
                              <w:t>SÍLABO POR COMPETENCIAS</w:t>
                            </w:r>
                          </w:p>
                          <w:p w14:paraId="4ABB6F39" w14:textId="77777777" w:rsidR="0077367B" w:rsidRDefault="0077367B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</w:p>
                          <w:p w14:paraId="13A6A857" w14:textId="77777777" w:rsidR="0077367B" w:rsidRDefault="0077367B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8C13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  <w:t>CURSO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  <w:t>:</w:t>
                            </w:r>
                          </w:p>
                          <w:p w14:paraId="7B94CD3F" w14:textId="7F40A271" w:rsidR="0077367B" w:rsidRPr="007E6E5C" w:rsidRDefault="0077367B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262C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  <w:t xml:space="preserve">AUDITORÍA </w:t>
                            </w:r>
                            <w:r w:rsidRPr="00ED236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  <w:t>Y SEGURIDAD DE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2C5C40" id="15 Cuadro de texto" o:spid="_x0000_s1027" type="#_x0000_t202" style="position:absolute;left:0;text-align:left;margin-left:62.85pt;margin-top:4.3pt;width:387.75pt;height:11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DZnQIAAMQFAAAOAAAAZHJzL2Uyb0RvYy54bWysVFFP2zAQfp+0/2D5faTt0gEVKeqKmCYh&#10;QIOJZ9exqYXt82y3Sffrd3aSUhgvTHtJbN/n7+4+393ZeWs02QofFNiKjo9GlAjLoVb2saI/7y8/&#10;nVASIrM102BFRXci0PP5xw9njZuJCaxB18ITJLFh1riKrmN0s6IIfC0MC0fghEWjBG9YxK1/LGrP&#10;GmQ3upiMRl+KBnztPHARAp5edEY6z/xSCh5vpAwiEl1RjC3mr8/fVfoW8zM2e/TMrRXvw2D/EIVh&#10;yqLTPdUFi4xsvPqLyijuIYCMRxxMAVIqLnIOmM149CqbuzVzIueC4gS3lyn8P1p+vb31RNX4dlNK&#10;LDP4RuMpWW5Y7YHUgkTRRkgyNS7MEH3nEB/br9AicDgPeJiyb6U36Y95EbSj4Lu9yMhDOB6Wp5Oy&#10;nKAzjrZx+flkcjxNPMXzdedD/CbAkLSoqMdXzOKy7VWIHXSAJG8BtKovldZ5kypHLLUnW4ZvrmMO&#10;EslfoLQlDXo/HU1HmfmFMXHvCVaa8ac+vgMUEmqb/IlcZH1cSaNOi7yKOy0SRtsfQqLIWZI3gmSc&#10;C7sPNKMTSmJK77nY45+jes/lLg+8kT2DjfvLRlnwnUovta2fBm1lh8dHPMg7LWO7arvqGkplBfUO&#10;K8hD14rB8UuFel+xEG+Zx97DosF5Em/wIzXgK0G/omQN/vdb5wmPLYFWShrs5YqGXxvmBSX6u8Vm&#10;OR2XZWr+vCmnxxPc+EPL6tBiN2YJWDpjnFyO52XCRz0spQfzgGNnkbyiiVmOvisah+UydhMGxxYX&#10;i0UGYbs7Fq/sneOJOqmc6uy+fWDe9YWeeu0ahq5ns1f13mHTTQuLTQSpcjMknTtVe/1xVOR26sda&#10;mkWH+4x6Hr7zPwAAAP//AwBQSwMEFAAGAAgAAAAhAKcGBCbfAAAACQEAAA8AAABkcnMvZG93bnJl&#10;di54bWxMj81OwzAQhO9IvIO1SNyo44SUNsSpAMGhvVEqcXXjJYnwT2S7bdqnZznBcTSjmW/q1WQN&#10;O2KIg3cSxCwDhq71enCdhN3H290CWEzKaWW8QwlnjLBqrq9qVWl/cu943KaOUYmLlZLQpzRWnMe2&#10;R6vizI/oyPvywapEMnRcB3Wicmt4nmVzbtXgaKFXI7702H5vD1bC6/NmWazP63F36S73JhXiM5RC&#10;ytub6ekRWMIp/YXhF5/QoSGmvT84HZkhnZcPFJWwmAMjf5mJHNheQl6UAnhT8/8Pmh8AAAD//wMA&#10;UEsBAi0AFAAGAAgAAAAhALaDOJL+AAAA4QEAABMAAAAAAAAAAAAAAAAAAAAAAFtDb250ZW50X1R5&#10;cGVzXS54bWxQSwECLQAUAAYACAAAACEAOP0h/9YAAACUAQAACwAAAAAAAAAAAAAAAAAvAQAAX3Jl&#10;bHMvLnJlbHNQSwECLQAUAAYACAAAACEATKfA2Z0CAADEBQAADgAAAAAAAAAAAAAAAAAuAgAAZHJz&#10;L2Uyb0RvYy54bWxQSwECLQAUAAYACAAAACEApwYEJt8AAAAJAQAADwAAAAAAAAAAAAAAAAD3BAAA&#10;ZHJzL2Rvd25yZXYueG1sUEsFBgAAAAAEAAQA8wAAAAMGAAAAAA==&#10;" fillcolor="white [3201]" strokeweight="1.5pt">
                <v:textbox>
                  <w:txbxContent>
                    <w:p w14:paraId="332A81E6" w14:textId="77777777" w:rsidR="0077367B" w:rsidRPr="00472AC9" w:rsidRDefault="0077367B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s-ES" w:eastAsia="es-ES"/>
                        </w:rPr>
                      </w:pPr>
                      <w:r w:rsidRPr="00472AC9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s-ES" w:eastAsia="es-ES"/>
                        </w:rPr>
                        <w:t>MODALIDAD NO PRESENCIAL</w:t>
                      </w:r>
                    </w:p>
                    <w:p w14:paraId="00C6190B" w14:textId="77777777" w:rsidR="0077367B" w:rsidRDefault="0077367B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s-ES" w:eastAsia="es-ES"/>
                        </w:rPr>
                        <w:t>SÍLABO POR COMPETENCIAS</w:t>
                      </w:r>
                    </w:p>
                    <w:p w14:paraId="4ABB6F39" w14:textId="77777777" w:rsidR="0077367B" w:rsidRDefault="0077367B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s-ES" w:eastAsia="es-ES"/>
                        </w:rPr>
                      </w:pPr>
                    </w:p>
                    <w:p w14:paraId="13A6A857" w14:textId="77777777" w:rsidR="0077367B" w:rsidRDefault="0077367B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</w:pPr>
                      <w:r w:rsidRPr="008C13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  <w:t>CURSO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  <w:t>:</w:t>
                      </w:r>
                    </w:p>
                    <w:p w14:paraId="7B94CD3F" w14:textId="7F40A271" w:rsidR="0077367B" w:rsidRPr="007E6E5C" w:rsidRDefault="0077367B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</w:pPr>
                      <w:r w:rsidRPr="00262C8D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  <w:t xml:space="preserve">AUDITORÍA </w:t>
                      </w:r>
                      <w:r w:rsidRPr="00ED2362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  <w:t>Y SEGURIDAD DE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751F73D1" w14:textId="77777777" w:rsidR="00172972" w:rsidRPr="00CA1300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Calibri Light" w:hAnsi="Calibri Light" w:cs="Calibri Light"/>
          <w:b/>
          <w:bCs/>
          <w:color w:val="000000"/>
          <w:sz w:val="40"/>
          <w:szCs w:val="40"/>
          <w:lang w:val="es-ES" w:eastAsia="es-ES"/>
        </w:rPr>
      </w:pPr>
    </w:p>
    <w:p w14:paraId="52AB2052" w14:textId="77777777" w:rsidR="00172972" w:rsidRPr="00CA1300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Calibri Light" w:hAnsi="Calibri Light" w:cs="Calibri Light"/>
          <w:b/>
          <w:bCs/>
          <w:color w:val="000000"/>
          <w:sz w:val="40"/>
          <w:szCs w:val="40"/>
          <w:lang w:val="es-ES" w:eastAsia="es-ES"/>
        </w:rPr>
      </w:pPr>
    </w:p>
    <w:p w14:paraId="0A03CC53" w14:textId="77777777" w:rsidR="00172972" w:rsidRPr="00CA1300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Calibri Light" w:hAnsi="Calibri Light" w:cs="Calibri Light"/>
          <w:b/>
          <w:bCs/>
          <w:color w:val="000000"/>
          <w:sz w:val="40"/>
          <w:szCs w:val="40"/>
          <w:lang w:val="es-ES" w:eastAsia="es-ES"/>
        </w:rPr>
      </w:pPr>
    </w:p>
    <w:p w14:paraId="4EC23A28" w14:textId="77777777" w:rsidR="00172972" w:rsidRPr="00CA1300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Calibri Light" w:hAnsi="Calibri Light" w:cs="Calibri Light"/>
          <w:b/>
          <w:bCs/>
          <w:color w:val="000000"/>
          <w:sz w:val="40"/>
          <w:szCs w:val="40"/>
          <w:lang w:val="es-ES" w:eastAsia="es-ES"/>
        </w:rPr>
      </w:pPr>
    </w:p>
    <w:p w14:paraId="0C3DFE9B" w14:textId="77777777" w:rsidR="007E6E5C" w:rsidRPr="00CA1300" w:rsidRDefault="007E6E5C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Calibri Light" w:hAnsi="Calibri Light" w:cs="Calibri Light"/>
          <w:b/>
          <w:bCs/>
          <w:color w:val="000000"/>
          <w:sz w:val="40"/>
          <w:szCs w:val="40"/>
          <w:lang w:val="es-ES" w:eastAsia="es-ES"/>
        </w:rPr>
      </w:pPr>
    </w:p>
    <w:p w14:paraId="415D2D44" w14:textId="77777777" w:rsidR="00472AC9" w:rsidRPr="00CA1300" w:rsidRDefault="00472AC9" w:rsidP="00472AC9">
      <w:pPr>
        <w:pStyle w:val="Prrafodelista"/>
        <w:numPr>
          <w:ilvl w:val="0"/>
          <w:numId w:val="22"/>
        </w:numPr>
        <w:kinsoku w:val="0"/>
        <w:overflowPunct w:val="0"/>
        <w:spacing w:before="293" w:after="277" w:line="341" w:lineRule="exact"/>
        <w:ind w:left="709" w:hanging="567"/>
        <w:jc w:val="both"/>
        <w:textAlignment w:val="baseline"/>
        <w:rPr>
          <w:rFonts w:ascii="Calibri Light" w:hAnsi="Calibri Light" w:cs="Calibri Light"/>
          <w:b/>
          <w:bCs/>
          <w:color w:val="000000"/>
          <w:spacing w:val="7"/>
          <w:sz w:val="28"/>
          <w:szCs w:val="28"/>
          <w:lang w:val="es-ES" w:eastAsia="es-ES"/>
        </w:rPr>
      </w:pPr>
      <w:r w:rsidRPr="00CA1300">
        <w:rPr>
          <w:rFonts w:ascii="Calibri Light" w:hAnsi="Calibri Light" w:cs="Calibri Light"/>
          <w:b/>
          <w:bCs/>
          <w:color w:val="000000"/>
          <w:spacing w:val="7"/>
          <w:sz w:val="28"/>
          <w:szCs w:val="28"/>
          <w:lang w:val="es-ES" w:eastAsia="es-ES"/>
        </w:rPr>
        <w:t xml:space="preserve">DATOS GENERALES 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269"/>
      </w:tblGrid>
      <w:tr w:rsidR="002A1263" w:rsidRPr="00CA1300" w14:paraId="693004E2" w14:textId="77777777" w:rsidTr="00085A92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9E62F2" w14:textId="77777777" w:rsidR="002A1263" w:rsidRPr="00CA1300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 Light" w:hAnsi="Calibri Light" w:cs="Calibri Light"/>
                <w:color w:val="000000"/>
                <w:spacing w:val="1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pacing w:val="1"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9E35" w14:textId="1AABDF02" w:rsidR="002A1263" w:rsidRPr="00CA1300" w:rsidRDefault="00821E55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>GESTIÓN</w:t>
            </w:r>
          </w:p>
        </w:tc>
      </w:tr>
      <w:tr w:rsidR="002A1263" w:rsidRPr="00CA1300" w14:paraId="07601984" w14:textId="77777777" w:rsidTr="00085A92">
        <w:trPr>
          <w:trHeight w:hRule="exact"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3843B1" w14:textId="77777777" w:rsidR="002A1263" w:rsidRPr="00CA1300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  <w:t>Semestre académico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C539" w14:textId="77777777" w:rsidR="002A1263" w:rsidRPr="00CA1300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  <w:t>2020 - I</w:t>
            </w:r>
          </w:p>
        </w:tc>
      </w:tr>
      <w:tr w:rsidR="002A1263" w:rsidRPr="00CA1300" w14:paraId="02A3328F" w14:textId="77777777" w:rsidTr="00085A92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BF8F88" w14:textId="77777777" w:rsidR="002A1263" w:rsidRPr="00CA1300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  <w:t>Código del curso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1F30" w14:textId="2F7FDA91" w:rsidR="002A1263" w:rsidRPr="00CA1300" w:rsidRDefault="00821E55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  <w:t>3305453</w:t>
            </w:r>
          </w:p>
        </w:tc>
      </w:tr>
      <w:tr w:rsidR="002A1263" w:rsidRPr="00CA1300" w14:paraId="0CBE66F8" w14:textId="77777777" w:rsidTr="00085A92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73B51" w14:textId="77777777" w:rsidR="002A1263" w:rsidRPr="00CA1300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  <w:t>Créditos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6213" w14:textId="37F0F55B" w:rsidR="002A1263" w:rsidRPr="00CA1300" w:rsidRDefault="00C9562D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  <w:t>3</w:t>
            </w:r>
          </w:p>
        </w:tc>
      </w:tr>
      <w:tr w:rsidR="002A1263" w:rsidRPr="00CA1300" w14:paraId="6CC8D25A" w14:textId="77777777" w:rsidTr="00085A92">
        <w:trPr>
          <w:trHeight w:hRule="exact"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80F96D" w14:textId="77777777" w:rsidR="002A1263" w:rsidRPr="00CA1300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pacing w:val="-1"/>
                <w:sz w:val="24"/>
                <w:szCs w:val="24"/>
                <w:lang w:val="es-ES" w:eastAsia="es-ES"/>
              </w:rPr>
              <w:t>Horas Semanales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D9CA" w14:textId="1169B73E" w:rsidR="002A1263" w:rsidRPr="00CA1300" w:rsidRDefault="00894131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 Light" w:hAnsi="Calibri Light" w:cs="Calibri Light"/>
                <w:color w:val="000000"/>
                <w:spacing w:val="-2"/>
                <w:sz w:val="24"/>
                <w:szCs w:val="24"/>
                <w:lang w:val="es-ES" w:eastAsia="es-ES"/>
              </w:rPr>
            </w:pPr>
            <w:proofErr w:type="spellStart"/>
            <w:r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>Hras</w:t>
            </w:r>
            <w:proofErr w:type="spellEnd"/>
            <w:r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 xml:space="preserve">. Totales: </w:t>
            </w:r>
            <w:r w:rsidR="00821E55"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>4</w:t>
            </w:r>
            <w:r w:rsidR="002A1263"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  <w:r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>Teóricas:  2</w:t>
            </w:r>
            <w:r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ab/>
              <w:t xml:space="preserve">Prácticas: </w:t>
            </w:r>
            <w:r w:rsidR="00821E55"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</w:tr>
      <w:tr w:rsidR="002A1263" w:rsidRPr="00CA1300" w14:paraId="1929ACE2" w14:textId="77777777" w:rsidTr="00085A92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3ABAD5" w14:textId="77777777" w:rsidR="002A1263" w:rsidRPr="00CA1300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 Light" w:hAnsi="Calibri Light" w:cs="Calibri Light"/>
                <w:color w:val="000000"/>
                <w:spacing w:val="-2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pacing w:val="-2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6C33" w14:textId="57897B5C" w:rsidR="002A1263" w:rsidRPr="00CA1300" w:rsidRDefault="00894131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>VI</w:t>
            </w:r>
            <w:r w:rsidR="000E1748"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>II</w:t>
            </w:r>
          </w:p>
        </w:tc>
      </w:tr>
      <w:tr w:rsidR="002A1263" w:rsidRPr="00CA1300" w14:paraId="1F68EB04" w14:textId="77777777" w:rsidTr="00085A92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A1119" w14:textId="77777777" w:rsidR="002A1263" w:rsidRPr="00CA1300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 Light" w:hAnsi="Calibri Light" w:cs="Calibri Light"/>
                <w:color w:val="000000"/>
                <w:spacing w:val="-2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pacing w:val="-2"/>
                <w:sz w:val="24"/>
                <w:szCs w:val="24"/>
                <w:lang w:val="es-ES" w:eastAsia="es-ES"/>
              </w:rPr>
              <w:t>Sección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D25C" w14:textId="77777777" w:rsidR="002A1263" w:rsidRPr="00CA1300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>A</w:t>
            </w:r>
          </w:p>
        </w:tc>
      </w:tr>
      <w:tr w:rsidR="002A1263" w:rsidRPr="00CA1300" w14:paraId="477ABA54" w14:textId="77777777" w:rsidTr="00085A92">
        <w:trPr>
          <w:trHeight w:hRule="exact"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0CB8E5" w14:textId="77777777" w:rsidR="002A1263" w:rsidRPr="00CA1300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 Light" w:hAnsi="Calibri Light" w:cs="Calibri Light"/>
                <w:color w:val="000000"/>
                <w:spacing w:val="-2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pacing w:val="-2"/>
                <w:sz w:val="24"/>
                <w:szCs w:val="24"/>
                <w:lang w:val="es-ES" w:eastAsia="es-ES"/>
              </w:rPr>
              <w:t>Apellidos y Nombres del Docentes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CFD4" w14:textId="3E9AB94D" w:rsidR="00894131" w:rsidRPr="00CA1300" w:rsidRDefault="0036270A" w:rsidP="0036270A">
            <w:pPr>
              <w:kinsoku w:val="0"/>
              <w:overflowPunct w:val="0"/>
              <w:autoSpaceDE/>
              <w:autoSpaceDN/>
              <w:adjustRightInd/>
              <w:spacing w:line="264" w:lineRule="exact"/>
              <w:textAlignment w:val="baseline"/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 xml:space="preserve">     </w:t>
            </w:r>
            <w:r w:rsidR="00894131"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>Figueroa Revilla, Jorge Martín</w:t>
            </w:r>
          </w:p>
        </w:tc>
      </w:tr>
      <w:tr w:rsidR="002A1263" w:rsidRPr="00CA1300" w14:paraId="0D0BDF85" w14:textId="77777777" w:rsidTr="00085A92">
        <w:trPr>
          <w:trHeight w:hRule="exact" w:val="6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4AF8D7" w14:textId="77777777" w:rsidR="002A1263" w:rsidRPr="00CA1300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 Light" w:hAnsi="Calibri Light" w:cs="Calibri Light"/>
                <w:color w:val="000000"/>
                <w:spacing w:val="-2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pacing w:val="-2"/>
                <w:sz w:val="24"/>
                <w:szCs w:val="24"/>
                <w:lang w:val="es-ES" w:eastAsia="es-ES"/>
              </w:rPr>
              <w:t>Correo Institucional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C623" w14:textId="7CAA3FA2" w:rsidR="00894131" w:rsidRPr="00CA1300" w:rsidRDefault="0094386F" w:rsidP="0036270A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</w:pPr>
            <w:hyperlink r:id="rId10" w:history="1">
              <w:r w:rsidR="00894131" w:rsidRPr="00CA1300">
                <w:rPr>
                  <w:rStyle w:val="Hipervnculo"/>
                  <w:rFonts w:ascii="Calibri Light" w:hAnsi="Calibri Light" w:cs="Calibri Light"/>
                  <w:sz w:val="24"/>
                  <w:szCs w:val="24"/>
                  <w:lang w:val="es-ES" w:eastAsia="es-ES"/>
                </w:rPr>
                <w:t>jfigueroa@unjfsc.edu.pe</w:t>
              </w:r>
            </w:hyperlink>
          </w:p>
        </w:tc>
      </w:tr>
      <w:tr w:rsidR="002A1263" w:rsidRPr="00CA1300" w14:paraId="09327B62" w14:textId="77777777" w:rsidTr="00085A92">
        <w:trPr>
          <w:trHeight w:hRule="exact" w:val="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8AAAA4" w14:textId="77777777" w:rsidR="002A1263" w:rsidRPr="00CA1300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 Light" w:hAnsi="Calibri Light" w:cs="Calibri Light"/>
                <w:color w:val="000000"/>
                <w:spacing w:val="-2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pacing w:val="-2"/>
                <w:sz w:val="24"/>
                <w:szCs w:val="24"/>
                <w:lang w:val="es-ES" w:eastAsia="es-ES"/>
              </w:rPr>
              <w:t>N de Celular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2BB" w14:textId="17C967BB" w:rsidR="00894131" w:rsidRPr="00CA1300" w:rsidRDefault="002A1263" w:rsidP="00CD36CD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>9</w:t>
            </w:r>
            <w:r w:rsidR="00CD36CD" w:rsidRPr="00CA1300">
              <w:rPr>
                <w:rFonts w:ascii="Calibri Light" w:hAnsi="Calibri Light" w:cs="Calibri Light"/>
                <w:color w:val="000000"/>
                <w:sz w:val="24"/>
                <w:szCs w:val="24"/>
                <w:lang w:val="es-ES" w:eastAsia="es-ES"/>
              </w:rPr>
              <w:t>99756563</w:t>
            </w:r>
          </w:p>
        </w:tc>
      </w:tr>
    </w:tbl>
    <w:p w14:paraId="70B42435" w14:textId="77777777" w:rsidR="00172972" w:rsidRPr="00CA1300" w:rsidRDefault="00172972" w:rsidP="00172972">
      <w:pPr>
        <w:pStyle w:val="Prrafodelista"/>
        <w:tabs>
          <w:tab w:val="left" w:pos="284"/>
        </w:tabs>
        <w:kinsoku w:val="0"/>
        <w:overflowPunct w:val="0"/>
        <w:spacing w:before="33" w:after="606" w:line="360" w:lineRule="auto"/>
        <w:ind w:left="709"/>
        <w:textAlignment w:val="baseline"/>
        <w:rPr>
          <w:rFonts w:ascii="Calibri Light" w:hAnsi="Calibri Light" w:cs="Calibri Light"/>
          <w:b/>
          <w:bCs/>
          <w:color w:val="000000"/>
          <w:sz w:val="28"/>
          <w:szCs w:val="28"/>
          <w:lang w:val="es-ES" w:eastAsia="es-ES"/>
        </w:rPr>
      </w:pPr>
    </w:p>
    <w:p w14:paraId="49DDFBA4" w14:textId="77777777" w:rsidR="00C55A42" w:rsidRPr="00CA1300" w:rsidRDefault="00894131" w:rsidP="00894131">
      <w:pPr>
        <w:pStyle w:val="Prrafodelista"/>
        <w:numPr>
          <w:ilvl w:val="0"/>
          <w:numId w:val="22"/>
        </w:numPr>
        <w:tabs>
          <w:tab w:val="left" w:pos="284"/>
        </w:tabs>
        <w:kinsoku w:val="0"/>
        <w:overflowPunct w:val="0"/>
        <w:spacing w:after="0" w:line="240" w:lineRule="auto"/>
        <w:ind w:left="709" w:hanging="567"/>
        <w:textAlignment w:val="baseline"/>
        <w:rPr>
          <w:rFonts w:ascii="Calibri Light" w:hAnsi="Calibri Light" w:cs="Calibri Light"/>
          <w:b/>
          <w:bCs/>
          <w:color w:val="000000"/>
          <w:sz w:val="28"/>
          <w:szCs w:val="28"/>
          <w:lang w:val="es-ES" w:eastAsia="es-ES"/>
        </w:rPr>
      </w:pPr>
      <w:r w:rsidRPr="00CA1300">
        <w:rPr>
          <w:rFonts w:ascii="Calibri Light" w:hAnsi="Calibri Light" w:cs="Calibri Light"/>
          <w:b/>
          <w:bCs/>
          <w:color w:val="000000"/>
          <w:sz w:val="28"/>
          <w:szCs w:val="28"/>
          <w:lang w:val="es-ES" w:eastAsia="es-ES"/>
        </w:rPr>
        <w:t xml:space="preserve">SUMILLA </w:t>
      </w:r>
    </w:p>
    <w:p w14:paraId="500D3D37" w14:textId="26F2550D" w:rsidR="003C53A7" w:rsidRPr="00CA1300" w:rsidRDefault="005C6AD3" w:rsidP="003C53A7">
      <w:pPr>
        <w:tabs>
          <w:tab w:val="left" w:pos="709"/>
        </w:tabs>
        <w:kinsoku w:val="0"/>
        <w:overflowPunct w:val="0"/>
        <w:autoSpaceDE/>
        <w:autoSpaceDN/>
        <w:adjustRightInd/>
        <w:ind w:left="709" w:right="176"/>
        <w:contextualSpacing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  <w:lang w:val="es-ES" w:eastAsia="es-ES"/>
        </w:rPr>
      </w:pPr>
      <w:r w:rsidRPr="00CA1300">
        <w:rPr>
          <w:rFonts w:ascii="Calibri Light" w:hAnsi="Calibri Light" w:cs="Calibri Light"/>
          <w:color w:val="000000"/>
          <w:spacing w:val="-2"/>
          <w:sz w:val="24"/>
          <w:szCs w:val="24"/>
          <w:lang w:val="es-ES" w:eastAsia="es-ES"/>
        </w:rPr>
        <w:t>El</w:t>
      </w:r>
      <w:r w:rsidR="00894131" w:rsidRPr="00CA1300">
        <w:rPr>
          <w:rFonts w:ascii="Calibri Light" w:hAnsi="Calibri Light" w:cs="Calibri Light"/>
          <w:color w:val="000000"/>
          <w:spacing w:val="-2"/>
          <w:sz w:val="24"/>
          <w:szCs w:val="24"/>
          <w:lang w:val="es-ES" w:eastAsia="es-ES"/>
        </w:rPr>
        <w:t xml:space="preserve"> </w:t>
      </w:r>
      <w:r w:rsidRPr="00CA1300">
        <w:rPr>
          <w:rFonts w:ascii="Calibri Light" w:hAnsi="Calibri Light" w:cs="Calibri Light"/>
          <w:color w:val="000000"/>
          <w:sz w:val="22"/>
          <w:szCs w:val="22"/>
          <w:lang w:val="es-ES" w:eastAsia="es-ES"/>
        </w:rPr>
        <w:t>curso es teórico-práctico; contribuye a que el estudiante identifique los elementos de como las debilidades y fisuras en la gestión informática o situación que pongan en peligro la integridad del Negocio. Cuenta con 4 unidades didácticas cuyo contenido es el siguiente:</w:t>
      </w:r>
    </w:p>
    <w:p w14:paraId="2C710710" w14:textId="697387E4" w:rsidR="00894131" w:rsidRDefault="005C6AD3" w:rsidP="00F40250">
      <w:pPr>
        <w:tabs>
          <w:tab w:val="left" w:pos="709"/>
        </w:tabs>
        <w:kinsoku w:val="0"/>
        <w:overflowPunct w:val="0"/>
        <w:autoSpaceDE/>
        <w:autoSpaceDN/>
        <w:adjustRightInd/>
        <w:ind w:left="709" w:right="176"/>
        <w:contextualSpacing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  <w:lang w:val="es-ES" w:eastAsia="es-ES"/>
        </w:rPr>
      </w:pPr>
      <w:r w:rsidRPr="00CA1300">
        <w:rPr>
          <w:rFonts w:ascii="Calibri Light" w:hAnsi="Calibri Light" w:cs="Calibri Light"/>
          <w:color w:val="000000"/>
          <w:sz w:val="22"/>
          <w:szCs w:val="22"/>
          <w:lang w:val="es-ES" w:eastAsia="es-ES"/>
        </w:rPr>
        <w:t>Seguridad</w:t>
      </w:r>
      <w:r w:rsidR="00F40250" w:rsidRPr="00CA1300">
        <w:rPr>
          <w:rFonts w:ascii="Calibri Light" w:hAnsi="Calibri Light" w:cs="Calibri Light"/>
          <w:color w:val="000000"/>
          <w:sz w:val="22"/>
          <w:szCs w:val="22"/>
          <w:lang w:val="es-ES" w:eastAsia="es-ES"/>
        </w:rPr>
        <w:t xml:space="preserve"> de Información</w:t>
      </w:r>
      <w:r w:rsidRPr="00CA1300">
        <w:rPr>
          <w:rFonts w:ascii="Calibri Light" w:hAnsi="Calibri Light" w:cs="Calibri Light"/>
          <w:color w:val="000000"/>
          <w:sz w:val="22"/>
          <w:szCs w:val="22"/>
          <w:lang w:val="es-ES" w:eastAsia="es-ES"/>
        </w:rPr>
        <w:t xml:space="preserve">, </w:t>
      </w:r>
      <w:r w:rsidR="00F40250" w:rsidRPr="00CA1300">
        <w:rPr>
          <w:rFonts w:ascii="Calibri Light" w:hAnsi="Calibri Light" w:cs="Calibri Light"/>
          <w:color w:val="000000"/>
          <w:sz w:val="22"/>
          <w:szCs w:val="22"/>
          <w:lang w:val="es-ES" w:eastAsia="es-ES"/>
        </w:rPr>
        <w:t>Gestión y Análisis de Riesgos</w:t>
      </w:r>
      <w:r w:rsidRPr="00CA1300">
        <w:rPr>
          <w:rFonts w:ascii="Calibri Light" w:hAnsi="Calibri Light" w:cs="Calibri Light"/>
          <w:color w:val="000000"/>
          <w:sz w:val="22"/>
          <w:szCs w:val="22"/>
          <w:lang w:val="es-ES" w:eastAsia="es-ES"/>
        </w:rPr>
        <w:t xml:space="preserve">, </w:t>
      </w:r>
      <w:r w:rsidR="00F40250" w:rsidRPr="00CA1300">
        <w:rPr>
          <w:rFonts w:ascii="Calibri Light" w:hAnsi="Calibri Light" w:cs="Calibri Light"/>
          <w:color w:val="000000"/>
          <w:sz w:val="22"/>
          <w:szCs w:val="22"/>
          <w:lang w:val="es-ES" w:eastAsia="es-ES"/>
        </w:rPr>
        <w:t>Control Interno y COBIT 2019.</w:t>
      </w:r>
    </w:p>
    <w:p w14:paraId="1031271F" w14:textId="48B69C50" w:rsidR="00F25415" w:rsidRDefault="00F25415" w:rsidP="00F40250">
      <w:pPr>
        <w:tabs>
          <w:tab w:val="left" w:pos="709"/>
        </w:tabs>
        <w:kinsoku w:val="0"/>
        <w:overflowPunct w:val="0"/>
        <w:autoSpaceDE/>
        <w:autoSpaceDN/>
        <w:adjustRightInd/>
        <w:ind w:left="709" w:right="176"/>
        <w:contextualSpacing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  <w:lang w:val="es-ES" w:eastAsia="es-ES"/>
        </w:rPr>
      </w:pPr>
    </w:p>
    <w:p w14:paraId="209790EA" w14:textId="77777777" w:rsidR="00F25415" w:rsidRPr="00CA1300" w:rsidRDefault="00F25415" w:rsidP="00F40250">
      <w:pPr>
        <w:tabs>
          <w:tab w:val="left" w:pos="709"/>
        </w:tabs>
        <w:kinsoku w:val="0"/>
        <w:overflowPunct w:val="0"/>
        <w:autoSpaceDE/>
        <w:autoSpaceDN/>
        <w:adjustRightInd/>
        <w:ind w:left="709" w:right="176"/>
        <w:contextualSpacing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  <w:lang w:val="es-ES" w:eastAsia="es-ES"/>
        </w:rPr>
      </w:pPr>
    </w:p>
    <w:p w14:paraId="72D1CA15" w14:textId="77777777" w:rsidR="00F40250" w:rsidRPr="00CA1300" w:rsidRDefault="00F40250" w:rsidP="00F40250">
      <w:pPr>
        <w:tabs>
          <w:tab w:val="left" w:pos="709"/>
        </w:tabs>
        <w:kinsoku w:val="0"/>
        <w:overflowPunct w:val="0"/>
        <w:autoSpaceDE/>
        <w:autoSpaceDN/>
        <w:adjustRightInd/>
        <w:ind w:left="709" w:right="176"/>
        <w:contextualSpacing/>
        <w:jc w:val="both"/>
        <w:textAlignment w:val="baseline"/>
        <w:rPr>
          <w:rFonts w:ascii="Calibri Light" w:hAnsi="Calibri Light" w:cs="Calibri Light"/>
          <w:color w:val="000000"/>
          <w:spacing w:val="-2"/>
          <w:sz w:val="24"/>
          <w:szCs w:val="24"/>
          <w:lang w:val="es-ES" w:eastAsia="es-ES"/>
        </w:rPr>
      </w:pPr>
    </w:p>
    <w:p w14:paraId="0728B454" w14:textId="77777777" w:rsidR="00AD7C31" w:rsidRPr="00CA1300" w:rsidRDefault="00AD7C31" w:rsidP="00AD7C31">
      <w:pPr>
        <w:kinsoku w:val="0"/>
        <w:overflowPunct w:val="0"/>
        <w:autoSpaceDE/>
        <w:autoSpaceDN/>
        <w:adjustRightInd/>
        <w:spacing w:before="38" w:line="266" w:lineRule="exact"/>
        <w:ind w:left="709" w:right="178"/>
        <w:textAlignment w:val="baseline"/>
        <w:rPr>
          <w:rFonts w:ascii="Calibri Light" w:hAnsi="Calibri Light" w:cs="Calibri Light"/>
          <w:b/>
          <w:bCs/>
          <w:color w:val="000000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/>
          <w:bCs/>
          <w:color w:val="000000"/>
          <w:sz w:val="24"/>
          <w:szCs w:val="24"/>
          <w:lang w:val="es-ES" w:eastAsia="es-ES"/>
        </w:rPr>
        <w:lastRenderedPageBreak/>
        <w:t>DESCRIPCIÓN DEL CURSO.</w:t>
      </w:r>
    </w:p>
    <w:p w14:paraId="3F9AA0E1" w14:textId="7FEFBAFD" w:rsidR="00894131" w:rsidRPr="00CA1300" w:rsidRDefault="00160657" w:rsidP="00894131">
      <w:pPr>
        <w:tabs>
          <w:tab w:val="left" w:pos="284"/>
        </w:tabs>
        <w:ind w:left="709"/>
        <w:jc w:val="both"/>
        <w:rPr>
          <w:rFonts w:ascii="Calibri Light" w:hAnsi="Calibri Light" w:cs="Calibri Light"/>
          <w:color w:val="000000"/>
          <w:spacing w:val="-2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color w:val="000000"/>
          <w:sz w:val="22"/>
          <w:szCs w:val="22"/>
          <w:lang w:val="es-ES" w:eastAsia="es-ES"/>
        </w:rPr>
        <w:t>La asignatura Auditoría y Seguridad de la Información proporcionará al estudiante de Ingeniería Informática los conceptos y metodologías relacionados al proceso de Seguridad de la Información. Le proporcionará las herramientas necesarias para diseñar, planear y ejecutar una Auditoría de Sistemas, comprender el Sistema de Gestión de Seguridad de Información SGSI y comprender los procesos que soportan la entrega y la administración de los sistemas de información dentro de un entorno específico</w:t>
      </w:r>
      <w:r w:rsidR="00894131" w:rsidRPr="00CA1300">
        <w:rPr>
          <w:rFonts w:ascii="Calibri Light" w:hAnsi="Calibri Light" w:cs="Calibri Light"/>
          <w:color w:val="000000"/>
          <w:spacing w:val="-2"/>
          <w:sz w:val="24"/>
          <w:szCs w:val="24"/>
          <w:lang w:val="es-ES" w:eastAsia="es-ES"/>
        </w:rPr>
        <w:t>.</w:t>
      </w:r>
    </w:p>
    <w:p w14:paraId="2A1AB194" w14:textId="77777777" w:rsidR="00894131" w:rsidRPr="00CA1300" w:rsidRDefault="00894131" w:rsidP="00894131">
      <w:pPr>
        <w:tabs>
          <w:tab w:val="left" w:pos="284"/>
        </w:tabs>
        <w:ind w:left="709"/>
        <w:jc w:val="both"/>
        <w:rPr>
          <w:rFonts w:ascii="Calibri Light" w:hAnsi="Calibri Light" w:cs="Calibri Light"/>
          <w:color w:val="000000"/>
          <w:spacing w:val="-2"/>
          <w:sz w:val="24"/>
          <w:szCs w:val="24"/>
          <w:lang w:val="es-ES" w:eastAsia="es-ES"/>
        </w:rPr>
      </w:pPr>
    </w:p>
    <w:p w14:paraId="5D1B4C70" w14:textId="52983D1E" w:rsidR="00D44F95" w:rsidRPr="00CA1300" w:rsidRDefault="00160657" w:rsidP="00894131">
      <w:pPr>
        <w:tabs>
          <w:tab w:val="left" w:pos="284"/>
        </w:tabs>
        <w:ind w:left="709"/>
        <w:jc w:val="both"/>
        <w:rPr>
          <w:rFonts w:ascii="Calibri Light" w:hAnsi="Calibri Light" w:cs="Calibri Light"/>
          <w:color w:val="000000"/>
          <w:spacing w:val="-2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color w:val="000000"/>
          <w:sz w:val="22"/>
          <w:szCs w:val="22"/>
          <w:lang w:val="es-ES" w:eastAsia="es-ES"/>
        </w:rPr>
        <w:t>De igual manera, la asignatura pretende que los participantes puedan delinear las políticas informáticas de una empresa y entender la importancia de los aspectos éticos de la tecnología de información para una gestión exitosa</w:t>
      </w:r>
      <w:r w:rsidR="00894131" w:rsidRPr="00CA1300">
        <w:rPr>
          <w:rFonts w:ascii="Calibri Light" w:hAnsi="Calibri Light" w:cs="Calibri Light"/>
          <w:color w:val="000000"/>
          <w:spacing w:val="-2"/>
          <w:sz w:val="24"/>
          <w:szCs w:val="24"/>
          <w:lang w:val="es-ES" w:eastAsia="es-ES"/>
        </w:rPr>
        <w:t>.</w:t>
      </w:r>
    </w:p>
    <w:p w14:paraId="7B503E13" w14:textId="77777777" w:rsidR="004E200A" w:rsidRPr="00CA1300" w:rsidRDefault="00D72F5F" w:rsidP="005B138B">
      <w:pPr>
        <w:kinsoku w:val="0"/>
        <w:overflowPunct w:val="0"/>
        <w:autoSpaceDE/>
        <w:autoSpaceDN/>
        <w:adjustRightInd/>
        <w:spacing w:before="15" w:line="252" w:lineRule="exact"/>
        <w:ind w:left="567" w:right="450"/>
        <w:jc w:val="both"/>
        <w:textAlignment w:val="baseline"/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</w:pPr>
      <w:r w:rsidRPr="00CA1300">
        <w:rPr>
          <w:rFonts w:ascii="Calibri Light" w:hAnsi="Calibri Light" w:cs="Calibri Light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145AC03" wp14:editId="58E4AE2E">
                <wp:simplePos x="0" y="0"/>
                <wp:positionH relativeFrom="page">
                  <wp:posOffset>6862445</wp:posOffset>
                </wp:positionH>
                <wp:positionV relativeFrom="page">
                  <wp:posOffset>9892030</wp:posOffset>
                </wp:positionV>
                <wp:extent cx="183515" cy="1670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7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9E186" w14:textId="77777777" w:rsidR="0077367B" w:rsidRDefault="0077367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3" w:line="229" w:lineRule="exact"/>
                              <w:textAlignment w:val="baseline"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45AC03" id="Text Box 6" o:spid="_x0000_s1028" type="#_x0000_t202" style="position:absolute;left:0;text-align:left;margin-left:540.35pt;margin-top:778.9pt;width:14.45pt;height:13.1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9GjwIAACIFAAAOAAAAZHJzL2Uyb0RvYy54bWysVF1v2yAUfZ+0/4B4T21nThpbdaq1XaZJ&#10;3YfU7gcQwDEaBgYkdjftv+8CcdZsL9M0P+ALXA7n3nsuV9djL9GBWye0anBxkWPEFdVMqF2DPz9u&#10;ZiuMnCeKEakVb/ATd/h6/fLF1WBqPtedloxbBCDK1YNpcOe9qbPM0Y73xF1owxVsttr2xMPU7jJm&#10;yQDovczmeb7MBm2ZsZpy52D1Lm3idcRvW079x7Z13CPZYODm42jjuA1jtr4i9c4S0wl6pEH+gUVP&#10;hIJLT1B3xBO0t+IPqF5Qq51u/QXVfabbVlAeY4Boivy3aB46YniMBZLjzClN7v/B0g+HTxYJ1uAl&#10;Ror0UKJHPnp0o0e0DNkZjKvB6cGAmx9hGaocI3XmXtMvDil92xG146+t1UPHCQN2RTiZPTuacFwA&#10;2Q7vNYNryN7rCDS2tg+pg2QgQIcqPZ0qE6jQcOXq1aJYYERhq1he5vki3kDq6bCxzr/lukfBaLCF&#10;wkdwcrh3PpAh9eQS7nJaCrYRUsaJ3W1vpUUHAiLZxC+dlaYjaTUKBTBcco14ZxhSBSSlA2a6Lq1A&#10;AEAg7IVQoiK+V8W8zG/m1WyzXF3Oyk25mFWX+WqWF9VNtczLqrzb/AgMirLuBGNc3QvFJ3UW5d9V&#10;/9gnSVdRn2hocLWYL2JwZ+yPYR1jzcN3zO+ZWy88NKsUfYNXJydSh6K/UQzCJrUnQiY7O6cfUwY5&#10;mP4xK1EiQRVJH37cjlGL80l5W82eQDNWQ01BGPDQgNFp+w2jAZq2we7rnliOkXynQHehwyfDTsZ2&#10;MoiicLTBHqNk3vr0EuyNFbsOkJOylX4N2mxF1E0QcWIBzMMEGjHGcHw0Qqc/n0evX0/b+icAAAD/&#10;/wMAUEsDBBQABgAIAAAAIQDf1nUQ4AAAAA8BAAAPAAAAZHJzL2Rvd25yZXYueG1sTI9BT4NAEIXv&#10;Jv6HzZh4s7tUWyiyNFqj10Y06XULUyCws4TdtvjvHU56mzfz8uZ72Xayvbjg6FtHGqKFAoFUuqql&#10;WsP31/tDAsIHQ5XpHaGGH/SwzW9vMpNW7kqfeClCLTiEfGo0NCEMqZS+bNAav3ADEt9ObrQmsBxr&#10;WY3myuG2l0ul1tKalvhDYwbcNVh2xdlqeNwv44P/KN52wwE3XeJfuxM1Wt/fTS/PIAJO4c8MMz6j&#10;Q85MR3emyouetUpUzF6eVquYW8yeSG3WII7zLnmKQOaZ/N8j/wUAAP//AwBQSwECLQAUAAYACAAA&#10;ACEAtoM4kv4AAADhAQAAEwAAAAAAAAAAAAAAAAAAAAAAW0NvbnRlbnRfVHlwZXNdLnhtbFBLAQIt&#10;ABQABgAIAAAAIQA4/SH/1gAAAJQBAAALAAAAAAAAAAAAAAAAAC8BAABfcmVscy8ucmVsc1BLAQIt&#10;ABQABgAIAAAAIQAq8S9GjwIAACIFAAAOAAAAAAAAAAAAAAAAAC4CAABkcnMvZTJvRG9jLnhtbFBL&#10;AQItABQABgAIAAAAIQDf1nUQ4AAAAA8BAAAPAAAAAAAAAAAAAAAAAOkEAABkcnMvZG93bnJldi54&#10;bWxQSwUGAAAAAAQABADzAAAA9gUAAAAA&#10;" o:allowincell="f" stroked="f">
                <v:fill opacity="0"/>
                <v:textbox inset="0,0,0,0">
                  <w:txbxContent>
                    <w:p w14:paraId="1AC9E186" w14:textId="77777777" w:rsidR="0077367B" w:rsidRDefault="0077367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3" w:line="229" w:lineRule="exact"/>
                        <w:textAlignment w:val="baseline"/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06A537D" w14:textId="77777777" w:rsidR="004E200A" w:rsidRPr="00CA1300" w:rsidRDefault="004E200A" w:rsidP="00D44F95">
      <w:pPr>
        <w:pStyle w:val="Prrafodelista"/>
        <w:numPr>
          <w:ilvl w:val="0"/>
          <w:numId w:val="22"/>
        </w:numPr>
        <w:kinsoku w:val="0"/>
        <w:overflowPunct w:val="0"/>
        <w:spacing w:before="27" w:after="228" w:line="266" w:lineRule="exact"/>
        <w:ind w:left="709" w:hanging="567"/>
        <w:textAlignment w:val="baseline"/>
        <w:rPr>
          <w:rFonts w:ascii="Calibri Light" w:hAnsi="Calibri Light" w:cs="Calibri Light"/>
          <w:b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>CAPACIDADES AL FINALIZAR EL CURSO</w:t>
      </w:r>
    </w:p>
    <w:p w14:paraId="1A11D487" w14:textId="77777777" w:rsidR="00D44F95" w:rsidRPr="00CA1300" w:rsidRDefault="00D44F95" w:rsidP="00D44F95">
      <w:pPr>
        <w:pStyle w:val="Prrafodelista"/>
        <w:kinsoku w:val="0"/>
        <w:overflowPunct w:val="0"/>
        <w:spacing w:before="27" w:after="228" w:line="266" w:lineRule="exact"/>
        <w:ind w:left="709"/>
        <w:textAlignment w:val="baseline"/>
        <w:rPr>
          <w:rFonts w:ascii="Calibri Light" w:hAnsi="Calibri Light" w:cs="Calibri Light"/>
          <w:b/>
          <w:bCs/>
          <w:sz w:val="24"/>
          <w:szCs w:val="24"/>
          <w:lang w:val="es-ES" w:eastAsia="es-ES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4343"/>
        <w:gridCol w:w="2704"/>
        <w:gridCol w:w="1415"/>
      </w:tblGrid>
      <w:tr w:rsidR="009975F6" w:rsidRPr="00CA1300" w14:paraId="34059C8A" w14:textId="77777777" w:rsidTr="002674C7">
        <w:trPr>
          <w:cantSplit/>
          <w:trHeight w:hRule="exact" w:val="547"/>
        </w:trPr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30B05" w14:textId="77777777" w:rsidR="009975F6" w:rsidRPr="00CA1300" w:rsidRDefault="009975F6" w:rsidP="002674C7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 w:line="314" w:lineRule="exact"/>
              <w:ind w:left="113" w:right="523"/>
              <w:textAlignment w:val="baseline"/>
              <w:rPr>
                <w:rFonts w:ascii="Calibri Light" w:hAnsi="Calibri Light" w:cs="Calibri Light"/>
                <w:b/>
                <w:bCs/>
                <w:iCs/>
                <w:sz w:val="29"/>
                <w:szCs w:val="29"/>
                <w:lang w:val="es-ES" w:eastAsia="es-E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9FB3" w14:textId="77777777" w:rsidR="009975F6" w:rsidRPr="00CA1300" w:rsidRDefault="009975F6" w:rsidP="009975F6">
            <w:pPr>
              <w:kinsoku w:val="0"/>
              <w:overflowPunct w:val="0"/>
              <w:autoSpaceDE/>
              <w:autoSpaceDN/>
              <w:adjustRightInd/>
              <w:spacing w:before="162" w:after="133" w:line="24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>CAPACIDAD DE LA UNIDAD DIDACTICA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A8D" w14:textId="77777777" w:rsidR="009975F6" w:rsidRPr="00CA1300" w:rsidRDefault="009975F6" w:rsidP="009975F6">
            <w:pPr>
              <w:tabs>
                <w:tab w:val="left" w:pos="1296"/>
                <w:tab w:val="right" w:pos="2088"/>
              </w:tabs>
              <w:kinsoku w:val="0"/>
              <w:overflowPunct w:val="0"/>
              <w:autoSpaceDE/>
              <w:autoSpaceDN/>
              <w:adjustRightInd/>
              <w:spacing w:line="242" w:lineRule="exact"/>
              <w:ind w:left="72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>NOMBRE</w:t>
            </w:r>
            <w:r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ab/>
              <w:t>DE</w:t>
            </w:r>
            <w:r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ab/>
              <w:t>LA</w:t>
            </w:r>
          </w:p>
          <w:p w14:paraId="171D5281" w14:textId="77777777" w:rsidR="009975F6" w:rsidRPr="00CA1300" w:rsidRDefault="009975F6" w:rsidP="009975F6">
            <w:pPr>
              <w:kinsoku w:val="0"/>
              <w:overflowPunct w:val="0"/>
              <w:autoSpaceDE/>
              <w:autoSpaceDN/>
              <w:adjustRightInd/>
              <w:spacing w:before="27" w:line="240" w:lineRule="exact"/>
              <w:ind w:left="72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>UNIDAD DIDACTICA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9F1" w14:textId="77777777" w:rsidR="009975F6" w:rsidRPr="00CA1300" w:rsidRDefault="009975F6" w:rsidP="009975F6">
            <w:pPr>
              <w:tabs>
                <w:tab w:val="right" w:pos="4680"/>
              </w:tabs>
              <w:kinsoku w:val="0"/>
              <w:overflowPunct w:val="0"/>
              <w:spacing w:line="293" w:lineRule="exact"/>
              <w:ind w:left="74" w:right="108"/>
              <w:jc w:val="center"/>
              <w:textAlignment w:val="baseline"/>
              <w:rPr>
                <w:rFonts w:ascii="Calibri Light" w:hAnsi="Calibri Light" w:cs="Calibri Light"/>
                <w:spacing w:val="-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1"/>
                <w:sz w:val="22"/>
                <w:szCs w:val="22"/>
                <w:lang w:val="es-ES" w:eastAsia="es-ES"/>
              </w:rPr>
              <w:t>SEMANAS</w:t>
            </w:r>
          </w:p>
        </w:tc>
      </w:tr>
      <w:tr w:rsidR="00F63A0B" w:rsidRPr="00CA1300" w14:paraId="662BB365" w14:textId="77777777" w:rsidTr="00552B5F">
        <w:trPr>
          <w:cantSplit/>
          <w:trHeight w:hRule="exact" w:val="122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5339BE" w14:textId="77777777" w:rsidR="00F63A0B" w:rsidRPr="00CA1300" w:rsidRDefault="00F63A0B" w:rsidP="00F63A0B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 Light" w:hAnsi="Calibri Light" w:cs="Calibri Light"/>
                <w:spacing w:val="-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z w:val="29"/>
                <w:szCs w:val="29"/>
                <w:lang w:val="es-ES" w:eastAsia="es-ES"/>
              </w:rPr>
              <w:t>UNIDAD 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FF2C" w14:textId="1091DC25" w:rsidR="00F63A0B" w:rsidRPr="00CA1300" w:rsidRDefault="00F63A0B" w:rsidP="00F63A0B">
            <w:pPr>
              <w:tabs>
                <w:tab w:val="right" w:pos="4680"/>
              </w:tabs>
              <w:kinsoku w:val="0"/>
              <w:overflowPunct w:val="0"/>
              <w:autoSpaceDE/>
              <w:autoSpaceDN/>
              <w:adjustRightInd/>
              <w:spacing w:after="187" w:line="293" w:lineRule="exact"/>
              <w:ind w:right="108"/>
              <w:jc w:val="both"/>
              <w:textAlignment w:val="baseline"/>
              <w:rPr>
                <w:rFonts w:ascii="Calibri Light" w:hAnsi="Calibri Light" w:cs="Calibri Light"/>
                <w:sz w:val="25"/>
                <w:szCs w:val="25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s-PE"/>
              </w:rPr>
              <w:t>Realiza un análisis de brechas de Seguridad de Información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9F5" w14:textId="2716F49E" w:rsidR="00F63A0B" w:rsidRPr="00CA1300" w:rsidRDefault="00F63A0B" w:rsidP="00F63A0B">
            <w:pPr>
              <w:kinsoku w:val="0"/>
              <w:overflowPunct w:val="0"/>
              <w:autoSpaceDE/>
              <w:autoSpaceDN/>
              <w:adjustRightInd/>
              <w:spacing w:before="120" w:after="120" w:line="353" w:lineRule="exact"/>
              <w:ind w:left="108" w:right="108"/>
              <w:jc w:val="center"/>
              <w:textAlignment w:val="baseline"/>
              <w:rPr>
                <w:rFonts w:ascii="Calibri Light" w:hAnsi="Calibri Light" w:cs="Calibri Light"/>
                <w:spacing w:val="-4"/>
                <w:sz w:val="25"/>
                <w:szCs w:val="25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4"/>
                <w:sz w:val="25"/>
                <w:szCs w:val="25"/>
                <w:lang w:val="es-ES" w:eastAsia="es-ES"/>
              </w:rPr>
              <w:t>SEGURIDAD DE INFORMACIÓN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E715" w14:textId="77777777" w:rsidR="00F63A0B" w:rsidRPr="00CA1300" w:rsidRDefault="00F63A0B" w:rsidP="00F63A0B">
            <w:pPr>
              <w:tabs>
                <w:tab w:val="right" w:pos="4680"/>
              </w:tabs>
              <w:kinsoku w:val="0"/>
              <w:overflowPunct w:val="0"/>
              <w:spacing w:after="187" w:line="293" w:lineRule="exact"/>
              <w:ind w:left="72" w:right="108"/>
              <w:jc w:val="center"/>
              <w:textAlignment w:val="baseline"/>
              <w:rPr>
                <w:rFonts w:ascii="Calibri Light" w:hAnsi="Calibri Light" w:cs="Calibri Light"/>
                <w:sz w:val="25"/>
                <w:szCs w:val="25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1"/>
                <w:sz w:val="22"/>
                <w:szCs w:val="22"/>
                <w:lang w:val="es-ES" w:eastAsia="es-ES"/>
              </w:rPr>
              <w:t>1-4</w:t>
            </w:r>
          </w:p>
        </w:tc>
      </w:tr>
      <w:tr w:rsidR="00F63A0B" w:rsidRPr="00CA1300" w14:paraId="2C2A0DDE" w14:textId="77777777" w:rsidTr="00552B5F">
        <w:trPr>
          <w:cantSplit/>
          <w:trHeight w:hRule="exact" w:val="127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8E0E52" w14:textId="77777777" w:rsidR="00F63A0B" w:rsidRPr="00CA1300" w:rsidRDefault="00F63A0B" w:rsidP="00F63A0B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sz w:val="29"/>
                <w:szCs w:val="29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z w:val="29"/>
                <w:szCs w:val="29"/>
                <w:lang w:val="es-ES" w:eastAsia="es-ES"/>
              </w:rPr>
              <w:t>UNIDAD II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775" w14:textId="398703C5" w:rsidR="00F63A0B" w:rsidRPr="00CA1300" w:rsidRDefault="00F63A0B" w:rsidP="00F63A0B">
            <w:pPr>
              <w:kinsoku w:val="0"/>
              <w:overflowPunct w:val="0"/>
              <w:autoSpaceDE/>
              <w:autoSpaceDN/>
              <w:adjustRightInd/>
              <w:spacing w:before="120" w:after="120" w:line="293" w:lineRule="exact"/>
              <w:ind w:right="108"/>
              <w:jc w:val="both"/>
              <w:textAlignment w:val="baseline"/>
              <w:rPr>
                <w:rFonts w:ascii="Calibri Light" w:hAnsi="Calibri Light" w:cs="Calibri Light"/>
                <w:spacing w:val="-4"/>
                <w:sz w:val="25"/>
                <w:szCs w:val="25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4"/>
                <w:sz w:val="25"/>
                <w:szCs w:val="25"/>
                <w:lang w:val="es-ES" w:eastAsia="es-ES"/>
              </w:rPr>
              <w:t>Identifica las debilidades, riesgos y problemas inherentes a la Gestión de Seguridad de Información.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AEA" w14:textId="11F91B8F" w:rsidR="00F63A0B" w:rsidRPr="00CA1300" w:rsidRDefault="00F63A0B" w:rsidP="00F63A0B">
            <w:pPr>
              <w:kinsoku w:val="0"/>
              <w:overflowPunct w:val="0"/>
              <w:autoSpaceDE/>
              <w:autoSpaceDN/>
              <w:adjustRightInd/>
              <w:spacing w:before="120" w:after="120" w:line="353" w:lineRule="exact"/>
              <w:ind w:left="108" w:right="108"/>
              <w:jc w:val="center"/>
              <w:textAlignment w:val="baseline"/>
              <w:rPr>
                <w:rFonts w:ascii="Calibri Light" w:hAnsi="Calibri Light" w:cs="Calibri Light"/>
                <w:spacing w:val="-4"/>
                <w:sz w:val="25"/>
                <w:szCs w:val="25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4"/>
                <w:sz w:val="25"/>
                <w:szCs w:val="25"/>
                <w:lang w:val="es-ES" w:eastAsia="es-ES"/>
              </w:rPr>
              <w:t>GESTIÓN Y ANÁLISIS DE RIESGOS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A74" w14:textId="77777777" w:rsidR="00F63A0B" w:rsidRPr="00CA1300" w:rsidRDefault="00F63A0B" w:rsidP="00F63A0B">
            <w:pPr>
              <w:kinsoku w:val="0"/>
              <w:overflowPunct w:val="0"/>
              <w:autoSpaceDE/>
              <w:autoSpaceDN/>
              <w:adjustRightInd/>
              <w:spacing w:before="561" w:after="748" w:line="221" w:lineRule="exact"/>
              <w:ind w:left="110"/>
              <w:jc w:val="center"/>
              <w:textAlignment w:val="baseline"/>
              <w:rPr>
                <w:rFonts w:ascii="Calibri Light" w:hAnsi="Calibri Light" w:cs="Calibri Light"/>
                <w:spacing w:val="-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1"/>
                <w:sz w:val="22"/>
                <w:szCs w:val="22"/>
                <w:lang w:val="es-ES" w:eastAsia="es-ES"/>
              </w:rPr>
              <w:t>5-8</w:t>
            </w:r>
          </w:p>
        </w:tc>
      </w:tr>
      <w:tr w:rsidR="00F63A0B" w:rsidRPr="00CA1300" w14:paraId="6DAAA9E8" w14:textId="77777777" w:rsidTr="00552B5F">
        <w:trPr>
          <w:cantSplit/>
          <w:trHeight w:hRule="exact" w:val="141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462BC83" w14:textId="77777777" w:rsidR="00F63A0B" w:rsidRPr="00CA1300" w:rsidRDefault="00F63A0B" w:rsidP="00F63A0B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spacing w:val="-1"/>
                <w:sz w:val="29"/>
                <w:szCs w:val="29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-1"/>
                <w:sz w:val="29"/>
                <w:szCs w:val="29"/>
                <w:lang w:val="es-ES" w:eastAsia="es-ES"/>
              </w:rPr>
              <w:t>UNIDAD III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6A4" w14:textId="28EDC92C" w:rsidR="00F63A0B" w:rsidRPr="00CA1300" w:rsidRDefault="00F63A0B" w:rsidP="00F63A0B">
            <w:pPr>
              <w:kinsoku w:val="0"/>
              <w:overflowPunct w:val="0"/>
              <w:autoSpaceDE/>
              <w:autoSpaceDN/>
              <w:adjustRightInd/>
              <w:spacing w:before="120" w:after="120" w:line="293" w:lineRule="exact"/>
              <w:ind w:right="108"/>
              <w:jc w:val="both"/>
              <w:textAlignment w:val="baseline"/>
              <w:rPr>
                <w:rFonts w:ascii="Calibri Light" w:hAnsi="Calibri Light" w:cs="Calibri Light"/>
                <w:spacing w:val="-7"/>
                <w:sz w:val="25"/>
                <w:szCs w:val="25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4"/>
                <w:sz w:val="25"/>
                <w:szCs w:val="25"/>
                <w:lang w:val="es-ES" w:eastAsia="es-ES"/>
              </w:rPr>
              <w:t>Planifica el desarrollo de una Auditoría de Sistemas.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1E61" w14:textId="353B7140" w:rsidR="00F63A0B" w:rsidRPr="00CA1300" w:rsidRDefault="00F63A0B" w:rsidP="00F63A0B">
            <w:pPr>
              <w:kinsoku w:val="0"/>
              <w:overflowPunct w:val="0"/>
              <w:autoSpaceDE/>
              <w:autoSpaceDN/>
              <w:adjustRightInd/>
              <w:spacing w:before="120" w:after="120" w:line="353" w:lineRule="exact"/>
              <w:ind w:left="108" w:right="108"/>
              <w:jc w:val="center"/>
              <w:textAlignment w:val="baseline"/>
              <w:rPr>
                <w:rFonts w:ascii="Calibri Light" w:hAnsi="Calibri Light" w:cs="Calibri Light"/>
                <w:spacing w:val="-4"/>
                <w:sz w:val="25"/>
                <w:szCs w:val="25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4"/>
                <w:sz w:val="25"/>
                <w:szCs w:val="25"/>
                <w:lang w:val="es-ES" w:eastAsia="es-ES"/>
              </w:rPr>
              <w:t>CONTROL INTERNO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500B" w14:textId="77777777" w:rsidR="00F63A0B" w:rsidRPr="00CA1300" w:rsidRDefault="00F63A0B" w:rsidP="00F63A0B">
            <w:pPr>
              <w:kinsoku w:val="0"/>
              <w:overflowPunct w:val="0"/>
              <w:autoSpaceDE/>
              <w:autoSpaceDN/>
              <w:adjustRightInd/>
              <w:spacing w:before="565" w:after="587" w:line="220" w:lineRule="exact"/>
              <w:ind w:left="110"/>
              <w:jc w:val="center"/>
              <w:textAlignment w:val="baseline"/>
              <w:rPr>
                <w:rFonts w:ascii="Calibri Light" w:hAnsi="Calibri Light" w:cs="Calibri Light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2"/>
                <w:szCs w:val="22"/>
                <w:lang w:val="es-ES" w:eastAsia="es-ES"/>
              </w:rPr>
              <w:t>9-12</w:t>
            </w:r>
          </w:p>
        </w:tc>
      </w:tr>
      <w:tr w:rsidR="00F63A0B" w:rsidRPr="00CA1300" w14:paraId="30F3D9F8" w14:textId="77777777" w:rsidTr="00552B5F">
        <w:trPr>
          <w:cantSplit/>
          <w:trHeight w:hRule="exact" w:val="21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7452969" w14:textId="77777777" w:rsidR="00F63A0B" w:rsidRPr="00CA1300" w:rsidRDefault="00F63A0B" w:rsidP="00F63A0B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spacing w:val="2"/>
                <w:sz w:val="29"/>
                <w:szCs w:val="29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2"/>
                <w:sz w:val="29"/>
                <w:szCs w:val="29"/>
                <w:lang w:val="es-ES" w:eastAsia="es-ES"/>
              </w:rPr>
              <w:t>UNIDAD IV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6BFF" w14:textId="04AD4D06" w:rsidR="00F63A0B" w:rsidRPr="00CA1300" w:rsidRDefault="00F63A0B" w:rsidP="00F63A0B">
            <w:pPr>
              <w:tabs>
                <w:tab w:val="left" w:pos="1080"/>
                <w:tab w:val="left" w:pos="1512"/>
                <w:tab w:val="left" w:pos="2520"/>
                <w:tab w:val="left" w:pos="3024"/>
                <w:tab w:val="left" w:pos="3384"/>
                <w:tab w:val="right" w:pos="4752"/>
              </w:tabs>
              <w:kinsoku w:val="0"/>
              <w:overflowPunct w:val="0"/>
              <w:autoSpaceDE/>
              <w:autoSpaceDN/>
              <w:adjustRightInd/>
              <w:spacing w:line="293" w:lineRule="exact"/>
              <w:ind w:right="108"/>
              <w:jc w:val="both"/>
              <w:textAlignment w:val="baseline"/>
              <w:rPr>
                <w:rFonts w:ascii="Calibri Light" w:hAnsi="Calibri Light" w:cs="Calibri Light"/>
                <w:sz w:val="25"/>
                <w:szCs w:val="25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4"/>
                <w:sz w:val="25"/>
                <w:szCs w:val="25"/>
                <w:lang w:val="es-MX" w:eastAsia="es-ES"/>
              </w:rPr>
              <w:t>Proponer y aplicar prácticas para la Implementación del Modelo de Gobierno de Tecnologías de la Información basados en COBIT 2019.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115" w14:textId="40AC3158" w:rsidR="00F63A0B" w:rsidRPr="00CA1300" w:rsidRDefault="00F63A0B" w:rsidP="00F63A0B">
            <w:pPr>
              <w:kinsoku w:val="0"/>
              <w:overflowPunct w:val="0"/>
              <w:autoSpaceDE/>
              <w:autoSpaceDN/>
              <w:adjustRightInd/>
              <w:spacing w:before="120" w:after="120" w:line="353" w:lineRule="exact"/>
              <w:ind w:left="108" w:right="108"/>
              <w:jc w:val="center"/>
              <w:textAlignment w:val="baseline"/>
              <w:rPr>
                <w:rFonts w:ascii="Calibri Light" w:hAnsi="Calibri Light" w:cs="Calibri Light"/>
                <w:spacing w:val="-4"/>
                <w:sz w:val="25"/>
                <w:szCs w:val="25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4"/>
                <w:sz w:val="25"/>
                <w:szCs w:val="25"/>
                <w:lang w:val="es-ES" w:eastAsia="es-ES"/>
              </w:rPr>
              <w:t>COBIT 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6E9A" w14:textId="77777777" w:rsidR="00F63A0B" w:rsidRPr="00CA1300" w:rsidRDefault="00F63A0B" w:rsidP="00F63A0B">
            <w:pPr>
              <w:kinsoku w:val="0"/>
              <w:overflowPunct w:val="0"/>
              <w:autoSpaceDE/>
              <w:autoSpaceDN/>
              <w:adjustRightInd/>
              <w:spacing w:before="566" w:after="980" w:line="220" w:lineRule="exact"/>
              <w:ind w:left="110"/>
              <w:jc w:val="center"/>
              <w:textAlignment w:val="baseline"/>
              <w:rPr>
                <w:rFonts w:ascii="Calibri Light" w:hAnsi="Calibri Light" w:cs="Calibri Light"/>
                <w:spacing w:val="-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1"/>
                <w:sz w:val="22"/>
                <w:szCs w:val="22"/>
                <w:lang w:val="es-ES" w:eastAsia="es-ES"/>
              </w:rPr>
              <w:t>13-16</w:t>
            </w:r>
          </w:p>
        </w:tc>
      </w:tr>
    </w:tbl>
    <w:p w14:paraId="15FDD8A3" w14:textId="77777777" w:rsidR="004E200A" w:rsidRPr="00CA1300" w:rsidRDefault="004E200A" w:rsidP="004E200A">
      <w:pPr>
        <w:widowControl/>
        <w:rPr>
          <w:rFonts w:ascii="Calibri Light" w:hAnsi="Calibri Light" w:cs="Calibri Light"/>
          <w:sz w:val="24"/>
          <w:szCs w:val="24"/>
          <w:lang w:val="es-PE"/>
        </w:rPr>
        <w:sectPr w:rsidR="004E200A" w:rsidRPr="00CA1300">
          <w:pgSz w:w="11909" w:h="16838"/>
          <w:pgMar w:top="1488" w:right="843" w:bottom="876" w:left="1218" w:header="720" w:footer="720" w:gutter="0"/>
          <w:cols w:space="720"/>
          <w:noEndnote/>
        </w:sectPr>
      </w:pPr>
    </w:p>
    <w:p w14:paraId="466C9B03" w14:textId="77777777" w:rsidR="008D7BE6" w:rsidRPr="00CA1300" w:rsidRDefault="008D7BE6" w:rsidP="00DD0074">
      <w:pPr>
        <w:pStyle w:val="Prrafodelista"/>
        <w:numPr>
          <w:ilvl w:val="0"/>
          <w:numId w:val="22"/>
        </w:numPr>
        <w:kinsoku w:val="0"/>
        <w:overflowPunct w:val="0"/>
        <w:spacing w:before="120" w:line="309" w:lineRule="exact"/>
        <w:ind w:left="709" w:hanging="709"/>
        <w:textAlignment w:val="baseline"/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</w:pPr>
      <w:r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lastRenderedPageBreak/>
        <w:t xml:space="preserve">INDICADORES DE </w:t>
      </w:r>
      <w:r w:rsidR="00134404"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>CAPACIDADES</w:t>
      </w:r>
      <w:r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 xml:space="preserve"> AL FINALIZAR EL CURSO</w:t>
      </w:r>
    </w:p>
    <w:p w14:paraId="4F83ABF7" w14:textId="77777777" w:rsidR="00DD0074" w:rsidRPr="00CA1300" w:rsidRDefault="00DD0074" w:rsidP="00DD0074">
      <w:pPr>
        <w:pStyle w:val="Prrafodelista"/>
        <w:kinsoku w:val="0"/>
        <w:overflowPunct w:val="0"/>
        <w:spacing w:before="120" w:line="309" w:lineRule="exact"/>
        <w:ind w:left="1080"/>
        <w:textAlignment w:val="baseline"/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649"/>
      </w:tblGrid>
      <w:tr w:rsidR="008D7BE6" w:rsidRPr="00743747" w14:paraId="248642A5" w14:textId="77777777" w:rsidTr="00C90242">
        <w:trPr>
          <w:trHeight w:hRule="exact"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EF76" w14:textId="77777777" w:rsidR="008D7BE6" w:rsidRPr="00CA1300" w:rsidRDefault="00DD0074" w:rsidP="00DD0074">
            <w:pPr>
              <w:kinsoku w:val="0"/>
              <w:overflowPunct w:val="0"/>
              <w:autoSpaceDE/>
              <w:autoSpaceDN/>
              <w:adjustRightInd/>
              <w:ind w:left="57" w:right="113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1"/>
                <w:sz w:val="22"/>
                <w:szCs w:val="22"/>
                <w:lang w:val="es-ES" w:eastAsia="es-ES"/>
              </w:rPr>
              <w:t>N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73558" w14:textId="77777777" w:rsidR="008D7BE6" w:rsidRPr="00CA1300" w:rsidRDefault="008D7BE6" w:rsidP="00DD0074">
            <w:pPr>
              <w:kinsoku w:val="0"/>
              <w:overflowPunct w:val="0"/>
              <w:autoSpaceDE/>
              <w:autoSpaceDN/>
              <w:adjustRightInd/>
              <w:spacing w:after="100" w:afterAutospacing="1"/>
              <w:ind w:left="57" w:right="113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>INDICADOR</w:t>
            </w:r>
            <w:r w:rsidR="00DD0074"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>ES</w:t>
            </w:r>
            <w:r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 xml:space="preserve"> DE </w:t>
            </w:r>
            <w:r w:rsidR="00600809"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>CAPACIDAD</w:t>
            </w:r>
            <w:r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 xml:space="preserve"> AL FINAL</w:t>
            </w:r>
            <w:r w:rsidR="00DD0074"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>IZAR</w:t>
            </w:r>
            <w:r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 xml:space="preserve"> EL CURSO</w:t>
            </w:r>
          </w:p>
        </w:tc>
      </w:tr>
      <w:tr w:rsidR="00FE1E21" w:rsidRPr="00743747" w14:paraId="6C5D438A" w14:textId="77777777" w:rsidTr="00AA3963">
        <w:trPr>
          <w:trHeight w:hRule="exact" w:val="4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6F8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387" w:line="230" w:lineRule="exact"/>
              <w:jc w:val="center"/>
              <w:textAlignment w:val="baseline"/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652" w14:textId="365922FC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119" w:line="262" w:lineRule="exact"/>
              <w:ind w:right="216"/>
              <w:textAlignment w:val="baseline"/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Detalla la seguridad de la información para cualquier entidad, empresa u organización.</w:t>
            </w:r>
          </w:p>
        </w:tc>
      </w:tr>
      <w:tr w:rsidR="00FE1E21" w:rsidRPr="00743747" w14:paraId="4373755E" w14:textId="77777777" w:rsidTr="00AA3963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F779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426" w:line="230" w:lineRule="exact"/>
              <w:jc w:val="center"/>
              <w:textAlignment w:val="baseline"/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BDFD" w14:textId="591314ED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153" w:line="264" w:lineRule="exact"/>
              <w:ind w:right="396"/>
              <w:textAlignment w:val="baseline"/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 xml:space="preserve">Identifica el Modelo Operativo de TI y los </w:t>
            </w:r>
            <w:proofErr w:type="spellStart"/>
            <w:r w:rsidRPr="00CA1300">
              <w:rPr>
                <w:rFonts w:ascii="Calibri Light" w:hAnsi="Calibri Light" w:cs="Calibri Light"/>
                <w:sz w:val="24"/>
                <w:lang w:val="es-ES"/>
              </w:rPr>
              <w:t>Macroprocesos</w:t>
            </w:r>
            <w:proofErr w:type="spellEnd"/>
            <w:r w:rsidRPr="00CA1300">
              <w:rPr>
                <w:rFonts w:ascii="Calibri Light" w:hAnsi="Calibri Light" w:cs="Calibri Light"/>
                <w:sz w:val="24"/>
                <w:lang w:val="es-ES"/>
              </w:rPr>
              <w:t>.</w:t>
            </w:r>
          </w:p>
        </w:tc>
      </w:tr>
      <w:tr w:rsidR="00FE1E21" w:rsidRPr="00743747" w14:paraId="71EC62AA" w14:textId="77777777" w:rsidTr="00AA3963">
        <w:trPr>
          <w:cantSplit/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A648D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line="230" w:lineRule="exact"/>
              <w:jc w:val="center"/>
              <w:textAlignment w:val="baseline"/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0410C" w14:textId="1EC49E08" w:rsidR="00FE1E21" w:rsidRPr="00CA1300" w:rsidRDefault="00FE1E21" w:rsidP="00FE1E21">
            <w:pPr>
              <w:kinsoku w:val="0"/>
              <w:overflowPunct w:val="0"/>
              <w:jc w:val="both"/>
              <w:textAlignment w:val="baseline"/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Realiza el estudio de controles de la ISO.</w:t>
            </w:r>
          </w:p>
        </w:tc>
      </w:tr>
      <w:tr w:rsidR="00FE1E21" w:rsidRPr="00743747" w14:paraId="42D04285" w14:textId="77777777" w:rsidTr="00FE1E21">
        <w:trPr>
          <w:trHeight w:hRule="exact" w:val="7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16F6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292" w:line="230" w:lineRule="exact"/>
              <w:jc w:val="center"/>
              <w:textAlignment w:val="baseline"/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0F1" w14:textId="1FB4F791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23" w:line="262" w:lineRule="exact"/>
              <w:ind w:right="288"/>
              <w:textAlignment w:val="baseline"/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Realiza el estudio a detalle de los dominios de la ISO para determinar las consideraciones que se tienen en cada uno de ellos.</w:t>
            </w:r>
          </w:p>
        </w:tc>
      </w:tr>
      <w:tr w:rsidR="00FE1E21" w:rsidRPr="00743747" w14:paraId="0D106360" w14:textId="77777777" w:rsidTr="00AA3963">
        <w:trPr>
          <w:trHeight w:hRule="exact" w:val="6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C168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335" w:line="230" w:lineRule="exact"/>
              <w:jc w:val="center"/>
              <w:textAlignment w:val="baseline"/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B7F" w14:textId="7C8A2B19" w:rsidR="00FE1E21" w:rsidRPr="00CA1300" w:rsidRDefault="00FE1E21" w:rsidP="00FE1E21">
            <w:pPr>
              <w:rPr>
                <w:rFonts w:ascii="Calibri Light" w:hAnsi="Calibri Light" w:cs="Calibri Light"/>
                <w:spacing w:val="1"/>
                <w:sz w:val="24"/>
                <w:szCs w:val="23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Aplica los conocimientos para una adecuada identificación del riesgo.</w:t>
            </w:r>
          </w:p>
        </w:tc>
      </w:tr>
      <w:tr w:rsidR="00FE1E21" w:rsidRPr="00743747" w14:paraId="72DA76F8" w14:textId="77777777" w:rsidTr="00AA3963">
        <w:trPr>
          <w:trHeight w:hRule="exact" w:val="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245A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sz w:val="24"/>
                <w:szCs w:val="24"/>
                <w:lang w:val="es-MX" w:eastAsia="en-US"/>
              </w:rPr>
            </w:pPr>
            <w:r w:rsidRPr="00CA1300">
              <w:rPr>
                <w:rFonts w:ascii="Calibri Light" w:hAnsi="Calibri Light" w:cs="Calibri Light"/>
                <w:sz w:val="24"/>
                <w:szCs w:val="24"/>
                <w:lang w:val="es-MX" w:eastAsia="en-US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FAA" w14:textId="5BA44B7A" w:rsidR="00FE1E21" w:rsidRPr="00CA1300" w:rsidRDefault="00FE1E21" w:rsidP="00FE1E21">
            <w:pPr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Desarrollar a gran medida la Gestión de Riesgos, identificando los riesgos.</w:t>
            </w:r>
          </w:p>
        </w:tc>
      </w:tr>
      <w:tr w:rsidR="00FE1E21" w:rsidRPr="00743747" w14:paraId="3DB48579" w14:textId="77777777" w:rsidTr="00AA3963">
        <w:trPr>
          <w:trHeight w:hRule="exact"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FC9C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402" w:line="230" w:lineRule="exact"/>
              <w:jc w:val="center"/>
              <w:textAlignment w:val="baseline"/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B187" w14:textId="48F068A7" w:rsidR="00FE1E21" w:rsidRPr="00CA1300" w:rsidRDefault="00FE1E21" w:rsidP="00FE1E21">
            <w:pPr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Enfocarse en la seguridad del Ciberespacio.</w:t>
            </w:r>
          </w:p>
        </w:tc>
      </w:tr>
      <w:tr w:rsidR="00FE1E21" w:rsidRPr="00743747" w14:paraId="3797591C" w14:textId="77777777" w:rsidTr="00AA3963">
        <w:trPr>
          <w:trHeight w:hRule="exact"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4F7E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316" w:line="230" w:lineRule="exact"/>
              <w:jc w:val="center"/>
              <w:textAlignment w:val="baseline"/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B21" w14:textId="49EBA6A2" w:rsidR="00FE1E21" w:rsidRPr="00CA1300" w:rsidRDefault="00FE1E21" w:rsidP="00FE1E21">
            <w:pPr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Desarrolla las mejorar y asegura las operaciones de una organización.</w:t>
            </w:r>
          </w:p>
        </w:tc>
      </w:tr>
      <w:tr w:rsidR="00FE1E21" w:rsidRPr="00743747" w14:paraId="2821BECB" w14:textId="77777777" w:rsidTr="00FE1E21">
        <w:trPr>
          <w:trHeight w:hRule="exact" w:val="7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62E3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431" w:line="230" w:lineRule="exact"/>
              <w:jc w:val="center"/>
              <w:textAlignment w:val="baseline"/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3"/>
                <w:szCs w:val="23"/>
                <w:lang w:val="es-ES" w:eastAsia="es-ES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7588" w14:textId="70647821" w:rsidR="00FE1E21" w:rsidRPr="00CA1300" w:rsidRDefault="00FE1E21" w:rsidP="00FE1E21">
            <w:pPr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Aplica la auditoría interna en una organización para el aseguramiento y consultoría objetiva diseñada para agregar valor.</w:t>
            </w:r>
          </w:p>
        </w:tc>
      </w:tr>
      <w:tr w:rsidR="00FE1E21" w:rsidRPr="00743747" w14:paraId="05F6C7BB" w14:textId="77777777" w:rsidTr="00AA3963">
        <w:trPr>
          <w:trHeight w:hRule="exact" w:val="4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4A2A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148" w:line="230" w:lineRule="exact"/>
              <w:jc w:val="center"/>
              <w:textAlignment w:val="baseline"/>
              <w:rPr>
                <w:rFonts w:ascii="Calibri Light" w:hAnsi="Calibri Light" w:cs="Calibri Light"/>
                <w:spacing w:val="-9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9"/>
                <w:sz w:val="23"/>
                <w:szCs w:val="23"/>
                <w:lang w:val="es-ES" w:eastAsia="es-ES"/>
              </w:rPr>
              <w:t>10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DA0" w14:textId="59617DAD" w:rsidR="00FE1E21" w:rsidRPr="00CA1300" w:rsidRDefault="00FE1E21" w:rsidP="00FE1E21">
            <w:pPr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Evalúa las herramientas de la auditoría Informática.</w:t>
            </w:r>
          </w:p>
        </w:tc>
      </w:tr>
      <w:tr w:rsidR="00FE1E21" w:rsidRPr="00743747" w14:paraId="598E1FA6" w14:textId="77777777" w:rsidTr="00AA3963">
        <w:trPr>
          <w:trHeight w:hRule="exact"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F1AD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282" w:line="230" w:lineRule="exact"/>
              <w:jc w:val="center"/>
              <w:textAlignment w:val="baseline"/>
              <w:rPr>
                <w:rFonts w:ascii="Calibri Light" w:hAnsi="Calibri Light" w:cs="Calibri Light"/>
                <w:spacing w:val="-11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11"/>
                <w:sz w:val="23"/>
                <w:szCs w:val="23"/>
                <w:lang w:val="es-ES" w:eastAsia="es-ES"/>
              </w:rPr>
              <w:t>11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226" w14:textId="0C1F4113" w:rsidR="00FE1E21" w:rsidRPr="00CA1300" w:rsidRDefault="00FE1E21" w:rsidP="00FE1E21">
            <w:pPr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Plantea los requisitos para desarrollar la Auditoría de la Seguridad.</w:t>
            </w:r>
          </w:p>
        </w:tc>
      </w:tr>
      <w:tr w:rsidR="00FE1E21" w:rsidRPr="00743747" w14:paraId="5E82CF9A" w14:textId="77777777" w:rsidTr="00AA3963">
        <w:trPr>
          <w:trHeight w:hRule="exact"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06F6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167" w:line="230" w:lineRule="exact"/>
              <w:jc w:val="center"/>
              <w:textAlignment w:val="baseline"/>
              <w:rPr>
                <w:rFonts w:ascii="Calibri Light" w:hAnsi="Calibri Light" w:cs="Calibri Light"/>
                <w:spacing w:val="-11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11"/>
                <w:sz w:val="23"/>
                <w:szCs w:val="23"/>
                <w:lang w:val="es-ES" w:eastAsia="es-ES"/>
              </w:rPr>
              <w:t>12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52B" w14:textId="2610269C" w:rsidR="00FE1E21" w:rsidRPr="00CA1300" w:rsidRDefault="00FE1E21" w:rsidP="00FE1E21">
            <w:pPr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Evalúa la auditoría Informática de la empresa u organización escogida.</w:t>
            </w:r>
          </w:p>
        </w:tc>
      </w:tr>
      <w:tr w:rsidR="00FE1E21" w:rsidRPr="00743747" w14:paraId="7D87B900" w14:textId="77777777" w:rsidTr="00AA3963">
        <w:trPr>
          <w:trHeight w:hRule="exact" w:val="5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FE2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153" w:line="230" w:lineRule="exact"/>
              <w:jc w:val="center"/>
              <w:textAlignment w:val="baseline"/>
              <w:rPr>
                <w:rFonts w:ascii="Calibri Light" w:hAnsi="Calibri Light" w:cs="Calibri Light"/>
                <w:spacing w:val="-11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11"/>
                <w:sz w:val="23"/>
                <w:szCs w:val="23"/>
                <w:lang w:val="es-ES" w:eastAsia="es-ES"/>
              </w:rPr>
              <w:t>13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23F" w14:textId="54A5E4B2" w:rsidR="00FE1E21" w:rsidRPr="00CA1300" w:rsidRDefault="00FE1E21" w:rsidP="00FE1E21">
            <w:pPr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Desarrolla el Modelo COBIT y plantear casos para su utilización.</w:t>
            </w:r>
          </w:p>
        </w:tc>
      </w:tr>
      <w:tr w:rsidR="00FE1E21" w:rsidRPr="00743747" w14:paraId="3107C836" w14:textId="77777777" w:rsidTr="00AA3963">
        <w:trPr>
          <w:trHeight w:hRule="exact"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2517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191" w:line="230" w:lineRule="exact"/>
              <w:jc w:val="center"/>
              <w:textAlignment w:val="baseline"/>
              <w:rPr>
                <w:rFonts w:ascii="Calibri Light" w:hAnsi="Calibri Light" w:cs="Calibri Light"/>
                <w:spacing w:val="-9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9"/>
                <w:sz w:val="23"/>
                <w:szCs w:val="23"/>
                <w:lang w:val="es-ES" w:eastAsia="es-ES"/>
              </w:rPr>
              <w:t>14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D95F" w14:textId="7B435913" w:rsidR="00FE1E21" w:rsidRPr="00CA1300" w:rsidRDefault="00FE1E21" w:rsidP="00FE1E21">
            <w:pPr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Identificar y aplicar lo nuevo de COBIT 2019 en el Gobierno y gestión de las organizaciones.</w:t>
            </w:r>
          </w:p>
        </w:tc>
      </w:tr>
      <w:tr w:rsidR="00FE1E21" w:rsidRPr="00743747" w14:paraId="23923543" w14:textId="77777777" w:rsidTr="00AA3963">
        <w:trPr>
          <w:trHeight w:hRule="exact" w:val="5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8A06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191" w:line="230" w:lineRule="exact"/>
              <w:jc w:val="center"/>
              <w:textAlignment w:val="baseline"/>
              <w:rPr>
                <w:rFonts w:ascii="Calibri Light" w:hAnsi="Calibri Light" w:cs="Calibri Light"/>
                <w:spacing w:val="-9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9"/>
                <w:sz w:val="23"/>
                <w:szCs w:val="23"/>
                <w:lang w:val="es-ES" w:eastAsia="es-ES"/>
              </w:rPr>
              <w:t>15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9D2" w14:textId="61BD3AFE" w:rsidR="00FE1E21" w:rsidRPr="00CA1300" w:rsidRDefault="00FE1E21" w:rsidP="00FE1E21">
            <w:pPr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z w:val="24"/>
                <w:lang w:val="es-ES"/>
              </w:rPr>
              <w:t>Reconoce y analiza la Implementación de COBIT 2019 en las organizaciones.</w:t>
            </w:r>
          </w:p>
        </w:tc>
      </w:tr>
      <w:tr w:rsidR="00FE1E21" w:rsidRPr="00743747" w14:paraId="674957C7" w14:textId="77777777" w:rsidTr="00AA3963">
        <w:trPr>
          <w:trHeight w:hRule="exact" w:val="4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91E" w14:textId="77777777" w:rsidR="00FE1E21" w:rsidRPr="00CA1300" w:rsidRDefault="00FE1E21" w:rsidP="00FE1E21">
            <w:pPr>
              <w:kinsoku w:val="0"/>
              <w:overflowPunct w:val="0"/>
              <w:autoSpaceDE/>
              <w:autoSpaceDN/>
              <w:adjustRightInd/>
              <w:spacing w:after="191" w:line="230" w:lineRule="exact"/>
              <w:jc w:val="center"/>
              <w:textAlignment w:val="baseline"/>
              <w:rPr>
                <w:rFonts w:ascii="Calibri Light" w:hAnsi="Calibri Light" w:cs="Calibri Light"/>
                <w:spacing w:val="-9"/>
                <w:sz w:val="23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9"/>
                <w:sz w:val="23"/>
                <w:szCs w:val="23"/>
                <w:lang w:val="es-ES" w:eastAsia="es-ES"/>
              </w:rPr>
              <w:t>16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7B5" w14:textId="0E2A75E0" w:rsidR="00FE1E21" w:rsidRPr="00CA1300" w:rsidRDefault="00FE1E21" w:rsidP="00FE1E21">
            <w:pPr>
              <w:rPr>
                <w:rFonts w:ascii="Calibri Light" w:hAnsi="Calibri Light" w:cs="Calibri Light"/>
                <w:sz w:val="24"/>
                <w:szCs w:val="23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Identifica los procesos de Transformación Digital.</w:t>
            </w:r>
          </w:p>
        </w:tc>
      </w:tr>
    </w:tbl>
    <w:p w14:paraId="03B96302" w14:textId="77777777" w:rsidR="008D7BE6" w:rsidRPr="00CA1300" w:rsidRDefault="009873F1">
      <w:pPr>
        <w:widowControl/>
        <w:rPr>
          <w:rFonts w:ascii="Calibri Light" w:hAnsi="Calibri Light" w:cs="Calibri Light"/>
          <w:sz w:val="24"/>
          <w:szCs w:val="24"/>
          <w:lang w:val="es-MX"/>
        </w:rPr>
        <w:sectPr w:rsidR="008D7BE6" w:rsidRPr="00CA1300" w:rsidSect="00AB7C4C">
          <w:pgSz w:w="11909" w:h="16838"/>
          <w:pgMar w:top="1498" w:right="813" w:bottom="864" w:left="1276" w:header="720" w:footer="720" w:gutter="0"/>
          <w:cols w:space="720"/>
          <w:noEndnote/>
        </w:sectPr>
      </w:pPr>
      <w:r w:rsidRPr="00CA1300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</w:p>
    <w:p w14:paraId="7A1804E9" w14:textId="187C3C08" w:rsidR="00E17F1C" w:rsidRPr="00CA1300" w:rsidRDefault="00E6002B" w:rsidP="00E6379E">
      <w:pPr>
        <w:kinsoku w:val="0"/>
        <w:overflowPunct w:val="0"/>
        <w:autoSpaceDE/>
        <w:autoSpaceDN/>
        <w:adjustRightInd/>
        <w:spacing w:before="120" w:after="95" w:line="222" w:lineRule="exact"/>
        <w:textAlignment w:val="baseline"/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</w:pPr>
      <w:r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lastRenderedPageBreak/>
        <w:t xml:space="preserve">V. </w:t>
      </w:r>
      <w:r w:rsidR="00E6379E"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 xml:space="preserve">DESARROLLO DE LAS UNIDADES DIDACTICAS: </w:t>
      </w:r>
    </w:p>
    <w:p w14:paraId="55CF1AFC" w14:textId="7117C57C" w:rsidR="00EB7250" w:rsidRPr="00CA1300" w:rsidRDefault="00EB7250">
      <w:pPr>
        <w:widowControl/>
        <w:rPr>
          <w:rFonts w:ascii="Calibri Light" w:hAnsi="Calibri Light" w:cs="Calibri Light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page" w:tblpX="1249" w:tblpY="20"/>
        <w:tblW w:w="0" w:type="auto"/>
        <w:tblLook w:val="04A0" w:firstRow="1" w:lastRow="0" w:firstColumn="1" w:lastColumn="0" w:noHBand="0" w:noVBand="1"/>
      </w:tblPr>
      <w:tblGrid>
        <w:gridCol w:w="945"/>
        <w:gridCol w:w="1065"/>
        <w:gridCol w:w="2421"/>
        <w:gridCol w:w="1962"/>
        <w:gridCol w:w="554"/>
        <w:gridCol w:w="2516"/>
        <w:gridCol w:w="1531"/>
        <w:gridCol w:w="1103"/>
        <w:gridCol w:w="2638"/>
      </w:tblGrid>
      <w:tr w:rsidR="00EB7250" w:rsidRPr="00743747" w14:paraId="22C74C4E" w14:textId="77777777" w:rsidTr="00EB7250">
        <w:tc>
          <w:tcPr>
            <w:tcW w:w="945" w:type="dxa"/>
            <w:vMerge w:val="restart"/>
            <w:textDirection w:val="btLr"/>
          </w:tcPr>
          <w:p w14:paraId="31709ADD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spacing w:val="1"/>
                <w:sz w:val="23"/>
                <w:szCs w:val="23"/>
                <w:lang w:val="es-ES" w:eastAsia="es-ES"/>
              </w:rPr>
              <w:t xml:space="preserve">UNIDAD DIDACTICA I : </w:t>
            </w:r>
            <w:r w:rsidRPr="00CA1300">
              <w:rPr>
                <w:rFonts w:ascii="Calibri Light" w:hAnsi="Calibri Light" w:cs="Calibri Light"/>
              </w:rPr>
              <w:t xml:space="preserve">   </w:t>
            </w:r>
            <w:r w:rsidRPr="00CA1300"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  <w:t>SEGURIDAD DE INFORMACIÓN</w:t>
            </w:r>
          </w:p>
        </w:tc>
        <w:tc>
          <w:tcPr>
            <w:tcW w:w="13665" w:type="dxa"/>
            <w:gridSpan w:val="8"/>
            <w:shd w:val="clear" w:color="auto" w:fill="DDD9C3" w:themeFill="background2" w:themeFillShade="E6"/>
          </w:tcPr>
          <w:p w14:paraId="47F1D00D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  <w:lang w:val="es-ES" w:eastAsia="es-ES"/>
              </w:rPr>
              <w:t xml:space="preserve">CAPACIDAD DE LA UNIDAD DIDACTICA I: </w:t>
            </w:r>
            <w:r w:rsidRPr="00CA1300">
              <w:rPr>
                <w:rFonts w:ascii="Calibri Light" w:hAnsi="Calibri Light" w:cs="Calibri Light"/>
              </w:rPr>
              <w:t xml:space="preserve">   </w:t>
            </w: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Realiza un análisis de brechas de Seguridad de Información.</w:t>
            </w:r>
          </w:p>
        </w:tc>
      </w:tr>
      <w:tr w:rsidR="00EB7250" w:rsidRPr="00743747" w14:paraId="0EB930DE" w14:textId="77777777" w:rsidTr="00B24460">
        <w:tc>
          <w:tcPr>
            <w:tcW w:w="945" w:type="dxa"/>
            <w:vMerge/>
          </w:tcPr>
          <w:p w14:paraId="52C70E0C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3972C7AA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453" w:type="dxa"/>
            <w:gridSpan w:val="4"/>
          </w:tcPr>
          <w:p w14:paraId="03628E6B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34" w:type="dxa"/>
            <w:gridSpan w:val="2"/>
            <w:vMerge w:val="restart"/>
          </w:tcPr>
          <w:p w14:paraId="76FE412F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-1"/>
                <w:lang w:val="es-ES" w:eastAsia="es-ES"/>
              </w:rPr>
              <w:t>ESTRATEGIA DIDACTICA</w:t>
            </w:r>
          </w:p>
        </w:tc>
        <w:tc>
          <w:tcPr>
            <w:tcW w:w="2638" w:type="dxa"/>
            <w:vMerge w:val="restart"/>
          </w:tcPr>
          <w:p w14:paraId="1317AF9F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INDICADORES DE</w:t>
            </w: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EB7250" w:rsidRPr="00CA1300" w14:paraId="66CA16B6" w14:textId="77777777" w:rsidTr="00B24460">
        <w:tc>
          <w:tcPr>
            <w:tcW w:w="945" w:type="dxa"/>
            <w:vMerge/>
          </w:tcPr>
          <w:p w14:paraId="719480C6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691D1ABF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1" w:type="dxa"/>
          </w:tcPr>
          <w:p w14:paraId="1C98041B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16" w:type="dxa"/>
            <w:gridSpan w:val="2"/>
          </w:tcPr>
          <w:p w14:paraId="0EE236CF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16" w:type="dxa"/>
          </w:tcPr>
          <w:p w14:paraId="175D631E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34" w:type="dxa"/>
            <w:gridSpan w:val="2"/>
            <w:vMerge/>
          </w:tcPr>
          <w:p w14:paraId="74B0270C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8" w:type="dxa"/>
            <w:vMerge/>
          </w:tcPr>
          <w:p w14:paraId="24D6FD8F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EB7250" w:rsidRPr="00743747" w14:paraId="43B8288C" w14:textId="77777777" w:rsidTr="00B24460">
        <w:trPr>
          <w:trHeight w:val="1487"/>
        </w:trPr>
        <w:tc>
          <w:tcPr>
            <w:tcW w:w="945" w:type="dxa"/>
            <w:vMerge/>
          </w:tcPr>
          <w:p w14:paraId="71D6340F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41980B86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  <w:p w14:paraId="00FEF910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1</w:t>
            </w:r>
          </w:p>
        </w:tc>
        <w:tc>
          <w:tcPr>
            <w:tcW w:w="2421" w:type="dxa"/>
          </w:tcPr>
          <w:p w14:paraId="50A58512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Presentación del curso</w:t>
            </w:r>
          </w:p>
          <w:p w14:paraId="78EEEE76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Seguridad de Información</w:t>
            </w:r>
          </w:p>
          <w:p w14:paraId="013F11E4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516" w:type="dxa"/>
            <w:gridSpan w:val="2"/>
          </w:tcPr>
          <w:p w14:paraId="6B9E1664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Analiza la importancia de la seguridad de la información para cualquier entidad, empresa u organización.</w:t>
            </w:r>
          </w:p>
        </w:tc>
        <w:tc>
          <w:tcPr>
            <w:tcW w:w="2516" w:type="dxa"/>
          </w:tcPr>
          <w:p w14:paraId="2ACDEDDF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Valora el impacto del proceso de la Seguridad en las organizaciones.</w:t>
            </w:r>
          </w:p>
        </w:tc>
        <w:tc>
          <w:tcPr>
            <w:tcW w:w="2634" w:type="dxa"/>
            <w:gridSpan w:val="2"/>
          </w:tcPr>
          <w:p w14:paraId="392B4679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ind w:left="-6"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4C3B6E37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ind w:left="-6"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Estudio de casos.</w:t>
            </w:r>
          </w:p>
          <w:p w14:paraId="1F002127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ind w:left="-6"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8" w:type="dxa"/>
          </w:tcPr>
          <w:p w14:paraId="6304A198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Detalla la seguridad de la información para cualquier entidad, empresa u organización.</w:t>
            </w:r>
          </w:p>
        </w:tc>
      </w:tr>
      <w:tr w:rsidR="00EB7250" w:rsidRPr="00743747" w14:paraId="1B1090AE" w14:textId="77777777" w:rsidTr="00B24460">
        <w:tc>
          <w:tcPr>
            <w:tcW w:w="945" w:type="dxa"/>
            <w:vMerge/>
          </w:tcPr>
          <w:p w14:paraId="0AF86505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76482257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  <w:p w14:paraId="485A6648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2</w:t>
            </w:r>
          </w:p>
        </w:tc>
        <w:tc>
          <w:tcPr>
            <w:tcW w:w="2421" w:type="dxa"/>
          </w:tcPr>
          <w:p w14:paraId="4F12A99A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Modelo Operativo de T.I.</w:t>
            </w:r>
          </w:p>
        </w:tc>
        <w:tc>
          <w:tcPr>
            <w:tcW w:w="2516" w:type="dxa"/>
            <w:gridSpan w:val="2"/>
          </w:tcPr>
          <w:p w14:paraId="1A0163CC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Desarrollar el Modelo Operativo.</w:t>
            </w:r>
          </w:p>
          <w:p w14:paraId="425E3D56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proofErr w:type="spellStart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Macroprocesos</w:t>
            </w:r>
            <w:proofErr w:type="spellEnd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  <w:tc>
          <w:tcPr>
            <w:tcW w:w="2516" w:type="dxa"/>
          </w:tcPr>
          <w:p w14:paraId="3463D6DF" w14:textId="77777777" w:rsidR="00EB7250" w:rsidRPr="00CA1300" w:rsidRDefault="00EB7250" w:rsidP="00B24460">
            <w:pPr>
              <w:kinsoku w:val="0"/>
              <w:overflowPunct w:val="0"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Propicia el desarrollo con la línea del Modelo Operativo y la estrategia de negocio de la organización.</w:t>
            </w:r>
          </w:p>
        </w:tc>
        <w:tc>
          <w:tcPr>
            <w:tcW w:w="2634" w:type="dxa"/>
            <w:gridSpan w:val="2"/>
          </w:tcPr>
          <w:p w14:paraId="7536FF8D" w14:textId="77777777" w:rsidR="00EB7250" w:rsidRPr="00CA1300" w:rsidRDefault="00EB7250" w:rsidP="00B24460">
            <w:pPr>
              <w:kinsoku w:val="0"/>
              <w:overflowPunct w:val="0"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59F6BC8E" w14:textId="77777777" w:rsidR="00EB7250" w:rsidRPr="00CA1300" w:rsidRDefault="00EB7250" w:rsidP="00B24460">
            <w:pPr>
              <w:kinsoku w:val="0"/>
              <w:overflowPunct w:val="0"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Estudio de casos.</w:t>
            </w:r>
          </w:p>
        </w:tc>
        <w:tc>
          <w:tcPr>
            <w:tcW w:w="2638" w:type="dxa"/>
          </w:tcPr>
          <w:p w14:paraId="69AC88FF" w14:textId="77777777" w:rsidR="00EB7250" w:rsidRPr="00CA1300" w:rsidRDefault="00EB7250" w:rsidP="00B24460">
            <w:pPr>
              <w:kinsoku w:val="0"/>
              <w:overflowPunct w:val="0"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 xml:space="preserve">Identifica el Modelo Operativo de TI y los </w:t>
            </w:r>
            <w:proofErr w:type="spellStart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Macroprocesos</w:t>
            </w:r>
            <w:proofErr w:type="spellEnd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EB7250" w:rsidRPr="00743747" w14:paraId="29B7466B" w14:textId="77777777" w:rsidTr="00B24460">
        <w:tc>
          <w:tcPr>
            <w:tcW w:w="945" w:type="dxa"/>
            <w:vMerge/>
          </w:tcPr>
          <w:p w14:paraId="658B2838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2692D159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  <w:p w14:paraId="69761779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3</w:t>
            </w:r>
          </w:p>
          <w:p w14:paraId="726F7C7B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1" w:type="dxa"/>
          </w:tcPr>
          <w:p w14:paraId="3A0780BB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Introducción ISO 27001 – 27002.</w:t>
            </w:r>
          </w:p>
          <w:p w14:paraId="4CE25E20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516" w:type="dxa"/>
            <w:gridSpan w:val="2"/>
          </w:tcPr>
          <w:p w14:paraId="2341C373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Analiza los estándares y controles de la ISO para su entendimiento y comprensión.</w:t>
            </w:r>
          </w:p>
        </w:tc>
        <w:tc>
          <w:tcPr>
            <w:tcW w:w="2516" w:type="dxa"/>
          </w:tcPr>
          <w:p w14:paraId="2CF3D3BE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Valora la función que tienen los controles de la ISO.</w:t>
            </w:r>
          </w:p>
          <w:p w14:paraId="210EE602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34" w:type="dxa"/>
            <w:gridSpan w:val="2"/>
          </w:tcPr>
          <w:p w14:paraId="539AA73A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6F0E475D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Estudio de controles</w:t>
            </w:r>
          </w:p>
        </w:tc>
        <w:tc>
          <w:tcPr>
            <w:tcW w:w="2638" w:type="dxa"/>
          </w:tcPr>
          <w:p w14:paraId="11D4BF30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Realiza el estudio de controles de la ISO.</w:t>
            </w:r>
          </w:p>
        </w:tc>
      </w:tr>
      <w:tr w:rsidR="00EB7250" w:rsidRPr="00743747" w14:paraId="097FD515" w14:textId="77777777" w:rsidTr="00B24460">
        <w:trPr>
          <w:trHeight w:val="1435"/>
        </w:trPr>
        <w:tc>
          <w:tcPr>
            <w:tcW w:w="945" w:type="dxa"/>
            <w:vMerge/>
          </w:tcPr>
          <w:p w14:paraId="77153043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2E97FCB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4</w:t>
            </w:r>
          </w:p>
        </w:tc>
        <w:tc>
          <w:tcPr>
            <w:tcW w:w="2421" w:type="dxa"/>
          </w:tcPr>
          <w:p w14:paraId="52D82F30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MX" w:eastAsia="es-ES"/>
              </w:rPr>
              <w:t>Detalle de los dominios 27002</w:t>
            </w:r>
          </w:p>
          <w:p w14:paraId="4A97373B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MX" w:eastAsia="es-ES"/>
              </w:rPr>
            </w:pPr>
          </w:p>
          <w:p w14:paraId="262EA767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MX" w:eastAsia="es-ES"/>
              </w:rPr>
              <w:t>Examen Parcial.</w:t>
            </w:r>
          </w:p>
        </w:tc>
        <w:tc>
          <w:tcPr>
            <w:tcW w:w="2516" w:type="dxa"/>
            <w:gridSpan w:val="2"/>
          </w:tcPr>
          <w:p w14:paraId="66D8F381" w14:textId="77777777" w:rsidR="00EB7250" w:rsidRPr="00CA1300" w:rsidRDefault="00EB7250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Analizar a detalle los dominios de la ISO.</w:t>
            </w:r>
          </w:p>
        </w:tc>
        <w:tc>
          <w:tcPr>
            <w:tcW w:w="2516" w:type="dxa"/>
          </w:tcPr>
          <w:p w14:paraId="2C029AF1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Valorar la importancia de los dominios.</w:t>
            </w:r>
          </w:p>
        </w:tc>
        <w:tc>
          <w:tcPr>
            <w:tcW w:w="2634" w:type="dxa"/>
            <w:gridSpan w:val="2"/>
          </w:tcPr>
          <w:p w14:paraId="7AFEEBC9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20A86EDD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ES" w:eastAsia="es-ES"/>
              </w:rPr>
              <w:t>Examen Parcial.</w:t>
            </w:r>
          </w:p>
          <w:p w14:paraId="78B1DD0A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8" w:type="dxa"/>
          </w:tcPr>
          <w:p w14:paraId="5A79B0C8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Realiza el estudio a detalle de los dominios de la ISO para determinar las consideraciones que se tienen en cada uno de ellos.</w:t>
            </w:r>
          </w:p>
        </w:tc>
      </w:tr>
      <w:tr w:rsidR="00EB7250" w:rsidRPr="00743747" w14:paraId="2C13D4E5" w14:textId="77777777" w:rsidTr="00B24460">
        <w:trPr>
          <w:trHeight w:val="278"/>
        </w:trPr>
        <w:tc>
          <w:tcPr>
            <w:tcW w:w="945" w:type="dxa"/>
            <w:vMerge/>
          </w:tcPr>
          <w:p w14:paraId="081E33BD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09B39A7A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</w:tc>
        <w:tc>
          <w:tcPr>
            <w:tcW w:w="12725" w:type="dxa"/>
            <w:gridSpan w:val="7"/>
          </w:tcPr>
          <w:p w14:paraId="4A39F25E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EVALUACIÓN</w:t>
            </w: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 xml:space="preserve"> </w:t>
            </w: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DE LA UNIDAD DIDÁCTICA</w:t>
            </w:r>
          </w:p>
        </w:tc>
      </w:tr>
      <w:tr w:rsidR="00EB7250" w:rsidRPr="00CA1300" w14:paraId="45CED773" w14:textId="77777777" w:rsidTr="00B24460">
        <w:tc>
          <w:tcPr>
            <w:tcW w:w="945" w:type="dxa"/>
            <w:vMerge/>
          </w:tcPr>
          <w:p w14:paraId="0FDB1961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63695CF4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83" w:type="dxa"/>
            <w:gridSpan w:val="2"/>
          </w:tcPr>
          <w:p w14:paraId="5C1FD7C1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EVIDENCIA DE CONOCIMIENTO</w:t>
            </w:r>
          </w:p>
        </w:tc>
        <w:tc>
          <w:tcPr>
            <w:tcW w:w="4601" w:type="dxa"/>
            <w:gridSpan w:val="3"/>
          </w:tcPr>
          <w:p w14:paraId="4CA4DC28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33" w:line="208" w:lineRule="exact"/>
              <w:ind w:left="72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EVIDENCIA DE PRODUCTO</w:t>
            </w:r>
          </w:p>
        </w:tc>
        <w:tc>
          <w:tcPr>
            <w:tcW w:w="3741" w:type="dxa"/>
            <w:gridSpan w:val="2"/>
          </w:tcPr>
          <w:p w14:paraId="6B9ECA96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spacing w:val="1"/>
                <w:lang w:val="es-ES" w:eastAsia="es-ES"/>
              </w:rPr>
              <w:t>EVIDENCIA DE DESEMPEÑO</w:t>
            </w:r>
          </w:p>
        </w:tc>
      </w:tr>
      <w:tr w:rsidR="00EB7250" w:rsidRPr="00743747" w14:paraId="318AEDB9" w14:textId="77777777" w:rsidTr="00B24460">
        <w:tc>
          <w:tcPr>
            <w:tcW w:w="945" w:type="dxa"/>
            <w:vMerge/>
          </w:tcPr>
          <w:p w14:paraId="2B2C3377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59BF2A28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83" w:type="dxa"/>
            <w:gridSpan w:val="2"/>
          </w:tcPr>
          <w:p w14:paraId="15C116C7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>Sustentación oral Argumentación de la importancia de la Seguridad de TI.</w:t>
            </w:r>
          </w:p>
        </w:tc>
        <w:tc>
          <w:tcPr>
            <w:tcW w:w="4601" w:type="dxa"/>
            <w:gridSpan w:val="3"/>
          </w:tcPr>
          <w:p w14:paraId="2B938665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spacing w:before="33" w:line="208" w:lineRule="exact"/>
              <w:ind w:left="72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>Informes y exposiciones sobre la seguridad de TI.</w:t>
            </w:r>
          </w:p>
        </w:tc>
        <w:tc>
          <w:tcPr>
            <w:tcW w:w="3741" w:type="dxa"/>
            <w:gridSpan w:val="2"/>
          </w:tcPr>
          <w:p w14:paraId="559789B6" w14:textId="77777777" w:rsidR="00EB7250" w:rsidRPr="00CA1300" w:rsidRDefault="00EB7250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>Observación en el análisis de la seguridad de TI.</w:t>
            </w:r>
          </w:p>
        </w:tc>
      </w:tr>
    </w:tbl>
    <w:p w14:paraId="38002A4C" w14:textId="332F4FB1" w:rsidR="00EB7250" w:rsidRPr="00CA1300" w:rsidRDefault="00EB7250" w:rsidP="00EB7250">
      <w:pPr>
        <w:rPr>
          <w:rFonts w:ascii="Calibri Light" w:hAnsi="Calibri Light" w:cs="Calibri Light"/>
          <w:sz w:val="24"/>
          <w:szCs w:val="24"/>
          <w:lang w:val="es-ES"/>
        </w:rPr>
      </w:pPr>
    </w:p>
    <w:p w14:paraId="4F37F9A2" w14:textId="77777777" w:rsidR="008D7BE6" w:rsidRPr="00CA1300" w:rsidRDefault="008D7BE6" w:rsidP="00EB7250">
      <w:pPr>
        <w:rPr>
          <w:rFonts w:ascii="Calibri Light" w:hAnsi="Calibri Light" w:cs="Calibri Light"/>
          <w:sz w:val="24"/>
          <w:szCs w:val="24"/>
          <w:lang w:val="es-MX"/>
        </w:rPr>
        <w:sectPr w:rsidR="008D7BE6" w:rsidRPr="00CA1300">
          <w:pgSz w:w="16838" w:h="11909" w:orient="landscape"/>
          <w:pgMar w:top="1967" w:right="1034" w:bottom="855" w:left="1184" w:header="720" w:footer="720" w:gutter="0"/>
          <w:cols w:space="720"/>
          <w:noEndnote/>
        </w:sectPr>
      </w:pPr>
    </w:p>
    <w:p w14:paraId="054B1F93" w14:textId="77777777" w:rsidR="008D7BE6" w:rsidRPr="00CA1300" w:rsidRDefault="008D7BE6">
      <w:pPr>
        <w:kinsoku w:val="0"/>
        <w:overflowPunct w:val="0"/>
        <w:autoSpaceDE/>
        <w:autoSpaceDN/>
        <w:adjustRightInd/>
        <w:spacing w:before="77" w:line="20" w:lineRule="exact"/>
        <w:ind w:left="237" w:right="204"/>
        <w:textAlignment w:val="baseline"/>
        <w:rPr>
          <w:rFonts w:ascii="Calibri Light" w:hAnsi="Calibri Light" w:cs="Calibri Light"/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1438"/>
        <w:tblW w:w="0" w:type="auto"/>
        <w:tblLook w:val="04A0" w:firstRow="1" w:lastRow="0" w:firstColumn="1" w:lastColumn="0" w:noHBand="0" w:noVBand="1"/>
      </w:tblPr>
      <w:tblGrid>
        <w:gridCol w:w="942"/>
        <w:gridCol w:w="1065"/>
        <w:gridCol w:w="2428"/>
        <w:gridCol w:w="1967"/>
        <w:gridCol w:w="550"/>
        <w:gridCol w:w="2510"/>
        <w:gridCol w:w="1675"/>
        <w:gridCol w:w="962"/>
        <w:gridCol w:w="2636"/>
      </w:tblGrid>
      <w:tr w:rsidR="000411F9" w:rsidRPr="00743747" w14:paraId="532F3E10" w14:textId="77777777" w:rsidTr="000411F9">
        <w:tc>
          <w:tcPr>
            <w:tcW w:w="942" w:type="dxa"/>
            <w:vMerge w:val="restart"/>
            <w:textDirection w:val="btLr"/>
          </w:tcPr>
          <w:p w14:paraId="42F95D3F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spacing w:val="1"/>
                <w:sz w:val="23"/>
                <w:szCs w:val="23"/>
                <w:lang w:val="es-ES" w:eastAsia="es-ES"/>
              </w:rPr>
              <w:t xml:space="preserve">UNIDAD DIDACTICA II : </w:t>
            </w:r>
            <w:r w:rsidRPr="00CA1300">
              <w:rPr>
                <w:rFonts w:ascii="Calibri Light" w:hAnsi="Calibri Light" w:cs="Calibri Light"/>
              </w:rPr>
              <w:t xml:space="preserve">   </w:t>
            </w:r>
            <w:r w:rsidRPr="00CA1300"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  <w:t>GESTIÓN Y ANÁLISIS DE RIESGOS</w:t>
            </w:r>
          </w:p>
        </w:tc>
        <w:tc>
          <w:tcPr>
            <w:tcW w:w="13668" w:type="dxa"/>
            <w:gridSpan w:val="8"/>
            <w:shd w:val="clear" w:color="auto" w:fill="DDD9C3" w:themeFill="background2" w:themeFillShade="E6"/>
          </w:tcPr>
          <w:p w14:paraId="737B105A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  <w:lang w:val="es-ES" w:eastAsia="es-ES"/>
              </w:rPr>
              <w:t>CAPACIDAD DE LA UNIDAD DIDACTICA II:</w:t>
            </w:r>
            <w:r w:rsidRPr="00CA1300">
              <w:rPr>
                <w:rFonts w:ascii="Calibri Light" w:hAnsi="Calibri Light" w:cs="Calibri Light"/>
                <w:lang w:val="es-MX"/>
              </w:rPr>
              <w:t xml:space="preserve"> </w:t>
            </w:r>
            <w:r w:rsidRPr="00CA1300">
              <w:rPr>
                <w:rFonts w:ascii="Calibri Light" w:hAnsi="Calibri Light" w:cs="Calibri Light"/>
              </w:rPr>
              <w:t xml:space="preserve">   </w:t>
            </w: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Identifica las debilidades, riesgos y problemas inherentes a la Gestión de Seguridad de Información.</w:t>
            </w:r>
          </w:p>
        </w:tc>
      </w:tr>
      <w:tr w:rsidR="000411F9" w:rsidRPr="00743747" w14:paraId="0BC9CEC6" w14:textId="77777777" w:rsidTr="00B24460">
        <w:tc>
          <w:tcPr>
            <w:tcW w:w="942" w:type="dxa"/>
            <w:vMerge/>
          </w:tcPr>
          <w:p w14:paraId="566CBEE8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24E4B4FB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455" w:type="dxa"/>
            <w:gridSpan w:val="4"/>
          </w:tcPr>
          <w:p w14:paraId="74FFCDD5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37" w:type="dxa"/>
            <w:gridSpan w:val="2"/>
            <w:vMerge w:val="restart"/>
          </w:tcPr>
          <w:p w14:paraId="14885D9E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-1"/>
                <w:lang w:val="es-ES" w:eastAsia="es-ES"/>
              </w:rPr>
              <w:t>ESTRATEGIA DIDACTICA</w:t>
            </w:r>
          </w:p>
        </w:tc>
        <w:tc>
          <w:tcPr>
            <w:tcW w:w="2636" w:type="dxa"/>
            <w:vMerge w:val="restart"/>
          </w:tcPr>
          <w:p w14:paraId="4E7C25FA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INDICADORES DE</w:t>
            </w: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0411F9" w:rsidRPr="00CA1300" w14:paraId="0C349E7B" w14:textId="77777777" w:rsidTr="00B24460">
        <w:tc>
          <w:tcPr>
            <w:tcW w:w="942" w:type="dxa"/>
            <w:vMerge/>
          </w:tcPr>
          <w:p w14:paraId="580E4B6F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3770C26F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8" w:type="dxa"/>
          </w:tcPr>
          <w:p w14:paraId="7BDFDF62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17" w:type="dxa"/>
            <w:gridSpan w:val="2"/>
          </w:tcPr>
          <w:p w14:paraId="5689A23E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10" w:type="dxa"/>
          </w:tcPr>
          <w:p w14:paraId="7922173C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37" w:type="dxa"/>
            <w:gridSpan w:val="2"/>
            <w:vMerge/>
          </w:tcPr>
          <w:p w14:paraId="2BE25C86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6" w:type="dxa"/>
            <w:vMerge/>
          </w:tcPr>
          <w:p w14:paraId="260440BF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0411F9" w:rsidRPr="00743747" w14:paraId="050E9CE8" w14:textId="77777777" w:rsidTr="00B24460">
        <w:trPr>
          <w:trHeight w:val="1487"/>
        </w:trPr>
        <w:tc>
          <w:tcPr>
            <w:tcW w:w="942" w:type="dxa"/>
            <w:vMerge/>
          </w:tcPr>
          <w:p w14:paraId="59B085E9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640E2272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  <w:p w14:paraId="0D4C5159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5</w:t>
            </w:r>
          </w:p>
        </w:tc>
        <w:tc>
          <w:tcPr>
            <w:tcW w:w="2428" w:type="dxa"/>
          </w:tcPr>
          <w:p w14:paraId="43D98651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Análisis de Riesgos.</w:t>
            </w:r>
          </w:p>
          <w:p w14:paraId="0B02BA1B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proofErr w:type="spellStart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Magerit</w:t>
            </w:r>
            <w:proofErr w:type="spellEnd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  <w:tc>
          <w:tcPr>
            <w:tcW w:w="2517" w:type="dxa"/>
            <w:gridSpan w:val="2"/>
          </w:tcPr>
          <w:p w14:paraId="02AA47C6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Identifica y analiza los riesgos.</w:t>
            </w:r>
          </w:p>
        </w:tc>
        <w:tc>
          <w:tcPr>
            <w:tcW w:w="2510" w:type="dxa"/>
          </w:tcPr>
          <w:p w14:paraId="59901F9D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Acrecienta el interés sobre la identificación y análisis de riesgos.</w:t>
            </w:r>
          </w:p>
        </w:tc>
        <w:tc>
          <w:tcPr>
            <w:tcW w:w="2637" w:type="dxa"/>
            <w:gridSpan w:val="2"/>
          </w:tcPr>
          <w:p w14:paraId="0919BC15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3B512747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Estudio de casos.</w:t>
            </w:r>
          </w:p>
        </w:tc>
        <w:tc>
          <w:tcPr>
            <w:tcW w:w="2636" w:type="dxa"/>
          </w:tcPr>
          <w:p w14:paraId="335CAABB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Aplica los conocimientos para una adecuada identificación del riesgo.</w:t>
            </w:r>
          </w:p>
        </w:tc>
      </w:tr>
      <w:tr w:rsidR="000411F9" w:rsidRPr="00743747" w14:paraId="0C6C011C" w14:textId="77777777" w:rsidTr="00B24460">
        <w:tc>
          <w:tcPr>
            <w:tcW w:w="942" w:type="dxa"/>
            <w:vMerge/>
          </w:tcPr>
          <w:p w14:paraId="1CA62303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2C99DC71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  <w:p w14:paraId="25AAB74A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6</w:t>
            </w:r>
          </w:p>
        </w:tc>
        <w:tc>
          <w:tcPr>
            <w:tcW w:w="2428" w:type="dxa"/>
          </w:tcPr>
          <w:p w14:paraId="21465C5D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ISO 27005 – Gestión de Riesgos.</w:t>
            </w:r>
          </w:p>
          <w:p w14:paraId="23522465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</w:p>
          <w:p w14:paraId="214AEA8B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517" w:type="dxa"/>
            <w:gridSpan w:val="2"/>
          </w:tcPr>
          <w:p w14:paraId="5214A4A5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Conocer la gestión de los riesgos relativos a la seguridad de información.</w:t>
            </w:r>
          </w:p>
        </w:tc>
        <w:tc>
          <w:tcPr>
            <w:tcW w:w="2510" w:type="dxa"/>
          </w:tcPr>
          <w:p w14:paraId="7CFD3916" w14:textId="77777777" w:rsidR="000411F9" w:rsidRPr="00CA1300" w:rsidRDefault="000411F9" w:rsidP="00B24460">
            <w:pPr>
              <w:kinsoku w:val="0"/>
              <w:overflowPunct w:val="0"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Identificar la gestión de riesgos.</w:t>
            </w:r>
          </w:p>
        </w:tc>
        <w:tc>
          <w:tcPr>
            <w:tcW w:w="2637" w:type="dxa"/>
            <w:gridSpan w:val="2"/>
          </w:tcPr>
          <w:p w14:paraId="1983F775" w14:textId="77777777" w:rsidR="000411F9" w:rsidRPr="00CA1300" w:rsidRDefault="000411F9" w:rsidP="00B24460">
            <w:pPr>
              <w:kinsoku w:val="0"/>
              <w:overflowPunct w:val="0"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76B8FDB8" w14:textId="77777777" w:rsidR="000411F9" w:rsidRPr="00CA1300" w:rsidRDefault="000411F9" w:rsidP="00B24460">
            <w:pPr>
              <w:kinsoku w:val="0"/>
              <w:overflowPunct w:val="0"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Estudio de casos.</w:t>
            </w:r>
          </w:p>
        </w:tc>
        <w:tc>
          <w:tcPr>
            <w:tcW w:w="2636" w:type="dxa"/>
          </w:tcPr>
          <w:p w14:paraId="31EA8138" w14:textId="77777777" w:rsidR="000411F9" w:rsidRPr="00CA1300" w:rsidRDefault="000411F9" w:rsidP="00B24460">
            <w:pPr>
              <w:kinsoku w:val="0"/>
              <w:overflowPunct w:val="0"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Desarrollar a gran medida la Gestión de Riesgos, identificando los riesgos.</w:t>
            </w:r>
          </w:p>
        </w:tc>
      </w:tr>
      <w:tr w:rsidR="000411F9" w:rsidRPr="00743747" w14:paraId="23FFFBF0" w14:textId="77777777" w:rsidTr="00B24460">
        <w:tc>
          <w:tcPr>
            <w:tcW w:w="942" w:type="dxa"/>
            <w:vMerge/>
          </w:tcPr>
          <w:p w14:paraId="267358C1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3220A5D4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  <w:p w14:paraId="298674F5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7</w:t>
            </w:r>
          </w:p>
          <w:p w14:paraId="2641A4A9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8" w:type="dxa"/>
          </w:tcPr>
          <w:p w14:paraId="3F56B013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 xml:space="preserve">Gestión de la </w:t>
            </w:r>
            <w:proofErr w:type="spellStart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Ciberseguridad</w:t>
            </w:r>
            <w:proofErr w:type="spellEnd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 xml:space="preserve"> </w:t>
            </w:r>
          </w:p>
          <w:p w14:paraId="7BADAA15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ISO 27032.</w:t>
            </w:r>
          </w:p>
          <w:p w14:paraId="5062D805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517" w:type="dxa"/>
            <w:gridSpan w:val="2"/>
          </w:tcPr>
          <w:p w14:paraId="7B062356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 xml:space="preserve">Conocer el marco de orientación para mejorar el estado de la </w:t>
            </w:r>
            <w:proofErr w:type="spellStart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Ciberseguridad</w:t>
            </w:r>
            <w:proofErr w:type="spellEnd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  <w:tc>
          <w:tcPr>
            <w:tcW w:w="2510" w:type="dxa"/>
          </w:tcPr>
          <w:p w14:paraId="35868D2F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 xml:space="preserve">Identificar la Gestión de la </w:t>
            </w:r>
            <w:proofErr w:type="spellStart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Ciberseguridad</w:t>
            </w:r>
            <w:proofErr w:type="spellEnd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  <w:tc>
          <w:tcPr>
            <w:tcW w:w="2637" w:type="dxa"/>
            <w:gridSpan w:val="2"/>
          </w:tcPr>
          <w:p w14:paraId="05E31021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72EE8379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Estudio de casos.</w:t>
            </w:r>
          </w:p>
        </w:tc>
        <w:tc>
          <w:tcPr>
            <w:tcW w:w="2636" w:type="dxa"/>
          </w:tcPr>
          <w:p w14:paraId="4336AFB8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Enfocarse en la seguridad del Ciberespacio.</w:t>
            </w:r>
          </w:p>
        </w:tc>
      </w:tr>
      <w:tr w:rsidR="000411F9" w:rsidRPr="00743747" w14:paraId="1BEC8B7C" w14:textId="77777777" w:rsidTr="00B24460">
        <w:trPr>
          <w:trHeight w:val="1134"/>
        </w:trPr>
        <w:tc>
          <w:tcPr>
            <w:tcW w:w="942" w:type="dxa"/>
            <w:vMerge/>
          </w:tcPr>
          <w:p w14:paraId="2E70F4B7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3E68D1BE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8</w:t>
            </w:r>
          </w:p>
        </w:tc>
        <w:tc>
          <w:tcPr>
            <w:tcW w:w="2428" w:type="dxa"/>
          </w:tcPr>
          <w:p w14:paraId="564347E1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ES_tradnl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ES_tradnl" w:eastAsia="es-ES"/>
              </w:rPr>
              <w:t>Introducción a la Auditoría de T.I.</w:t>
            </w:r>
          </w:p>
          <w:p w14:paraId="6E29651E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ES_tradnl" w:eastAsia="es-ES"/>
              </w:rPr>
            </w:pPr>
          </w:p>
          <w:p w14:paraId="45191CB2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ES_tradnl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ES_tradnl" w:eastAsia="es-ES"/>
              </w:rPr>
              <w:t>Examen Parcial.</w:t>
            </w:r>
          </w:p>
        </w:tc>
        <w:tc>
          <w:tcPr>
            <w:tcW w:w="2517" w:type="dxa"/>
            <w:gridSpan w:val="2"/>
          </w:tcPr>
          <w:p w14:paraId="6F6EA89C" w14:textId="77777777" w:rsidR="000411F9" w:rsidRPr="00CA1300" w:rsidRDefault="000411F9" w:rsidP="00B24460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bookmarkStart w:id="1" w:name="_Hlk38020439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Determina los alcances y mejorar en la organización.</w:t>
            </w:r>
            <w:bookmarkEnd w:id="1"/>
          </w:p>
        </w:tc>
        <w:tc>
          <w:tcPr>
            <w:tcW w:w="2510" w:type="dxa"/>
          </w:tcPr>
          <w:p w14:paraId="0347619C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Propicia el trabajo en equipo para desarrollar y determinar alcances.</w:t>
            </w:r>
          </w:p>
        </w:tc>
        <w:tc>
          <w:tcPr>
            <w:tcW w:w="2637" w:type="dxa"/>
            <w:gridSpan w:val="2"/>
          </w:tcPr>
          <w:p w14:paraId="647857BD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77CAE518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Estudio de casos.</w:t>
            </w:r>
          </w:p>
        </w:tc>
        <w:tc>
          <w:tcPr>
            <w:tcW w:w="2636" w:type="dxa"/>
          </w:tcPr>
          <w:p w14:paraId="3DC3CF17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Desarrolla las mejorar y asegura las operaciones de una organización</w:t>
            </w:r>
          </w:p>
        </w:tc>
      </w:tr>
      <w:tr w:rsidR="000411F9" w:rsidRPr="00743747" w14:paraId="01DF3D0A" w14:textId="77777777" w:rsidTr="00B24460">
        <w:trPr>
          <w:trHeight w:val="53"/>
        </w:trPr>
        <w:tc>
          <w:tcPr>
            <w:tcW w:w="942" w:type="dxa"/>
            <w:vMerge/>
          </w:tcPr>
          <w:p w14:paraId="5CAFDDA0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61D62B33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96" w:after="1300"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</w:tc>
        <w:tc>
          <w:tcPr>
            <w:tcW w:w="12728" w:type="dxa"/>
            <w:gridSpan w:val="7"/>
          </w:tcPr>
          <w:p w14:paraId="704428D4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EVALUACIÓN DE LA UNIDAD DIDÁCTICA</w:t>
            </w:r>
          </w:p>
        </w:tc>
      </w:tr>
      <w:tr w:rsidR="000411F9" w:rsidRPr="00CA1300" w14:paraId="6E2BB2C8" w14:textId="77777777" w:rsidTr="00B24460">
        <w:tc>
          <w:tcPr>
            <w:tcW w:w="942" w:type="dxa"/>
            <w:vMerge/>
          </w:tcPr>
          <w:p w14:paraId="6C354B06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538C0D55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95" w:type="dxa"/>
            <w:gridSpan w:val="2"/>
          </w:tcPr>
          <w:p w14:paraId="3EE852DE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EVIDENCIA DE CONOCIMIENTO</w:t>
            </w:r>
          </w:p>
        </w:tc>
        <w:tc>
          <w:tcPr>
            <w:tcW w:w="4735" w:type="dxa"/>
            <w:gridSpan w:val="3"/>
          </w:tcPr>
          <w:p w14:paraId="71BFD215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33" w:line="208" w:lineRule="exact"/>
              <w:ind w:left="72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EVIDENCIA DE PRODUCTO</w:t>
            </w:r>
          </w:p>
        </w:tc>
        <w:tc>
          <w:tcPr>
            <w:tcW w:w="3598" w:type="dxa"/>
            <w:gridSpan w:val="2"/>
          </w:tcPr>
          <w:p w14:paraId="66EB5BC0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spacing w:val="1"/>
                <w:lang w:val="es-ES" w:eastAsia="es-ES"/>
              </w:rPr>
              <w:t>EVIDENCIA DE DESEMPEÑO</w:t>
            </w:r>
          </w:p>
        </w:tc>
      </w:tr>
      <w:tr w:rsidR="000411F9" w:rsidRPr="00743747" w14:paraId="5BB912B4" w14:textId="77777777" w:rsidTr="00B24460">
        <w:tc>
          <w:tcPr>
            <w:tcW w:w="942" w:type="dxa"/>
            <w:vMerge/>
          </w:tcPr>
          <w:p w14:paraId="1D76A14A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6B164675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95" w:type="dxa"/>
            <w:gridSpan w:val="2"/>
          </w:tcPr>
          <w:p w14:paraId="5099E7A5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>Sustentación oral.</w:t>
            </w:r>
          </w:p>
          <w:p w14:paraId="3B588992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both"/>
              <w:textAlignment w:val="baseline"/>
              <w:rPr>
                <w:rFonts w:ascii="Calibri Light" w:hAnsi="Calibri Light" w:cs="Calibri Light"/>
                <w:b/>
                <w:bCs/>
                <w:i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>Exposición de los informes presentados.</w:t>
            </w:r>
          </w:p>
        </w:tc>
        <w:tc>
          <w:tcPr>
            <w:tcW w:w="4735" w:type="dxa"/>
            <w:gridSpan w:val="3"/>
          </w:tcPr>
          <w:p w14:paraId="4EA27DB4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both"/>
              <w:textAlignment w:val="baseline"/>
              <w:rPr>
                <w:rFonts w:ascii="Calibri Light" w:hAnsi="Calibri Light" w:cs="Calibri Light"/>
                <w:b/>
                <w:bCs/>
                <w:i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>Informes escritos de administración de riesgos y desarrollo del Plan de Seguridad de Información</w:t>
            </w:r>
          </w:p>
        </w:tc>
        <w:tc>
          <w:tcPr>
            <w:tcW w:w="3598" w:type="dxa"/>
            <w:gridSpan w:val="2"/>
          </w:tcPr>
          <w:p w14:paraId="4ABD5029" w14:textId="77777777" w:rsidR="000411F9" w:rsidRPr="00CA1300" w:rsidRDefault="000411F9" w:rsidP="00B24460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i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>Observación en la elaboración del Plan de Seguridad de Información</w:t>
            </w:r>
          </w:p>
        </w:tc>
      </w:tr>
    </w:tbl>
    <w:p w14:paraId="2769C1E3" w14:textId="77777777" w:rsidR="006F5B97" w:rsidRPr="00CA1300" w:rsidRDefault="006F5B97" w:rsidP="006F5B97">
      <w:pPr>
        <w:kinsoku w:val="0"/>
        <w:overflowPunct w:val="0"/>
        <w:autoSpaceDE/>
        <w:autoSpaceDN/>
        <w:adjustRightInd/>
        <w:spacing w:before="917" w:after="9"/>
        <w:ind w:left="659" w:right="4274"/>
        <w:textAlignment w:val="baseline"/>
        <w:rPr>
          <w:rFonts w:ascii="Calibri Light" w:hAnsi="Calibri Light" w:cs="Calibri Light"/>
          <w:sz w:val="24"/>
          <w:szCs w:val="24"/>
          <w:lang w:val="es-PE"/>
        </w:rPr>
      </w:pPr>
      <w:r w:rsidRPr="00CA1300">
        <w:rPr>
          <w:rFonts w:ascii="Calibri Light" w:hAnsi="Calibri Light" w:cs="Calibri Light"/>
          <w:sz w:val="24"/>
          <w:szCs w:val="24"/>
          <w:lang w:val="es-PE"/>
        </w:rPr>
        <w:br w:type="page"/>
      </w:r>
    </w:p>
    <w:p w14:paraId="1F3FD731" w14:textId="77777777" w:rsidR="006F5B97" w:rsidRPr="00CA1300" w:rsidRDefault="006F5B97" w:rsidP="006F5B97">
      <w:pPr>
        <w:kinsoku w:val="0"/>
        <w:overflowPunct w:val="0"/>
        <w:autoSpaceDE/>
        <w:autoSpaceDN/>
        <w:adjustRightInd/>
        <w:spacing w:before="77" w:line="20" w:lineRule="exact"/>
        <w:ind w:left="237" w:right="204"/>
        <w:textAlignment w:val="baseline"/>
        <w:rPr>
          <w:rFonts w:ascii="Calibri Light" w:hAnsi="Calibri Light" w:cs="Calibri Light"/>
          <w:sz w:val="24"/>
          <w:szCs w:val="24"/>
          <w:lang w:val="es-PE"/>
        </w:rPr>
      </w:pPr>
    </w:p>
    <w:p w14:paraId="71CEF033" w14:textId="77777777" w:rsidR="006F5B97" w:rsidRPr="00CA1300" w:rsidRDefault="006F5B97" w:rsidP="006F5B97">
      <w:pPr>
        <w:widowControl/>
        <w:rPr>
          <w:rFonts w:ascii="Calibri Light" w:hAnsi="Calibri Light" w:cs="Calibri Light"/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1251"/>
        <w:tblW w:w="0" w:type="auto"/>
        <w:tblLook w:val="04A0" w:firstRow="1" w:lastRow="0" w:firstColumn="1" w:lastColumn="0" w:noHBand="0" w:noVBand="1"/>
      </w:tblPr>
      <w:tblGrid>
        <w:gridCol w:w="944"/>
        <w:gridCol w:w="1065"/>
        <w:gridCol w:w="2435"/>
        <w:gridCol w:w="1684"/>
        <w:gridCol w:w="830"/>
        <w:gridCol w:w="2510"/>
        <w:gridCol w:w="1115"/>
        <w:gridCol w:w="1518"/>
        <w:gridCol w:w="2634"/>
      </w:tblGrid>
      <w:tr w:rsidR="00236B76" w:rsidRPr="00743747" w14:paraId="4CC4F4C7" w14:textId="77777777" w:rsidTr="00236B76">
        <w:tc>
          <w:tcPr>
            <w:tcW w:w="944" w:type="dxa"/>
            <w:vMerge w:val="restart"/>
            <w:textDirection w:val="btLr"/>
          </w:tcPr>
          <w:p w14:paraId="5ED15850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spacing w:val="1"/>
                <w:sz w:val="23"/>
                <w:szCs w:val="23"/>
                <w:lang w:val="es-ES" w:eastAsia="es-ES"/>
              </w:rPr>
              <w:t xml:space="preserve">UNIDAD DIDACTICA III : </w:t>
            </w:r>
            <w:r w:rsidRPr="00CA1300">
              <w:rPr>
                <w:rFonts w:ascii="Calibri Light" w:hAnsi="Calibri Light" w:cs="Calibri Light"/>
              </w:rPr>
              <w:t xml:space="preserve">   </w:t>
            </w:r>
            <w:r w:rsidRPr="00CA1300">
              <w:rPr>
                <w:rFonts w:ascii="Calibri Light" w:hAnsi="Calibri Light" w:cs="Calibri Light"/>
                <w:b/>
                <w:bCs/>
                <w:spacing w:val="1"/>
                <w:sz w:val="23"/>
                <w:szCs w:val="23"/>
                <w:lang w:val="es-ES" w:eastAsia="es-ES"/>
              </w:rPr>
              <w:t>AUDITORÍA A DE SISTEMAS</w:t>
            </w:r>
          </w:p>
        </w:tc>
        <w:tc>
          <w:tcPr>
            <w:tcW w:w="13666" w:type="dxa"/>
            <w:gridSpan w:val="8"/>
            <w:shd w:val="clear" w:color="auto" w:fill="DDD9C3" w:themeFill="background2" w:themeFillShade="E6"/>
          </w:tcPr>
          <w:p w14:paraId="2035D8A5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  <w:lang w:val="es-ES" w:eastAsia="es-ES"/>
              </w:rPr>
              <w:t xml:space="preserve">CAPACIDAD DE LA UNIDAD DIDACTICA III: </w:t>
            </w:r>
            <w:r w:rsidRPr="00CA1300">
              <w:rPr>
                <w:rFonts w:ascii="Calibri Light" w:hAnsi="Calibri Light" w:cs="Calibri Light"/>
              </w:rPr>
              <w:t xml:space="preserve">     </w:t>
            </w:r>
            <w:r w:rsidRPr="00CA1300">
              <w:rPr>
                <w:rFonts w:ascii="Calibri Light" w:hAnsi="Calibri Light" w:cs="Calibri Light"/>
                <w:sz w:val="22"/>
                <w:szCs w:val="22"/>
              </w:rPr>
              <w:t>Planifica el desarrollo de una Auditoría de Sistemas</w:t>
            </w:r>
          </w:p>
        </w:tc>
      </w:tr>
      <w:tr w:rsidR="00236B76" w:rsidRPr="00743747" w14:paraId="29A93F5C" w14:textId="77777777" w:rsidTr="00236B76">
        <w:tc>
          <w:tcPr>
            <w:tcW w:w="944" w:type="dxa"/>
            <w:vMerge/>
          </w:tcPr>
          <w:p w14:paraId="3AEF5108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0A04787A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459" w:type="dxa"/>
            <w:gridSpan w:val="4"/>
          </w:tcPr>
          <w:p w14:paraId="688E8841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33" w:type="dxa"/>
            <w:gridSpan w:val="2"/>
            <w:vMerge w:val="restart"/>
          </w:tcPr>
          <w:p w14:paraId="3F0E1EB3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-1"/>
                <w:lang w:val="es-ES" w:eastAsia="es-ES"/>
              </w:rPr>
              <w:t>ESTRATEGIA DIDACTICA</w:t>
            </w:r>
          </w:p>
        </w:tc>
        <w:tc>
          <w:tcPr>
            <w:tcW w:w="2634" w:type="dxa"/>
            <w:vMerge w:val="restart"/>
          </w:tcPr>
          <w:p w14:paraId="1BBC80E3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INDICADORES DE</w:t>
            </w: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236B76" w:rsidRPr="00CA1300" w14:paraId="7660290C" w14:textId="77777777" w:rsidTr="00236B76">
        <w:tc>
          <w:tcPr>
            <w:tcW w:w="944" w:type="dxa"/>
            <w:vMerge/>
          </w:tcPr>
          <w:p w14:paraId="5CF07D6B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11085946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35" w:type="dxa"/>
          </w:tcPr>
          <w:p w14:paraId="08559F63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14" w:type="dxa"/>
            <w:gridSpan w:val="2"/>
          </w:tcPr>
          <w:p w14:paraId="57D03AFB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10" w:type="dxa"/>
          </w:tcPr>
          <w:p w14:paraId="6A739ADA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33" w:type="dxa"/>
            <w:gridSpan w:val="2"/>
            <w:vMerge/>
          </w:tcPr>
          <w:p w14:paraId="70089E12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4" w:type="dxa"/>
            <w:vMerge/>
          </w:tcPr>
          <w:p w14:paraId="15A50291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236B76" w:rsidRPr="00743747" w14:paraId="53117EBF" w14:textId="77777777" w:rsidTr="00236B76">
        <w:trPr>
          <w:trHeight w:val="1487"/>
        </w:trPr>
        <w:tc>
          <w:tcPr>
            <w:tcW w:w="944" w:type="dxa"/>
            <w:vMerge/>
          </w:tcPr>
          <w:p w14:paraId="6213B049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285ED556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  <w:p w14:paraId="592AFE89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9</w:t>
            </w:r>
          </w:p>
        </w:tc>
        <w:tc>
          <w:tcPr>
            <w:tcW w:w="2435" w:type="dxa"/>
          </w:tcPr>
          <w:p w14:paraId="6173B3BF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bookmarkStart w:id="2" w:name="_Hlk38020460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Auditoría Interna.</w:t>
            </w:r>
          </w:p>
          <w:p w14:paraId="2EC38865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Ciclo de vida de la Auditoría.</w:t>
            </w:r>
            <w:bookmarkEnd w:id="2"/>
          </w:p>
        </w:tc>
        <w:tc>
          <w:tcPr>
            <w:tcW w:w="2514" w:type="dxa"/>
            <w:gridSpan w:val="2"/>
          </w:tcPr>
          <w:p w14:paraId="1E5454A6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bookmarkStart w:id="3" w:name="_Hlk38020482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Generar aseguramiento y consultoría objetiva e independiente diseñada para agregar valor y mejorar las operaciones de una organización</w:t>
            </w:r>
            <w:bookmarkEnd w:id="3"/>
          </w:p>
        </w:tc>
        <w:tc>
          <w:tcPr>
            <w:tcW w:w="2510" w:type="dxa"/>
          </w:tcPr>
          <w:p w14:paraId="2440227F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 xml:space="preserve">Valora el rol de la </w:t>
            </w:r>
            <w:r w:rsidRPr="00CA1300">
              <w:rPr>
                <w:rFonts w:ascii="Calibri Light" w:hAnsi="Calibri Light" w:cs="Calibri Light"/>
              </w:rPr>
              <w:t>Auditoría</w:t>
            </w: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 xml:space="preserve"> Interna. </w:t>
            </w:r>
          </w:p>
        </w:tc>
        <w:tc>
          <w:tcPr>
            <w:tcW w:w="2633" w:type="dxa"/>
            <w:gridSpan w:val="2"/>
          </w:tcPr>
          <w:p w14:paraId="4B7832D6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5D430745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Estudio de casos.</w:t>
            </w:r>
          </w:p>
        </w:tc>
        <w:tc>
          <w:tcPr>
            <w:tcW w:w="2634" w:type="dxa"/>
          </w:tcPr>
          <w:p w14:paraId="6F7ABF80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Aplica la auditoría interna en una organización para el aseguramiento y consultoría objetiva diseñada para agregar valor.</w:t>
            </w:r>
          </w:p>
        </w:tc>
      </w:tr>
      <w:tr w:rsidR="00236B76" w:rsidRPr="00743747" w14:paraId="4A0EB63D" w14:textId="77777777" w:rsidTr="00236B76">
        <w:tc>
          <w:tcPr>
            <w:tcW w:w="944" w:type="dxa"/>
            <w:vMerge/>
          </w:tcPr>
          <w:p w14:paraId="613838EE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44ECF09B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  <w:p w14:paraId="50D74499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10</w:t>
            </w:r>
          </w:p>
        </w:tc>
        <w:tc>
          <w:tcPr>
            <w:tcW w:w="2435" w:type="dxa"/>
          </w:tcPr>
          <w:p w14:paraId="6D6F76B3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MX" w:eastAsia="es-ES"/>
              </w:rPr>
              <w:t>Auditoría Informática Herramientas de la Auditoría Informática.</w:t>
            </w:r>
          </w:p>
          <w:p w14:paraId="6829980D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514" w:type="dxa"/>
            <w:gridSpan w:val="2"/>
          </w:tcPr>
          <w:p w14:paraId="1EBB21A3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bookmarkStart w:id="4" w:name="_Hlk38020523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Analiza las herramientas de la Auditoría Informática.</w:t>
            </w:r>
            <w:bookmarkEnd w:id="4"/>
          </w:p>
        </w:tc>
        <w:tc>
          <w:tcPr>
            <w:tcW w:w="2510" w:type="dxa"/>
          </w:tcPr>
          <w:p w14:paraId="0C0627CF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Acrecienta el interés sobre el desarrollo de la auditoría informática.</w:t>
            </w:r>
          </w:p>
        </w:tc>
        <w:tc>
          <w:tcPr>
            <w:tcW w:w="2633" w:type="dxa"/>
            <w:gridSpan w:val="2"/>
          </w:tcPr>
          <w:p w14:paraId="6331EF83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0DBE6117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Estudio de casos</w:t>
            </w:r>
          </w:p>
          <w:p w14:paraId="5B9F636E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Trabajo en equipo.</w:t>
            </w:r>
          </w:p>
        </w:tc>
        <w:tc>
          <w:tcPr>
            <w:tcW w:w="2634" w:type="dxa"/>
          </w:tcPr>
          <w:p w14:paraId="0CB65605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Evalúa las herramientas de la auditoría Informática.</w:t>
            </w:r>
          </w:p>
        </w:tc>
      </w:tr>
      <w:tr w:rsidR="00236B76" w:rsidRPr="00743747" w14:paraId="5271106F" w14:textId="77777777" w:rsidTr="00236B76">
        <w:tc>
          <w:tcPr>
            <w:tcW w:w="944" w:type="dxa"/>
            <w:vMerge/>
          </w:tcPr>
          <w:p w14:paraId="31721362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05E6C8C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  <w:p w14:paraId="4176F773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11</w:t>
            </w:r>
          </w:p>
          <w:p w14:paraId="0BFFC049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35" w:type="dxa"/>
          </w:tcPr>
          <w:p w14:paraId="6D8079A6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Auditoría de la Seguridad.</w:t>
            </w:r>
          </w:p>
        </w:tc>
        <w:tc>
          <w:tcPr>
            <w:tcW w:w="2514" w:type="dxa"/>
            <w:gridSpan w:val="2"/>
          </w:tcPr>
          <w:p w14:paraId="74C7B9EE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bookmarkStart w:id="5" w:name="_Hlk38020549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Analiza, identifica e incorpora la Auditoría de la Seguridad en el trabajo de investigación.</w:t>
            </w:r>
            <w:bookmarkEnd w:id="5"/>
          </w:p>
        </w:tc>
        <w:tc>
          <w:tcPr>
            <w:tcW w:w="2510" w:type="dxa"/>
          </w:tcPr>
          <w:p w14:paraId="2D34DD91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Participa en el análisis y resolución de trabajos de investigación.</w:t>
            </w:r>
          </w:p>
        </w:tc>
        <w:tc>
          <w:tcPr>
            <w:tcW w:w="2633" w:type="dxa"/>
            <w:gridSpan w:val="2"/>
          </w:tcPr>
          <w:p w14:paraId="6024D220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7F9DF647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Trabajo en equipo.</w:t>
            </w:r>
          </w:p>
        </w:tc>
        <w:tc>
          <w:tcPr>
            <w:tcW w:w="2634" w:type="dxa"/>
          </w:tcPr>
          <w:p w14:paraId="69FE0E22" w14:textId="77777777" w:rsidR="00236B76" w:rsidRPr="00CA1300" w:rsidRDefault="00236B76" w:rsidP="00236B76">
            <w:pPr>
              <w:spacing w:after="120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Plantea los requisitos para desarrollar la Auditoría de la Seguridad.</w:t>
            </w:r>
          </w:p>
        </w:tc>
      </w:tr>
      <w:tr w:rsidR="00236B76" w:rsidRPr="00743747" w14:paraId="73DE6F1D" w14:textId="77777777" w:rsidTr="00236B76">
        <w:trPr>
          <w:trHeight w:val="1080"/>
        </w:trPr>
        <w:tc>
          <w:tcPr>
            <w:tcW w:w="944" w:type="dxa"/>
            <w:vMerge/>
          </w:tcPr>
          <w:p w14:paraId="5690433F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7770A851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12</w:t>
            </w:r>
          </w:p>
        </w:tc>
        <w:tc>
          <w:tcPr>
            <w:tcW w:w="2435" w:type="dxa"/>
          </w:tcPr>
          <w:p w14:paraId="37F622DD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MX" w:eastAsia="es-ES"/>
              </w:rPr>
              <w:t>Exposición de trabajos.</w:t>
            </w:r>
          </w:p>
        </w:tc>
        <w:tc>
          <w:tcPr>
            <w:tcW w:w="2514" w:type="dxa"/>
            <w:gridSpan w:val="2"/>
          </w:tcPr>
          <w:p w14:paraId="78A44070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eastAsia="es-ES"/>
              </w:rPr>
            </w:pPr>
            <w:bookmarkStart w:id="6" w:name="_Hlk38020610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Analiza y desarrolla la auditoria informática de la empresa escogida.</w:t>
            </w:r>
          </w:p>
          <w:bookmarkEnd w:id="6"/>
          <w:p w14:paraId="504905D1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510" w:type="dxa"/>
          </w:tcPr>
          <w:p w14:paraId="1C7109F4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Participa en el análisis y resolución de trabajos de investigación.</w:t>
            </w:r>
          </w:p>
        </w:tc>
        <w:tc>
          <w:tcPr>
            <w:tcW w:w="2633" w:type="dxa"/>
            <w:gridSpan w:val="2"/>
          </w:tcPr>
          <w:p w14:paraId="3797A61D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Trabajo en equipo.</w:t>
            </w:r>
          </w:p>
        </w:tc>
        <w:tc>
          <w:tcPr>
            <w:tcW w:w="2634" w:type="dxa"/>
          </w:tcPr>
          <w:p w14:paraId="4FCC8385" w14:textId="77777777" w:rsidR="00236B76" w:rsidRPr="00CA1300" w:rsidRDefault="00236B76" w:rsidP="00236B76">
            <w:pPr>
              <w:spacing w:after="120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Evalúa la auditoría Informática de la empresa u organización escogida.</w:t>
            </w:r>
          </w:p>
        </w:tc>
      </w:tr>
      <w:tr w:rsidR="00236B76" w:rsidRPr="00743747" w14:paraId="5C42B1D7" w14:textId="77777777" w:rsidTr="00236B76">
        <w:tc>
          <w:tcPr>
            <w:tcW w:w="944" w:type="dxa"/>
            <w:vMerge/>
          </w:tcPr>
          <w:p w14:paraId="375997A8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031BE612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12726" w:type="dxa"/>
            <w:gridSpan w:val="7"/>
          </w:tcPr>
          <w:p w14:paraId="6055F271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EVALUACIÓN DE LA UNIDAD DIDÁCTICA</w:t>
            </w:r>
          </w:p>
        </w:tc>
      </w:tr>
      <w:tr w:rsidR="00236B76" w:rsidRPr="00CA1300" w14:paraId="05ECC464" w14:textId="77777777" w:rsidTr="00236B76">
        <w:tc>
          <w:tcPr>
            <w:tcW w:w="944" w:type="dxa"/>
            <w:vMerge/>
          </w:tcPr>
          <w:p w14:paraId="05AD7F51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6BFA03B7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119" w:type="dxa"/>
            <w:gridSpan w:val="2"/>
          </w:tcPr>
          <w:p w14:paraId="716D73A5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EVIDENCIA DE CONOCIMIENTO</w:t>
            </w:r>
          </w:p>
        </w:tc>
        <w:tc>
          <w:tcPr>
            <w:tcW w:w="4455" w:type="dxa"/>
            <w:gridSpan w:val="3"/>
          </w:tcPr>
          <w:p w14:paraId="0EFA7E00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EVIDENCIA DE CONOCIMIENTO</w:t>
            </w:r>
          </w:p>
        </w:tc>
        <w:tc>
          <w:tcPr>
            <w:tcW w:w="4152" w:type="dxa"/>
            <w:gridSpan w:val="2"/>
          </w:tcPr>
          <w:p w14:paraId="3AC07F9F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EVIDENCIA DE CONOCIMIENTO</w:t>
            </w:r>
          </w:p>
        </w:tc>
      </w:tr>
      <w:tr w:rsidR="00236B76" w:rsidRPr="00743747" w14:paraId="633C2E1B" w14:textId="77777777" w:rsidTr="00236B76">
        <w:tc>
          <w:tcPr>
            <w:tcW w:w="944" w:type="dxa"/>
            <w:vMerge/>
          </w:tcPr>
          <w:p w14:paraId="6736EAB2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40D69B9C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119" w:type="dxa"/>
            <w:gridSpan w:val="2"/>
          </w:tcPr>
          <w:p w14:paraId="041C8D90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both"/>
              <w:textAlignment w:val="baseline"/>
              <w:rPr>
                <w:rFonts w:ascii="Calibri Light" w:hAnsi="Calibri Light" w:cs="Calibri Light"/>
                <w:b/>
                <w:bCs/>
                <w:i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>Sustentación oral Argumentación de los informes presentados.</w:t>
            </w:r>
          </w:p>
        </w:tc>
        <w:tc>
          <w:tcPr>
            <w:tcW w:w="4455" w:type="dxa"/>
            <w:gridSpan w:val="3"/>
          </w:tcPr>
          <w:p w14:paraId="566F7147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both"/>
              <w:textAlignment w:val="baseline"/>
              <w:rPr>
                <w:rFonts w:ascii="Calibri Light" w:hAnsi="Calibri Light" w:cs="Calibri Light"/>
                <w:b/>
                <w:bCs/>
                <w:i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>Informes escritos sobre auditoria informática.</w:t>
            </w:r>
          </w:p>
        </w:tc>
        <w:tc>
          <w:tcPr>
            <w:tcW w:w="4152" w:type="dxa"/>
            <w:gridSpan w:val="2"/>
          </w:tcPr>
          <w:p w14:paraId="0C5991D4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i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>Observación en el desarrollo de la auditoría informática.</w:t>
            </w:r>
          </w:p>
        </w:tc>
      </w:tr>
    </w:tbl>
    <w:p w14:paraId="2AE1D063" w14:textId="77777777" w:rsidR="006F5B97" w:rsidRPr="00CA1300" w:rsidRDefault="006F5B97" w:rsidP="006F5B97">
      <w:pPr>
        <w:kinsoku w:val="0"/>
        <w:overflowPunct w:val="0"/>
        <w:autoSpaceDE/>
        <w:autoSpaceDN/>
        <w:adjustRightInd/>
        <w:spacing w:before="917" w:after="9"/>
        <w:ind w:left="659" w:right="4274"/>
        <w:textAlignment w:val="baseline"/>
        <w:rPr>
          <w:rFonts w:ascii="Calibri Light" w:hAnsi="Calibri Light" w:cs="Calibri Light"/>
          <w:sz w:val="24"/>
          <w:szCs w:val="24"/>
          <w:lang w:val="es-PE"/>
        </w:rPr>
      </w:pPr>
      <w:r w:rsidRPr="00CA1300">
        <w:rPr>
          <w:rFonts w:ascii="Calibri Light" w:hAnsi="Calibri Light" w:cs="Calibri Light"/>
          <w:sz w:val="24"/>
          <w:szCs w:val="24"/>
          <w:lang w:val="es-PE"/>
        </w:rPr>
        <w:br w:type="page"/>
      </w:r>
    </w:p>
    <w:p w14:paraId="3404232F" w14:textId="77777777" w:rsidR="006F5B97" w:rsidRPr="00CA1300" w:rsidRDefault="006F5B97" w:rsidP="006F5B97">
      <w:pPr>
        <w:kinsoku w:val="0"/>
        <w:overflowPunct w:val="0"/>
        <w:autoSpaceDE/>
        <w:autoSpaceDN/>
        <w:adjustRightInd/>
        <w:spacing w:before="77" w:line="20" w:lineRule="exact"/>
        <w:ind w:left="237" w:right="204"/>
        <w:textAlignment w:val="baseline"/>
        <w:rPr>
          <w:rFonts w:ascii="Calibri Light" w:hAnsi="Calibri Light" w:cs="Calibri Light"/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1197"/>
        <w:tblW w:w="0" w:type="auto"/>
        <w:tblLook w:val="04A0" w:firstRow="1" w:lastRow="0" w:firstColumn="1" w:lastColumn="0" w:noHBand="0" w:noVBand="1"/>
      </w:tblPr>
      <w:tblGrid>
        <w:gridCol w:w="945"/>
        <w:gridCol w:w="1065"/>
        <w:gridCol w:w="2425"/>
        <w:gridCol w:w="1963"/>
        <w:gridCol w:w="668"/>
        <w:gridCol w:w="2396"/>
        <w:gridCol w:w="1671"/>
        <w:gridCol w:w="966"/>
        <w:gridCol w:w="2636"/>
      </w:tblGrid>
      <w:tr w:rsidR="00236B76" w:rsidRPr="00743747" w14:paraId="7F8F8E6E" w14:textId="77777777" w:rsidTr="00236B76">
        <w:tc>
          <w:tcPr>
            <w:tcW w:w="945" w:type="dxa"/>
            <w:vMerge w:val="restart"/>
            <w:textDirection w:val="btLr"/>
          </w:tcPr>
          <w:p w14:paraId="50BD8B8B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spacing w:val="1"/>
                <w:sz w:val="23"/>
                <w:szCs w:val="23"/>
                <w:lang w:val="es-ES" w:eastAsia="es-ES"/>
              </w:rPr>
              <w:t xml:space="preserve">UNIDAD DIDACTICA IV: </w:t>
            </w:r>
            <w:r w:rsidRPr="00CA1300">
              <w:rPr>
                <w:rFonts w:ascii="Calibri Light" w:hAnsi="Calibri Light" w:cs="Calibri Light"/>
              </w:rPr>
              <w:t xml:space="preserve">  </w:t>
            </w:r>
            <w:r w:rsidRPr="00CA1300"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  <w:t>COBIT 2019</w:t>
            </w:r>
          </w:p>
        </w:tc>
        <w:tc>
          <w:tcPr>
            <w:tcW w:w="13665" w:type="dxa"/>
            <w:gridSpan w:val="8"/>
            <w:shd w:val="clear" w:color="auto" w:fill="DDD9C3" w:themeFill="background2" w:themeFillShade="E6"/>
          </w:tcPr>
          <w:p w14:paraId="129F2D0A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  <w:lang w:val="es-ES" w:eastAsia="es-ES"/>
              </w:rPr>
              <w:t>CAPACIDAD DE LA UNIDAD DIDACTICA IV:</w:t>
            </w:r>
            <w:r w:rsidRPr="00CA1300">
              <w:rPr>
                <w:rFonts w:ascii="Calibri Light" w:hAnsi="Calibri Light" w:cs="Calibri Light"/>
                <w:lang w:val="es-MX"/>
              </w:rPr>
              <w:t xml:space="preserve"> </w:t>
            </w:r>
            <w:r w:rsidRPr="00CA1300">
              <w:rPr>
                <w:rFonts w:ascii="Calibri Light" w:hAnsi="Calibri Light" w:cs="Calibri Light"/>
              </w:rPr>
              <w:t xml:space="preserve">    </w:t>
            </w: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 xml:space="preserve"> Proponer y aplicar prácticas para la Implementación del Modelo de Gobierno de Tecnologías de la Información basados en COBIT 2019.</w:t>
            </w:r>
          </w:p>
        </w:tc>
      </w:tr>
      <w:tr w:rsidR="00236B76" w:rsidRPr="00743747" w14:paraId="4B5E9349" w14:textId="77777777" w:rsidTr="00236B76">
        <w:tc>
          <w:tcPr>
            <w:tcW w:w="945" w:type="dxa"/>
            <w:vMerge/>
          </w:tcPr>
          <w:p w14:paraId="4157FBD6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67650D8B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452" w:type="dxa"/>
            <w:gridSpan w:val="4"/>
          </w:tcPr>
          <w:p w14:paraId="2AC56E4E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37" w:type="dxa"/>
            <w:gridSpan w:val="2"/>
            <w:vMerge w:val="restart"/>
          </w:tcPr>
          <w:p w14:paraId="732573E2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-1"/>
                <w:lang w:val="es-ES" w:eastAsia="es-ES"/>
              </w:rPr>
              <w:t>ESTRATEGIA DIDACTICA</w:t>
            </w:r>
          </w:p>
        </w:tc>
        <w:tc>
          <w:tcPr>
            <w:tcW w:w="2636" w:type="dxa"/>
            <w:vMerge w:val="restart"/>
          </w:tcPr>
          <w:p w14:paraId="7EDBA53A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INDICADORES DE</w:t>
            </w: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236B76" w:rsidRPr="00CA1300" w14:paraId="544C07CE" w14:textId="77777777" w:rsidTr="00236B76">
        <w:tc>
          <w:tcPr>
            <w:tcW w:w="945" w:type="dxa"/>
            <w:vMerge/>
          </w:tcPr>
          <w:p w14:paraId="0645430C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2A29C993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5" w:type="dxa"/>
          </w:tcPr>
          <w:p w14:paraId="2026D84F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631" w:type="dxa"/>
            <w:gridSpan w:val="2"/>
          </w:tcPr>
          <w:p w14:paraId="0D450241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396" w:type="dxa"/>
          </w:tcPr>
          <w:p w14:paraId="2B7429E4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37" w:type="dxa"/>
            <w:gridSpan w:val="2"/>
            <w:vMerge/>
          </w:tcPr>
          <w:p w14:paraId="2277E519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6" w:type="dxa"/>
            <w:vMerge/>
          </w:tcPr>
          <w:p w14:paraId="6C9CBEAE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236B76" w:rsidRPr="00743747" w14:paraId="54F8C788" w14:textId="77777777" w:rsidTr="00236B76">
        <w:trPr>
          <w:trHeight w:val="1487"/>
        </w:trPr>
        <w:tc>
          <w:tcPr>
            <w:tcW w:w="945" w:type="dxa"/>
            <w:vMerge/>
          </w:tcPr>
          <w:p w14:paraId="03D44793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1CA8ECC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  <w:p w14:paraId="52D4EB05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13</w:t>
            </w:r>
          </w:p>
        </w:tc>
        <w:tc>
          <w:tcPr>
            <w:tcW w:w="2425" w:type="dxa"/>
          </w:tcPr>
          <w:p w14:paraId="4D490086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bookmarkStart w:id="7" w:name="_Hlk38020625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 xml:space="preserve">Introducción al marco de gobierno y gestión de TI, Principios del sistema de gobierno y del marco, </w:t>
            </w:r>
            <w:r w:rsidRPr="00CA1300">
              <w:rPr>
                <w:rFonts w:ascii="Calibri Light" w:hAnsi="Calibri Light" w:cs="Calibri Light"/>
                <w:sz w:val="22"/>
                <w:szCs w:val="22"/>
              </w:rPr>
              <w:t>Conceptos</w:t>
            </w: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 xml:space="preserve"> Básicos y </w:t>
            </w:r>
            <w:r w:rsidRPr="00CA1300">
              <w:rPr>
                <w:rFonts w:ascii="Calibri Light" w:hAnsi="Calibri Light" w:cs="Calibri Light"/>
                <w:sz w:val="22"/>
                <w:szCs w:val="22"/>
              </w:rPr>
              <w:t>Componentes</w:t>
            </w: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 xml:space="preserve"> del sistema de Gobierno.</w:t>
            </w:r>
            <w:bookmarkEnd w:id="7"/>
          </w:p>
        </w:tc>
        <w:tc>
          <w:tcPr>
            <w:tcW w:w="2631" w:type="dxa"/>
            <w:gridSpan w:val="2"/>
          </w:tcPr>
          <w:p w14:paraId="04A60021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ES" w:eastAsia="es-ES"/>
              </w:rPr>
            </w:pPr>
            <w:bookmarkStart w:id="8" w:name="_Hlk38020669"/>
            <w:r w:rsidRPr="00CA1300"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ES" w:eastAsia="es-ES"/>
              </w:rPr>
              <w:t xml:space="preserve">Identificar a COBIT 2019 como </w:t>
            </w:r>
            <w:r w:rsidRPr="00CA1300">
              <w:rPr>
                <w:rFonts w:ascii="Calibri Light" w:hAnsi="Calibri Light" w:cs="Calibri Light"/>
                <w:sz w:val="22"/>
                <w:szCs w:val="22"/>
              </w:rPr>
              <w:t>El</w:t>
            </w:r>
            <w:r w:rsidRPr="00CA1300"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ES" w:eastAsia="es-ES"/>
              </w:rPr>
              <w:t xml:space="preserve"> Nuevo Modelo De Gobierno Empresarial Para Información Y Tecnología.</w:t>
            </w:r>
            <w:bookmarkEnd w:id="8"/>
          </w:p>
        </w:tc>
        <w:tc>
          <w:tcPr>
            <w:tcW w:w="2396" w:type="dxa"/>
          </w:tcPr>
          <w:p w14:paraId="6F5FB798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Cs/>
                <w:spacing w:val="1"/>
                <w:sz w:val="22"/>
                <w:szCs w:val="22"/>
                <w:lang w:val="es-ES" w:eastAsia="es-ES"/>
              </w:rPr>
              <w:t>Intereses por conocer los principios y procesos de COBIT 2019.</w:t>
            </w:r>
          </w:p>
        </w:tc>
        <w:tc>
          <w:tcPr>
            <w:tcW w:w="2637" w:type="dxa"/>
            <w:gridSpan w:val="2"/>
          </w:tcPr>
          <w:p w14:paraId="4613389B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6A6F6BD8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Estudio de casos.</w:t>
            </w:r>
          </w:p>
          <w:p w14:paraId="4F893FFE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Trabajo en equipo.</w:t>
            </w:r>
          </w:p>
        </w:tc>
        <w:tc>
          <w:tcPr>
            <w:tcW w:w="2636" w:type="dxa"/>
          </w:tcPr>
          <w:p w14:paraId="5F68DD25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Desarrolla el Modelo COBIT y plantear casos para su utilización.</w:t>
            </w:r>
          </w:p>
        </w:tc>
      </w:tr>
      <w:tr w:rsidR="00236B76" w:rsidRPr="00743747" w14:paraId="3496F497" w14:textId="77777777" w:rsidTr="00236B76">
        <w:tc>
          <w:tcPr>
            <w:tcW w:w="945" w:type="dxa"/>
            <w:vMerge/>
          </w:tcPr>
          <w:p w14:paraId="670B863E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4029F08F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  <w:p w14:paraId="23FE7757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14</w:t>
            </w:r>
          </w:p>
        </w:tc>
        <w:tc>
          <w:tcPr>
            <w:tcW w:w="2425" w:type="dxa"/>
          </w:tcPr>
          <w:p w14:paraId="743512D4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bookmarkStart w:id="9" w:name="_Hlk38020684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Factores de Diseño y Cascada de metas.</w:t>
            </w:r>
            <w:bookmarkEnd w:id="9"/>
          </w:p>
        </w:tc>
        <w:tc>
          <w:tcPr>
            <w:tcW w:w="2631" w:type="dxa"/>
            <w:gridSpan w:val="2"/>
          </w:tcPr>
          <w:p w14:paraId="33204122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bookmarkStart w:id="10" w:name="_Hlk38020707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Analiza los factores de Diseño de COBIT y desarrolla la Cascada de metas.</w:t>
            </w:r>
            <w:bookmarkEnd w:id="10"/>
          </w:p>
        </w:tc>
        <w:tc>
          <w:tcPr>
            <w:tcW w:w="2396" w:type="dxa"/>
          </w:tcPr>
          <w:p w14:paraId="776F8167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Valora los cambios al aplicar COBIT 2019.</w:t>
            </w:r>
          </w:p>
        </w:tc>
        <w:tc>
          <w:tcPr>
            <w:tcW w:w="2637" w:type="dxa"/>
            <w:gridSpan w:val="2"/>
          </w:tcPr>
          <w:p w14:paraId="0BC43446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01160B9E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Estudio de casos</w:t>
            </w:r>
          </w:p>
        </w:tc>
        <w:tc>
          <w:tcPr>
            <w:tcW w:w="2636" w:type="dxa"/>
          </w:tcPr>
          <w:p w14:paraId="45C869FD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Identificar y aplicar lo nuevo de COBIT 2019 en el Gobierno y gestión de las organizaciones.</w:t>
            </w:r>
          </w:p>
        </w:tc>
      </w:tr>
      <w:tr w:rsidR="00236B76" w:rsidRPr="00743747" w14:paraId="34F87879" w14:textId="77777777" w:rsidTr="00236B76">
        <w:tc>
          <w:tcPr>
            <w:tcW w:w="945" w:type="dxa"/>
            <w:vMerge/>
          </w:tcPr>
          <w:p w14:paraId="1E321674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2943291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</w:p>
          <w:p w14:paraId="0A6490AA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15</w:t>
            </w:r>
          </w:p>
          <w:p w14:paraId="4F0E6EC6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5" w:type="dxa"/>
          </w:tcPr>
          <w:p w14:paraId="77BC886B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bookmarkStart w:id="11" w:name="_Hlk38020739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Gestión del desempeño COBIT.</w:t>
            </w:r>
          </w:p>
          <w:p w14:paraId="16CA7460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Diseño de un sistema de gobierno a medida.</w:t>
            </w:r>
          </w:p>
          <w:p w14:paraId="6FDF31F5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proofErr w:type="spellStart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Implementation</w:t>
            </w:r>
            <w:proofErr w:type="spellEnd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 xml:space="preserve"> COBIT.</w:t>
            </w:r>
            <w:bookmarkEnd w:id="11"/>
          </w:p>
        </w:tc>
        <w:tc>
          <w:tcPr>
            <w:tcW w:w="2631" w:type="dxa"/>
            <w:gridSpan w:val="2"/>
          </w:tcPr>
          <w:p w14:paraId="608C6EDA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bookmarkStart w:id="12" w:name="_Hlk38020807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Desarrolla un Sistema de Gobierno a medida con la implementación de COBIT.</w:t>
            </w:r>
            <w:bookmarkEnd w:id="12"/>
          </w:p>
        </w:tc>
        <w:tc>
          <w:tcPr>
            <w:tcW w:w="2396" w:type="dxa"/>
          </w:tcPr>
          <w:p w14:paraId="06857BF0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Acrecienta el interés por conocer el desempeño de COBIT.</w:t>
            </w:r>
          </w:p>
        </w:tc>
        <w:tc>
          <w:tcPr>
            <w:tcW w:w="2637" w:type="dxa"/>
            <w:gridSpan w:val="2"/>
          </w:tcPr>
          <w:p w14:paraId="49F05864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247BC2A1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Estudio de casos</w:t>
            </w:r>
          </w:p>
        </w:tc>
        <w:tc>
          <w:tcPr>
            <w:tcW w:w="2636" w:type="dxa"/>
          </w:tcPr>
          <w:p w14:paraId="3AE66D36" w14:textId="77777777" w:rsidR="00236B76" w:rsidRPr="00CA1300" w:rsidRDefault="00236B76" w:rsidP="00236B76">
            <w:pPr>
              <w:spacing w:after="120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Reconoce y analiza la Implementación de COBIT 2019 en las organizaciones.</w:t>
            </w:r>
          </w:p>
        </w:tc>
      </w:tr>
      <w:tr w:rsidR="00236B76" w:rsidRPr="00743747" w14:paraId="1E591673" w14:textId="77777777" w:rsidTr="00236B76">
        <w:trPr>
          <w:trHeight w:val="1406"/>
        </w:trPr>
        <w:tc>
          <w:tcPr>
            <w:tcW w:w="945" w:type="dxa"/>
            <w:vMerge/>
          </w:tcPr>
          <w:p w14:paraId="3B329B37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1F795DFB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96" w:after="1300" w:line="218" w:lineRule="exact"/>
              <w:jc w:val="center"/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/>
                <w:iCs/>
                <w:lang w:val="es-ES" w:eastAsia="es-ES"/>
              </w:rPr>
              <w:t>16</w:t>
            </w:r>
          </w:p>
        </w:tc>
        <w:tc>
          <w:tcPr>
            <w:tcW w:w="2425" w:type="dxa"/>
          </w:tcPr>
          <w:p w14:paraId="0E17273A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bookmarkStart w:id="13" w:name="_Hlk38020853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Transformación Digital con COBIT 2019.</w:t>
            </w:r>
          </w:p>
          <w:bookmarkEnd w:id="13"/>
          <w:p w14:paraId="294882A9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</w:p>
          <w:p w14:paraId="5DC955C6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Examen Parcial.</w:t>
            </w:r>
          </w:p>
        </w:tc>
        <w:tc>
          <w:tcPr>
            <w:tcW w:w="2631" w:type="dxa"/>
            <w:gridSpan w:val="2"/>
          </w:tcPr>
          <w:p w14:paraId="0FEC789B" w14:textId="77777777" w:rsidR="00236B76" w:rsidRPr="00CA1300" w:rsidRDefault="00236B76" w:rsidP="00236B76">
            <w:pPr>
              <w:jc w:val="both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bookmarkStart w:id="14" w:name="_Hlk38020868"/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Analiza y comprende la Transformación Digital, como necesidad comercial.</w:t>
            </w:r>
            <w:bookmarkEnd w:id="14"/>
          </w:p>
        </w:tc>
        <w:tc>
          <w:tcPr>
            <w:tcW w:w="2396" w:type="dxa"/>
          </w:tcPr>
          <w:p w14:paraId="7DDB8675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Propicia el trabajo en equipo para determinar la importancia de la Transformación Digital con COBIT 2019.</w:t>
            </w:r>
          </w:p>
        </w:tc>
        <w:tc>
          <w:tcPr>
            <w:tcW w:w="2637" w:type="dxa"/>
            <w:gridSpan w:val="2"/>
          </w:tcPr>
          <w:p w14:paraId="69C22086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Clase expositiva.</w:t>
            </w:r>
          </w:p>
          <w:p w14:paraId="5766B5C8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Estudio de casos.</w:t>
            </w:r>
          </w:p>
          <w:p w14:paraId="1A589239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Examen Final.</w:t>
            </w:r>
          </w:p>
        </w:tc>
        <w:tc>
          <w:tcPr>
            <w:tcW w:w="2636" w:type="dxa"/>
          </w:tcPr>
          <w:p w14:paraId="52EE6302" w14:textId="77777777" w:rsidR="00236B76" w:rsidRPr="00CA1300" w:rsidRDefault="00236B76" w:rsidP="00236B76">
            <w:pPr>
              <w:spacing w:after="120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  <w:t>Identifica los procesos de Transformación Digital.</w:t>
            </w:r>
          </w:p>
        </w:tc>
      </w:tr>
      <w:tr w:rsidR="00236B76" w:rsidRPr="00743747" w14:paraId="5EEADD18" w14:textId="77777777" w:rsidTr="00236B76">
        <w:tc>
          <w:tcPr>
            <w:tcW w:w="945" w:type="dxa"/>
            <w:vMerge/>
          </w:tcPr>
          <w:p w14:paraId="5ABF01A2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6CAE851B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12725" w:type="dxa"/>
            <w:gridSpan w:val="7"/>
          </w:tcPr>
          <w:p w14:paraId="7E35542A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spacing w:val="1"/>
                <w:sz w:val="22"/>
                <w:szCs w:val="22"/>
                <w:lang w:val="es-MX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EVALUACIÓN DE LA UNIDAD DIDÁCTICA</w:t>
            </w:r>
          </w:p>
        </w:tc>
      </w:tr>
      <w:tr w:rsidR="00236B76" w:rsidRPr="00CA1300" w14:paraId="52CBC987" w14:textId="77777777" w:rsidTr="00236B76">
        <w:tc>
          <w:tcPr>
            <w:tcW w:w="945" w:type="dxa"/>
            <w:vMerge/>
          </w:tcPr>
          <w:p w14:paraId="7330DC13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3477B67F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88" w:type="dxa"/>
            <w:gridSpan w:val="2"/>
          </w:tcPr>
          <w:p w14:paraId="6FA0E7B2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EVIDENCIA DE CONOCIMIENTO</w:t>
            </w:r>
          </w:p>
        </w:tc>
        <w:tc>
          <w:tcPr>
            <w:tcW w:w="4735" w:type="dxa"/>
            <w:gridSpan w:val="3"/>
          </w:tcPr>
          <w:p w14:paraId="0AE59566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EVIDENCIA DE CONOCIMIENTO</w:t>
            </w:r>
          </w:p>
        </w:tc>
        <w:tc>
          <w:tcPr>
            <w:tcW w:w="3602" w:type="dxa"/>
            <w:gridSpan w:val="2"/>
          </w:tcPr>
          <w:p w14:paraId="24A115BD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lang w:val="es-ES" w:eastAsia="es-ES"/>
              </w:rPr>
              <w:t>EVIDENCIA DE CONOCIMIENTO</w:t>
            </w:r>
          </w:p>
        </w:tc>
      </w:tr>
      <w:tr w:rsidR="00236B76" w:rsidRPr="00743747" w14:paraId="20E65190" w14:textId="77777777" w:rsidTr="00236B76">
        <w:tc>
          <w:tcPr>
            <w:tcW w:w="945" w:type="dxa"/>
            <w:vMerge/>
          </w:tcPr>
          <w:p w14:paraId="6EFF2006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4C7C7A2B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 Light" w:hAnsi="Calibri Light" w:cs="Calibri Light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88" w:type="dxa"/>
            <w:gridSpan w:val="2"/>
          </w:tcPr>
          <w:p w14:paraId="5E67A45A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both"/>
              <w:textAlignment w:val="baseline"/>
              <w:rPr>
                <w:rFonts w:ascii="Calibri Light" w:hAnsi="Calibri Light" w:cs="Calibri Light"/>
                <w:b/>
                <w:bCs/>
                <w:i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>Sustentación oral Argumentación de los informes presentados.</w:t>
            </w:r>
          </w:p>
        </w:tc>
        <w:tc>
          <w:tcPr>
            <w:tcW w:w="4735" w:type="dxa"/>
            <w:gridSpan w:val="3"/>
          </w:tcPr>
          <w:p w14:paraId="4918FDA4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both"/>
              <w:textAlignment w:val="baseline"/>
              <w:rPr>
                <w:rFonts w:ascii="Calibri Light" w:hAnsi="Calibri Light" w:cs="Calibri Light"/>
                <w:b/>
                <w:bCs/>
                <w:i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 xml:space="preserve">Informes escritos sobre COBIT 2019, </w:t>
            </w:r>
            <w:r w:rsidRPr="00CA1300">
              <w:rPr>
                <w:rFonts w:ascii="Calibri Light" w:hAnsi="Calibri Light" w:cs="Calibri Light"/>
                <w:i/>
                <w:sz w:val="22"/>
                <w:szCs w:val="22"/>
              </w:rPr>
              <w:t>El</w:t>
            </w: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 xml:space="preserve"> Nuevo Modelo De Gobierno Empresarial.</w:t>
            </w:r>
          </w:p>
        </w:tc>
        <w:tc>
          <w:tcPr>
            <w:tcW w:w="3602" w:type="dxa"/>
            <w:gridSpan w:val="2"/>
          </w:tcPr>
          <w:p w14:paraId="5EC75A76" w14:textId="77777777" w:rsidR="00236B76" w:rsidRPr="00CA1300" w:rsidRDefault="00236B76" w:rsidP="00236B76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 Light" w:hAnsi="Calibri Light" w:cs="Calibri Light"/>
                <w:b/>
                <w:bCs/>
                <w:i/>
                <w:spacing w:val="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i/>
                <w:spacing w:val="1"/>
                <w:sz w:val="22"/>
                <w:szCs w:val="22"/>
                <w:lang w:val="es-MX" w:eastAsia="es-ES"/>
              </w:rPr>
              <w:t>Observación en el análisis de los procesos de COBIT.</w:t>
            </w:r>
          </w:p>
        </w:tc>
      </w:tr>
    </w:tbl>
    <w:p w14:paraId="4C8C1819" w14:textId="77777777" w:rsidR="006F5B97" w:rsidRPr="00CA1300" w:rsidRDefault="006F5B97" w:rsidP="006F5B97">
      <w:pPr>
        <w:widowControl/>
        <w:rPr>
          <w:rFonts w:ascii="Calibri Light" w:hAnsi="Calibri Light" w:cs="Calibri Light"/>
          <w:sz w:val="24"/>
          <w:szCs w:val="24"/>
          <w:lang w:val="es-PE"/>
        </w:rPr>
      </w:pPr>
    </w:p>
    <w:p w14:paraId="35855D23" w14:textId="77777777" w:rsidR="008D7BE6" w:rsidRPr="00CA1300" w:rsidRDefault="008D7BE6">
      <w:pPr>
        <w:widowControl/>
        <w:rPr>
          <w:rFonts w:ascii="Calibri Light" w:hAnsi="Calibri Light" w:cs="Calibri Light"/>
          <w:sz w:val="24"/>
          <w:szCs w:val="24"/>
          <w:lang w:val="es-ES"/>
        </w:rPr>
        <w:sectPr w:rsidR="008D7BE6" w:rsidRPr="00CA1300">
          <w:pgSz w:w="16838" w:h="11909" w:orient="landscape"/>
          <w:pgMar w:top="0" w:right="1034" w:bottom="910" w:left="1184" w:header="720" w:footer="720" w:gutter="0"/>
          <w:cols w:space="720"/>
          <w:noEndnote/>
        </w:sectPr>
      </w:pPr>
    </w:p>
    <w:p w14:paraId="5852CA53" w14:textId="77777777" w:rsidR="001E2C60" w:rsidRPr="00CA1300" w:rsidRDefault="00D72F5F" w:rsidP="00024722">
      <w:pPr>
        <w:kinsoku w:val="0"/>
        <w:overflowPunct w:val="0"/>
        <w:autoSpaceDE/>
        <w:autoSpaceDN/>
        <w:adjustRightInd/>
        <w:ind w:left="680" w:right="61" w:hanging="709"/>
        <w:textAlignment w:val="baseline"/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</w:pPr>
      <w:r w:rsidRPr="00CA1300">
        <w:rPr>
          <w:rFonts w:ascii="Calibri Light" w:hAnsi="Calibri Light" w:cs="Calibri Light"/>
          <w:noProof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743232" behindDoc="0" locked="0" layoutInCell="0" allowOverlap="1" wp14:anchorId="7A5D3FDC" wp14:editId="6667C445">
                <wp:simplePos x="0" y="0"/>
                <wp:positionH relativeFrom="page">
                  <wp:posOffset>6712585</wp:posOffset>
                </wp:positionH>
                <wp:positionV relativeFrom="page">
                  <wp:posOffset>9892030</wp:posOffset>
                </wp:positionV>
                <wp:extent cx="186690" cy="16764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67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FF81" w14:textId="77777777" w:rsidR="0077367B" w:rsidRDefault="0077367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3" w:line="229" w:lineRule="exact"/>
                              <w:textAlignment w:val="baseline"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5D3FDC" id="Text Box 9" o:spid="_x0000_s1029" type="#_x0000_t202" style="position:absolute;left:0;text-align:left;margin-left:528.55pt;margin-top:778.9pt;width:14.7pt;height:13.2pt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+IjAIAACIFAAAOAAAAZHJzL2Uyb0RvYy54bWysVF1v2yAUfZ+0/4B4T21nrhtbdaomXaZJ&#10;3YfU7gcQg2M0DAxI7K7af98F4vRjL9M0P+ALXM69594Dl1djL9CBGcuVrHF2lmLEZKMol7saf7vf&#10;zBYYWUckJUJJVuMHZvHV8u2by0FXbK46JSgzCECkrQZd4845XSWJbTrWE3umNJOw2SrTEwdTs0uo&#10;IQOg9yKZp2mRDMpQbVTDrIXVm7iJlwG/bVnjvrStZQ6JGkNuLowmjFs/JstLUu0M0R1vjmmQf8ii&#10;J1xC0BPUDXEE7Q3/A6rnjVFWte6sUX2i2pY3LHAANln6is1dRzQLXKA4Vp/KZP8fbPP58NUgTmv8&#10;DiNJemjRPRsdWqkRlb46g7YVON1pcHMjLEOXA1Orb1Xz3SKp1h2RO3ZtjBo6Rihkl/mTybOjEcd6&#10;kO3wSVEIQ/ZOBaCxNb0vHRQDATp06eHUGZ9K40MuiqKEnQa2suKiyEPnElJNh7Wx7gNTPfJGjQ00&#10;PoCTw611PhlSTS4+llWC0w0XIkzMbrsWBh0IiGQTvnhW6I7E1Smcja4B7wWGkB5JKo8Zw8UVIAAJ&#10;+D1PJSjisczmebqal7NNsbiY5Zv8fFZepItZmpWrskjzMr/Z/PIZZHnVcUqZvOWSTerM8r/r/vGe&#10;RF0FfaKhxuX5/DyQe5H9kdaRa+q/0MFXheq5g8sqeF/jxcmJVL7p7yUF2qRyhItoJy/TDyWDGkz/&#10;UJUgEa+KqA83bsejFgHMy2er6ANoxijoKbQfHhowOmV+YjTApa2x/bEnhmEkPkrQnb/hk2EmYzsZ&#10;RDZwtMYOo2iuXXwJ9trwXQfIUdlSXYM2Wx5085QFZO4ncBEDh+Oj4W/683nwenralr8BAAD//wMA&#10;UEsDBBQABgAIAAAAIQA80rgR4AAAAA8BAAAPAAAAZHJzL2Rvd25yZXYueG1sTI9BT4NAEIXvJv6H&#10;zZh4s0tRCiJLozV6NaJJr1t2CgR2lrDbFv+9w0lv82Ze3nyv2M52EGecfOdIwXoVgUCqnemoUfD9&#10;9XaXgfBBk9GDI1Twgx625fVVoXPjLvSJ5yo0gkPI51pBG8KYS+nrFq32Kzci8e3oJqsDy6mRZtIX&#10;DreDjKNoI63uiD+0esRdi3VfnayC+4843fv36nU37vGxz/xLf6RWqdub+fkJRMA5/JlhwWd0KJnp&#10;4E5kvBhYR0m6Zi9PSZJyi8UTZZsExGHZZQ8xyLKQ/3uUvwAAAP//AwBQSwECLQAUAAYACAAAACEA&#10;toM4kv4AAADhAQAAEwAAAAAAAAAAAAAAAAAAAAAAW0NvbnRlbnRfVHlwZXNdLnhtbFBLAQItABQA&#10;BgAIAAAAIQA4/SH/1gAAAJQBAAALAAAAAAAAAAAAAAAAAC8BAABfcmVscy8ucmVsc1BLAQItABQA&#10;BgAIAAAAIQANFN+IjAIAACIFAAAOAAAAAAAAAAAAAAAAAC4CAABkcnMvZTJvRG9jLnhtbFBLAQIt&#10;ABQABgAIAAAAIQA80rgR4AAAAA8BAAAPAAAAAAAAAAAAAAAAAOYEAABkcnMvZG93bnJldi54bWxQ&#10;SwUGAAAAAAQABADzAAAA8wUAAAAA&#10;" o:allowincell="f" stroked="f">
                <v:fill opacity="0"/>
                <v:textbox inset="0,0,0,0">
                  <w:txbxContent>
                    <w:p w14:paraId="2BDAFF81" w14:textId="77777777" w:rsidR="0077367B" w:rsidRDefault="0077367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3" w:line="229" w:lineRule="exact"/>
                        <w:textAlignment w:val="baseline"/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5D99"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>VI.</w:t>
      </w:r>
      <w:r w:rsidR="008D7BE6"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 xml:space="preserve"> </w:t>
      </w:r>
      <w:r w:rsidR="00A75D99"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ab/>
      </w:r>
      <w:r w:rsidR="008D7BE6"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 xml:space="preserve">MATERIALES EDUCATIVOS Y OTROS RECURSOS </w:t>
      </w:r>
      <w:r w:rsidR="00E93896"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>D</w:t>
      </w:r>
      <w:r w:rsidR="008D7BE6"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 xml:space="preserve">IDACTICOS </w:t>
      </w:r>
    </w:p>
    <w:p w14:paraId="7B28BE58" w14:textId="77777777" w:rsidR="00A75D99" w:rsidRPr="00CA1300" w:rsidRDefault="00A75D99" w:rsidP="00650E27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481"/>
        <w:jc w:val="both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14:paraId="651B4142" w14:textId="77777777" w:rsidR="00A75D99" w:rsidRPr="00CA1300" w:rsidRDefault="00A75D99" w:rsidP="00A75D99">
      <w:pPr>
        <w:tabs>
          <w:tab w:val="left" w:pos="1276"/>
        </w:tabs>
        <w:kinsoku w:val="0"/>
        <w:overflowPunct w:val="0"/>
        <w:autoSpaceDE/>
        <w:autoSpaceDN/>
        <w:adjustRightInd/>
        <w:ind w:left="709" w:right="2449"/>
        <w:textAlignment w:val="baseline"/>
        <w:rPr>
          <w:rFonts w:ascii="Calibri Light" w:hAnsi="Calibri Light" w:cs="Calibri Light"/>
          <w:bCs/>
          <w:sz w:val="22"/>
          <w:szCs w:val="22"/>
          <w:lang w:val="es-ES" w:eastAsia="es-ES"/>
        </w:rPr>
      </w:pPr>
    </w:p>
    <w:p w14:paraId="61A37497" w14:textId="77777777" w:rsidR="00E93896" w:rsidRPr="00CA1300" w:rsidRDefault="00E93896" w:rsidP="00A75D99">
      <w:pPr>
        <w:kinsoku w:val="0"/>
        <w:overflowPunct w:val="0"/>
        <w:autoSpaceDE/>
        <w:autoSpaceDN/>
        <w:adjustRightInd/>
        <w:ind w:left="709" w:right="2448"/>
        <w:textAlignment w:val="baseline"/>
        <w:rPr>
          <w:rFonts w:ascii="Calibri Light" w:hAnsi="Calibri Light" w:cs="Calibri Light"/>
          <w:b/>
          <w:bCs/>
          <w:sz w:val="22"/>
          <w:szCs w:val="22"/>
          <w:lang w:val="es-ES" w:eastAsia="es-ES"/>
        </w:rPr>
      </w:pPr>
      <w:r w:rsidRPr="00CA1300">
        <w:rPr>
          <w:rFonts w:ascii="Calibri Light" w:hAnsi="Calibri Light" w:cs="Calibri Light"/>
          <w:b/>
          <w:bCs/>
          <w:sz w:val="22"/>
          <w:szCs w:val="22"/>
          <w:lang w:val="es-ES" w:eastAsia="es-ES"/>
        </w:rPr>
        <w:t xml:space="preserve">1. MEDIOS </w:t>
      </w:r>
      <w:r w:rsidR="00A75D99" w:rsidRPr="00CA1300">
        <w:rPr>
          <w:rFonts w:ascii="Calibri Light" w:hAnsi="Calibri Light" w:cs="Calibri Light"/>
          <w:b/>
          <w:bCs/>
          <w:sz w:val="22"/>
          <w:szCs w:val="22"/>
          <w:lang w:val="es-ES" w:eastAsia="es-ES"/>
        </w:rPr>
        <w:t>Y PLATAFORMAS VIRTUALES</w:t>
      </w:r>
      <w:r w:rsidRPr="00CA1300">
        <w:rPr>
          <w:rFonts w:ascii="Calibri Light" w:hAnsi="Calibri Light" w:cs="Calibri Light"/>
          <w:b/>
          <w:bCs/>
          <w:sz w:val="22"/>
          <w:szCs w:val="22"/>
          <w:lang w:val="es-ES" w:eastAsia="es-ES"/>
        </w:rPr>
        <w:t>:</w:t>
      </w:r>
    </w:p>
    <w:p w14:paraId="56BCA91C" w14:textId="77777777" w:rsidR="00E93896" w:rsidRPr="00CA1300" w:rsidRDefault="00024722" w:rsidP="00A75D99">
      <w:pPr>
        <w:numPr>
          <w:ilvl w:val="0"/>
          <w:numId w:val="9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Casos prácticos.</w:t>
      </w:r>
    </w:p>
    <w:p w14:paraId="1EB0725D" w14:textId="77777777" w:rsidR="00A75D99" w:rsidRPr="00CA1300" w:rsidRDefault="00024722" w:rsidP="00A75D99">
      <w:pPr>
        <w:numPr>
          <w:ilvl w:val="0"/>
          <w:numId w:val="9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Pizarra interactiva.</w:t>
      </w:r>
    </w:p>
    <w:p w14:paraId="72200F6E" w14:textId="77777777" w:rsidR="00E93896" w:rsidRPr="00CA1300" w:rsidRDefault="00024722" w:rsidP="00A75D99">
      <w:pPr>
        <w:numPr>
          <w:ilvl w:val="0"/>
          <w:numId w:val="11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 xml:space="preserve">Google </w:t>
      </w:r>
      <w:proofErr w:type="spellStart"/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Meet</w:t>
      </w:r>
      <w:proofErr w:type="spellEnd"/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.</w:t>
      </w:r>
    </w:p>
    <w:p w14:paraId="52FCF143" w14:textId="77777777" w:rsidR="00E93896" w:rsidRPr="00CA1300" w:rsidRDefault="00024722" w:rsidP="00A75D99">
      <w:pPr>
        <w:numPr>
          <w:ilvl w:val="0"/>
          <w:numId w:val="11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Repositorios de datos.</w:t>
      </w:r>
    </w:p>
    <w:p w14:paraId="4CC06C62" w14:textId="77777777" w:rsidR="00A75D99" w:rsidRPr="00CA1300" w:rsidRDefault="00A75D99" w:rsidP="00A75D99">
      <w:pPr>
        <w:kinsoku w:val="0"/>
        <w:overflowPunct w:val="0"/>
        <w:autoSpaceDE/>
        <w:autoSpaceDN/>
        <w:adjustRightInd/>
        <w:ind w:left="709" w:right="2449"/>
        <w:textAlignment w:val="baseline"/>
        <w:rPr>
          <w:rFonts w:ascii="Calibri Light" w:hAnsi="Calibri Light" w:cs="Calibri Light"/>
          <w:bCs/>
          <w:sz w:val="22"/>
          <w:szCs w:val="22"/>
          <w:lang w:val="es-ES" w:eastAsia="es-ES"/>
        </w:rPr>
      </w:pPr>
    </w:p>
    <w:p w14:paraId="0D0ACBAA" w14:textId="77777777" w:rsidR="00E93896" w:rsidRPr="00CA1300" w:rsidRDefault="00A75D99" w:rsidP="00A75D99">
      <w:pPr>
        <w:kinsoku w:val="0"/>
        <w:overflowPunct w:val="0"/>
        <w:autoSpaceDE/>
        <w:autoSpaceDN/>
        <w:adjustRightInd/>
        <w:ind w:left="709" w:right="2449"/>
        <w:textAlignment w:val="baseline"/>
        <w:rPr>
          <w:rFonts w:ascii="Calibri Light" w:hAnsi="Calibri Light" w:cs="Calibri Light"/>
          <w:b/>
          <w:bCs/>
          <w:sz w:val="22"/>
          <w:szCs w:val="22"/>
          <w:lang w:val="es-ES" w:eastAsia="es-ES"/>
        </w:rPr>
      </w:pPr>
      <w:r w:rsidRPr="00CA1300">
        <w:rPr>
          <w:rFonts w:ascii="Calibri Light" w:hAnsi="Calibri Light" w:cs="Calibri Light"/>
          <w:b/>
          <w:bCs/>
          <w:sz w:val="22"/>
          <w:szCs w:val="22"/>
          <w:lang w:val="es-ES" w:eastAsia="es-ES"/>
        </w:rPr>
        <w:t>2</w:t>
      </w:r>
      <w:r w:rsidR="00E93896" w:rsidRPr="00CA1300">
        <w:rPr>
          <w:rFonts w:ascii="Calibri Light" w:hAnsi="Calibri Light" w:cs="Calibri Light"/>
          <w:b/>
          <w:bCs/>
          <w:sz w:val="22"/>
          <w:szCs w:val="22"/>
          <w:lang w:val="es-ES" w:eastAsia="es-ES"/>
        </w:rPr>
        <w:t>. MEDIOS INFORMÁTICOS:</w:t>
      </w:r>
    </w:p>
    <w:p w14:paraId="7233E6FC" w14:textId="77777777" w:rsidR="00E93896" w:rsidRPr="00CA1300" w:rsidRDefault="00E93896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Computadora</w:t>
      </w:r>
      <w:r w:rsidR="00024722"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.</w:t>
      </w:r>
    </w:p>
    <w:p w14:paraId="4C315485" w14:textId="77777777" w:rsidR="00024722" w:rsidRPr="00CA1300" w:rsidRDefault="00024722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Tablet.</w:t>
      </w:r>
    </w:p>
    <w:p w14:paraId="1B845FA4" w14:textId="77777777" w:rsidR="00024722" w:rsidRPr="00CA1300" w:rsidRDefault="00024722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Celulares.</w:t>
      </w:r>
    </w:p>
    <w:p w14:paraId="4055CA94" w14:textId="77777777" w:rsidR="00024722" w:rsidRPr="00CA1300" w:rsidRDefault="00024722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Internet.</w:t>
      </w:r>
    </w:p>
    <w:p w14:paraId="36496BDA" w14:textId="77777777" w:rsidR="008D7BE6" w:rsidRPr="00CA1300" w:rsidRDefault="008D7BE6" w:rsidP="00E93896">
      <w:pPr>
        <w:kinsoku w:val="0"/>
        <w:overflowPunct w:val="0"/>
        <w:autoSpaceDE/>
        <w:autoSpaceDN/>
        <w:adjustRightInd/>
        <w:spacing w:after="290" w:line="20" w:lineRule="exact"/>
        <w:ind w:right="219"/>
        <w:textAlignment w:val="baseline"/>
        <w:rPr>
          <w:rFonts w:ascii="Calibri Light" w:hAnsi="Calibri Light" w:cs="Calibri Light"/>
          <w:sz w:val="24"/>
          <w:szCs w:val="24"/>
        </w:rPr>
      </w:pPr>
    </w:p>
    <w:p w14:paraId="39BB6D1A" w14:textId="77777777" w:rsidR="008D7BE6" w:rsidRPr="00CA1300" w:rsidRDefault="00A75D99" w:rsidP="00A75D99">
      <w:pPr>
        <w:kinsoku w:val="0"/>
        <w:overflowPunct w:val="0"/>
        <w:autoSpaceDE/>
        <w:autoSpaceDN/>
        <w:adjustRightInd/>
        <w:spacing w:line="242" w:lineRule="exact"/>
        <w:ind w:left="709" w:hanging="709"/>
        <w:textAlignment w:val="baseline"/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</w:pPr>
      <w:r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>VII.</w:t>
      </w:r>
      <w:r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ab/>
      </w:r>
      <w:r w:rsidR="008D7BE6"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 xml:space="preserve">EVALUACION </w:t>
      </w:r>
    </w:p>
    <w:p w14:paraId="66554F4A" w14:textId="77777777" w:rsidR="00913FD5" w:rsidRPr="00CA1300" w:rsidRDefault="00913FD5" w:rsidP="00650E27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481"/>
        <w:jc w:val="both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71CFC9B5" w14:textId="77777777" w:rsidR="00553095" w:rsidRPr="00CA1300" w:rsidRDefault="00553095" w:rsidP="00553095">
      <w:pPr>
        <w:kinsoku w:val="0"/>
        <w:overflowPunct w:val="0"/>
        <w:autoSpaceDE/>
        <w:autoSpaceDN/>
        <w:adjustRightInd/>
        <w:spacing w:line="242" w:lineRule="exact"/>
        <w:textAlignment w:val="baseline"/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</w:pPr>
    </w:p>
    <w:p w14:paraId="4B7A204F" w14:textId="77777777" w:rsidR="008D7BE6" w:rsidRPr="00CA1300" w:rsidRDefault="00553095" w:rsidP="005C5536">
      <w:pPr>
        <w:pStyle w:val="Prrafodelista"/>
        <w:numPr>
          <w:ilvl w:val="0"/>
          <w:numId w:val="25"/>
        </w:numPr>
        <w:kinsoku w:val="0"/>
        <w:overflowPunct w:val="0"/>
        <w:textAlignment w:val="baseline"/>
        <w:rPr>
          <w:rFonts w:ascii="Calibri Light" w:hAnsi="Calibri Light" w:cs="Calibri Light"/>
          <w:b/>
          <w:bCs/>
          <w:spacing w:val="-1"/>
          <w:lang w:val="es-ES" w:eastAsia="es-ES"/>
        </w:rPr>
      </w:pPr>
      <w:r w:rsidRPr="00CA1300">
        <w:rPr>
          <w:rFonts w:ascii="Calibri Light" w:hAnsi="Calibri Light" w:cs="Calibri Light"/>
          <w:b/>
          <w:bCs/>
          <w:spacing w:val="-1"/>
          <w:lang w:val="es-ES" w:eastAsia="es-ES"/>
        </w:rPr>
        <w:t>EVIDENCIA DE CONOCIMIENTO</w:t>
      </w:r>
    </w:p>
    <w:p w14:paraId="273664C5" w14:textId="77777777" w:rsidR="005C5536" w:rsidRPr="00CA1300" w:rsidRDefault="005C5536" w:rsidP="00650E27">
      <w:pPr>
        <w:pStyle w:val="Prrafodelista"/>
        <w:kinsoku w:val="0"/>
        <w:overflowPunct w:val="0"/>
        <w:ind w:left="1069" w:right="481"/>
        <w:jc w:val="both"/>
        <w:textAlignment w:val="baseline"/>
        <w:rPr>
          <w:rFonts w:ascii="Calibri Light" w:hAnsi="Calibri Light" w:cs="Calibri Light"/>
          <w:bCs/>
          <w:spacing w:val="-1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pacing w:val="-1"/>
          <w:sz w:val="24"/>
          <w:szCs w:val="24"/>
          <w:lang w:val="es-ES" w:eastAsia="es-ES"/>
        </w:rPr>
        <w:t>La avaluación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6CC4ACE2" w14:textId="77777777" w:rsidR="005C5536" w:rsidRPr="00CA1300" w:rsidRDefault="005C5536" w:rsidP="00650E27">
      <w:pPr>
        <w:pStyle w:val="Prrafodelista"/>
        <w:tabs>
          <w:tab w:val="left" w:pos="9639"/>
        </w:tabs>
        <w:kinsoku w:val="0"/>
        <w:overflowPunct w:val="0"/>
        <w:ind w:left="1069" w:right="481"/>
        <w:jc w:val="both"/>
        <w:textAlignment w:val="baseline"/>
        <w:rPr>
          <w:rFonts w:ascii="Calibri Light" w:hAnsi="Calibri Light" w:cs="Calibri Light"/>
          <w:bCs/>
          <w:spacing w:val="-1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pacing w:val="-1"/>
          <w:sz w:val="24"/>
          <w:szCs w:val="24"/>
          <w:lang w:val="es-ES" w:eastAsia="es-ES"/>
        </w:rPr>
        <w:t>En cuanto a la autoevaluación</w:t>
      </w:r>
      <w:r w:rsidR="00CA2771" w:rsidRPr="00CA1300">
        <w:rPr>
          <w:rFonts w:ascii="Calibri Light" w:hAnsi="Calibri Light" w:cs="Calibri Light"/>
          <w:bCs/>
          <w:spacing w:val="-1"/>
          <w:sz w:val="24"/>
          <w:szCs w:val="24"/>
          <w:lang w:val="es-ES" w:eastAsia="es-ES"/>
        </w:rPr>
        <w:t xml:space="preserve"> permite que el estudiante reconozca sus debilidades y fortalezas para corregir o mejorar.</w:t>
      </w:r>
    </w:p>
    <w:p w14:paraId="502959B4" w14:textId="77777777" w:rsidR="00CA2771" w:rsidRPr="00CA1300" w:rsidRDefault="00CA2771" w:rsidP="00650E27">
      <w:pPr>
        <w:pStyle w:val="Prrafodelista"/>
        <w:tabs>
          <w:tab w:val="left" w:pos="9639"/>
        </w:tabs>
        <w:kinsoku w:val="0"/>
        <w:overflowPunct w:val="0"/>
        <w:ind w:left="1069" w:right="481"/>
        <w:jc w:val="both"/>
        <w:textAlignment w:val="baseline"/>
        <w:rPr>
          <w:rFonts w:ascii="Calibri Light" w:hAnsi="Calibri Light" w:cs="Calibri Light"/>
          <w:bCs/>
          <w:spacing w:val="-1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pacing w:val="-1"/>
          <w:sz w:val="24"/>
          <w:szCs w:val="24"/>
          <w:lang w:val="es-ES" w:eastAsia="es-ES"/>
        </w:rPr>
        <w:t>Las evaluaciones de este nivel serán de respuestas simples y otras con preguntas abiertas para su argumentación.</w:t>
      </w:r>
    </w:p>
    <w:p w14:paraId="5D63351E" w14:textId="77777777" w:rsidR="00CA2771" w:rsidRPr="00CA1300" w:rsidRDefault="00CA2771" w:rsidP="005C5536">
      <w:pPr>
        <w:pStyle w:val="Prrafodelista"/>
        <w:kinsoku w:val="0"/>
        <w:overflowPunct w:val="0"/>
        <w:ind w:left="1069"/>
        <w:textAlignment w:val="baseline"/>
        <w:rPr>
          <w:rFonts w:ascii="Calibri Light" w:hAnsi="Calibri Light" w:cs="Calibri Light"/>
          <w:bCs/>
          <w:spacing w:val="-1"/>
          <w:sz w:val="24"/>
          <w:szCs w:val="24"/>
          <w:lang w:val="es-ES" w:eastAsia="es-ES"/>
        </w:rPr>
      </w:pPr>
    </w:p>
    <w:p w14:paraId="41F99ADD" w14:textId="77777777" w:rsidR="008D7BE6" w:rsidRPr="00CA1300" w:rsidRDefault="008D7BE6" w:rsidP="005C5536">
      <w:pPr>
        <w:pStyle w:val="Prrafodelista"/>
        <w:numPr>
          <w:ilvl w:val="0"/>
          <w:numId w:val="25"/>
        </w:numPr>
        <w:kinsoku w:val="0"/>
        <w:overflowPunct w:val="0"/>
        <w:spacing w:before="280"/>
        <w:textAlignment w:val="baseline"/>
        <w:rPr>
          <w:rFonts w:ascii="Calibri Light" w:hAnsi="Calibri Light" w:cs="Calibri Light"/>
          <w:b/>
          <w:bCs/>
          <w:lang w:val="es-ES" w:eastAsia="es-ES"/>
        </w:rPr>
      </w:pPr>
      <w:r w:rsidRPr="00CA1300">
        <w:rPr>
          <w:rFonts w:ascii="Calibri Light" w:hAnsi="Calibri Light" w:cs="Calibri Light"/>
          <w:b/>
          <w:bCs/>
          <w:lang w:val="es-ES" w:eastAsia="es-ES"/>
        </w:rPr>
        <w:t>EV</w:t>
      </w:r>
      <w:r w:rsidR="00553095" w:rsidRPr="00CA1300">
        <w:rPr>
          <w:rFonts w:ascii="Calibri Light" w:hAnsi="Calibri Light" w:cs="Calibri Light"/>
          <w:b/>
          <w:bCs/>
          <w:lang w:val="es-ES" w:eastAsia="es-ES"/>
        </w:rPr>
        <w:t>IDENCIA DE DESEMPEÑO</w:t>
      </w:r>
    </w:p>
    <w:p w14:paraId="1FB6D765" w14:textId="77777777" w:rsidR="00CA2771" w:rsidRPr="00CA1300" w:rsidRDefault="00CA2771" w:rsidP="00650E27">
      <w:pPr>
        <w:pStyle w:val="Prrafodelista"/>
        <w:kinsoku w:val="0"/>
        <w:overflowPunct w:val="0"/>
        <w:spacing w:before="280"/>
        <w:ind w:left="1069"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4471FFA1" w14:textId="719F3167" w:rsidR="00CA2771" w:rsidRDefault="00CA2771" w:rsidP="00650E27">
      <w:pPr>
        <w:pStyle w:val="Prrafodelista"/>
        <w:kinsoku w:val="0"/>
        <w:overflowPunct w:val="0"/>
        <w:spacing w:before="280"/>
        <w:ind w:left="1069"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033738CE" w14:textId="77777777" w:rsidR="00F25415" w:rsidRPr="00CA1300" w:rsidRDefault="00F25415" w:rsidP="00650E27">
      <w:pPr>
        <w:pStyle w:val="Prrafodelista"/>
        <w:kinsoku w:val="0"/>
        <w:overflowPunct w:val="0"/>
        <w:spacing w:before="280"/>
        <w:ind w:left="1069"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</w:p>
    <w:p w14:paraId="33D2FC08" w14:textId="77777777" w:rsidR="00BA3758" w:rsidRPr="00CA1300" w:rsidRDefault="00BA3758" w:rsidP="00650E27">
      <w:pPr>
        <w:pStyle w:val="Prrafodelista"/>
        <w:kinsoku w:val="0"/>
        <w:overflowPunct w:val="0"/>
        <w:spacing w:before="280"/>
        <w:ind w:left="1069"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</w:p>
    <w:p w14:paraId="64689755" w14:textId="77777777" w:rsidR="00747A4F" w:rsidRPr="00CA1300" w:rsidRDefault="00747A4F" w:rsidP="005C5536">
      <w:pPr>
        <w:pStyle w:val="Prrafodelista"/>
        <w:numPr>
          <w:ilvl w:val="0"/>
          <w:numId w:val="25"/>
        </w:numPr>
        <w:kinsoku w:val="0"/>
        <w:overflowPunct w:val="0"/>
        <w:spacing w:before="280"/>
        <w:textAlignment w:val="baseline"/>
        <w:rPr>
          <w:rFonts w:ascii="Calibri Light" w:hAnsi="Calibri Light" w:cs="Calibri Light"/>
          <w:b/>
          <w:bCs/>
          <w:lang w:val="es-ES" w:eastAsia="es-ES"/>
        </w:rPr>
      </w:pPr>
      <w:r w:rsidRPr="00CA1300">
        <w:rPr>
          <w:rFonts w:ascii="Calibri Light" w:hAnsi="Calibri Light" w:cs="Calibri Light"/>
          <w:b/>
          <w:bCs/>
          <w:lang w:val="es-ES" w:eastAsia="es-ES"/>
        </w:rPr>
        <w:lastRenderedPageBreak/>
        <w:t>EVIDENCIA DE PRODUCTO</w:t>
      </w:r>
    </w:p>
    <w:p w14:paraId="1B827B89" w14:textId="77777777" w:rsidR="00CA2771" w:rsidRPr="00CA1300" w:rsidRDefault="00CA2771" w:rsidP="00650E27">
      <w:pPr>
        <w:pStyle w:val="Prrafodelista"/>
        <w:tabs>
          <w:tab w:val="left" w:pos="311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Están implicadas en las finalidades de la competencia, por tanto, no es simplemente la entrega de producto, sino que tiene que ver con el campo de acción y los requerimientos del contexto de aplicación.</w:t>
      </w:r>
    </w:p>
    <w:p w14:paraId="77CA0092" w14:textId="77777777" w:rsidR="007B54DB" w:rsidRPr="00CA1300" w:rsidRDefault="00CA2771" w:rsidP="00650E27">
      <w:pPr>
        <w:pStyle w:val="Prrafodelista"/>
        <w:tabs>
          <w:tab w:val="left" w:pos="311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La e</w:t>
      </w:r>
      <w:r w:rsidR="008D7BE6"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>valuación</w:t>
      </w:r>
      <w:r w:rsidR="007B54DB"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 xml:space="preserve"> de producto se</w:t>
      </w:r>
      <w:r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 xml:space="preserve"> evidencia en la entrega oportuna de sus trabajos.</w:t>
      </w:r>
    </w:p>
    <w:p w14:paraId="1B84DE06" w14:textId="77777777" w:rsidR="00B9686B" w:rsidRPr="00CA1300" w:rsidRDefault="00B9686B" w:rsidP="00B9686B">
      <w:pPr>
        <w:pStyle w:val="Prrafodelista"/>
        <w:tabs>
          <w:tab w:val="left" w:pos="3119"/>
          <w:tab w:val="left" w:pos="963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>Además, se tendrá en cuenta la asistencia como componente del desempeño, el 30% de inasistencia inhabilita el derecho de evaluación.</w:t>
      </w:r>
    </w:p>
    <w:tbl>
      <w:tblPr>
        <w:tblpPr w:leftFromText="180" w:rightFromText="180" w:vertAnchor="text" w:horzAnchor="page" w:tblpX="2956" w:tblpY="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1716"/>
        <w:gridCol w:w="2573"/>
      </w:tblGrid>
      <w:tr w:rsidR="00B9686B" w:rsidRPr="00CA1300" w14:paraId="082BF774" w14:textId="77777777" w:rsidTr="00B9686B">
        <w:trPr>
          <w:trHeight w:hRule="exact"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63EC1" w14:textId="77777777" w:rsidR="00B9686B" w:rsidRPr="00CA1300" w:rsidRDefault="00B9686B" w:rsidP="00B9686B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spacing w:val="-1"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>VARIABLES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26341" w14:textId="77777777" w:rsidR="00B9686B" w:rsidRPr="00CA1300" w:rsidRDefault="00B9686B" w:rsidP="00B9686B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>PONDERACIONES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69918" w14:textId="77777777" w:rsidR="00B9686B" w:rsidRPr="00CA1300" w:rsidRDefault="00B9686B" w:rsidP="00B9686B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es-ES" w:eastAsia="es-ES"/>
              </w:rPr>
              <w:t>UNIDADES DIDÁCTICAS DENOMINADAS MODULOS</w:t>
            </w:r>
          </w:p>
        </w:tc>
      </w:tr>
      <w:tr w:rsidR="00B9686B" w:rsidRPr="00743747" w14:paraId="139C231D" w14:textId="77777777" w:rsidTr="00B9686B">
        <w:trPr>
          <w:trHeight w:hRule="exact" w:val="42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C66E" w14:textId="77777777" w:rsidR="00B9686B" w:rsidRPr="00CA1300" w:rsidRDefault="00B9686B" w:rsidP="00B9686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 Light" w:hAnsi="Calibri Light" w:cs="Calibri Light"/>
                <w:spacing w:val="-5"/>
                <w:sz w:val="14"/>
                <w:szCs w:val="1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5"/>
                <w:sz w:val="23"/>
                <w:szCs w:val="23"/>
                <w:lang w:val="es-ES" w:eastAsia="es-ES"/>
              </w:rPr>
              <w:t xml:space="preserve"> Evaluación de Conocimiento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0A9" w14:textId="77777777" w:rsidR="00B9686B" w:rsidRPr="00CA1300" w:rsidRDefault="00B9686B" w:rsidP="00B9686B">
            <w:pPr>
              <w:kinsoku w:val="0"/>
              <w:overflowPunct w:val="0"/>
              <w:autoSpaceDE/>
              <w:autoSpaceDN/>
              <w:adjustRightInd/>
              <w:spacing w:before="31" w:after="16"/>
              <w:jc w:val="center"/>
              <w:textAlignment w:val="baseline"/>
              <w:rPr>
                <w:rFonts w:ascii="Calibri Light" w:hAnsi="Calibri Light" w:cs="Calibri Light"/>
                <w:spacing w:val="-4"/>
                <w:sz w:val="14"/>
                <w:szCs w:val="1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4"/>
                <w:sz w:val="23"/>
                <w:szCs w:val="23"/>
                <w:lang w:val="es-ES" w:eastAsia="es-ES"/>
              </w:rPr>
              <w:t>30 %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6BDCD" w14:textId="77777777" w:rsidR="00B9686B" w:rsidRPr="00CA1300" w:rsidRDefault="00B9686B" w:rsidP="00B9686B">
            <w:pPr>
              <w:kinsoku w:val="0"/>
              <w:overflowPunct w:val="0"/>
              <w:jc w:val="center"/>
              <w:textAlignment w:val="baseline"/>
              <w:rPr>
                <w:rFonts w:ascii="Calibri Light" w:hAnsi="Calibri Light" w:cs="Calibri Light"/>
                <w:spacing w:val="-5"/>
                <w:sz w:val="14"/>
                <w:szCs w:val="1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5"/>
                <w:sz w:val="23"/>
                <w:szCs w:val="23"/>
                <w:lang w:val="es-ES" w:eastAsia="es-ES"/>
              </w:rPr>
              <w:t>El ciclo académico comprende de 4</w:t>
            </w:r>
          </w:p>
        </w:tc>
      </w:tr>
      <w:tr w:rsidR="00B9686B" w:rsidRPr="00CA1300" w14:paraId="33CE2ED3" w14:textId="77777777" w:rsidTr="00B9686B">
        <w:trPr>
          <w:trHeight w:hRule="exact" w:val="42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781" w14:textId="77777777" w:rsidR="00B9686B" w:rsidRPr="00CA1300" w:rsidRDefault="00B9686B" w:rsidP="00B9686B">
            <w:pPr>
              <w:rPr>
                <w:rFonts w:ascii="Calibri Light" w:hAnsi="Calibri Light" w:cs="Calibri Light"/>
              </w:rPr>
            </w:pPr>
            <w:r w:rsidRPr="00CA1300">
              <w:rPr>
                <w:rFonts w:ascii="Calibri Light" w:hAnsi="Calibri Light" w:cs="Calibri Light"/>
                <w:spacing w:val="-5"/>
                <w:sz w:val="23"/>
                <w:szCs w:val="23"/>
                <w:lang w:val="es-ES" w:eastAsia="es-ES"/>
              </w:rPr>
              <w:t xml:space="preserve"> Evaluación de Producto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9401" w14:textId="77777777" w:rsidR="00B9686B" w:rsidRPr="00CA1300" w:rsidRDefault="00B9686B" w:rsidP="00B9686B">
            <w:pPr>
              <w:kinsoku w:val="0"/>
              <w:overflowPunct w:val="0"/>
              <w:autoSpaceDE/>
              <w:autoSpaceDN/>
              <w:adjustRightInd/>
              <w:spacing w:after="20"/>
              <w:jc w:val="center"/>
              <w:textAlignment w:val="baseline"/>
              <w:rPr>
                <w:rFonts w:ascii="Calibri Light" w:hAnsi="Calibri Light" w:cs="Calibri Light"/>
                <w:spacing w:val="-6"/>
                <w:sz w:val="14"/>
                <w:szCs w:val="1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6"/>
                <w:sz w:val="23"/>
                <w:szCs w:val="23"/>
                <w:lang w:val="es-ES" w:eastAsia="es-ES"/>
              </w:rPr>
              <w:t>35 %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7B2AB" w14:textId="77777777" w:rsidR="00B9686B" w:rsidRPr="00CA1300" w:rsidRDefault="00B9686B" w:rsidP="00B9686B">
            <w:pPr>
              <w:kinsoku w:val="0"/>
              <w:overflowPunct w:val="0"/>
              <w:spacing w:after="16" w:line="231" w:lineRule="exact"/>
              <w:ind w:right="657"/>
              <w:jc w:val="right"/>
              <w:textAlignment w:val="baseline"/>
              <w:rPr>
                <w:rFonts w:ascii="Calibri Light" w:hAnsi="Calibri Light" w:cs="Calibri Light"/>
                <w:spacing w:val="-9"/>
                <w:sz w:val="23"/>
                <w:szCs w:val="23"/>
                <w:lang w:val="es-ES" w:eastAsia="es-ES"/>
              </w:rPr>
            </w:pPr>
          </w:p>
        </w:tc>
      </w:tr>
      <w:tr w:rsidR="00B9686B" w:rsidRPr="00CA1300" w14:paraId="26F1A10A" w14:textId="77777777" w:rsidTr="00B9686B">
        <w:trPr>
          <w:trHeight w:hRule="exact" w:val="43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34A" w14:textId="77777777" w:rsidR="00B9686B" w:rsidRPr="00CA1300" w:rsidRDefault="00B9686B" w:rsidP="00B9686B">
            <w:pPr>
              <w:rPr>
                <w:rFonts w:ascii="Calibri Light" w:hAnsi="Calibri Light" w:cs="Calibri Light"/>
              </w:rPr>
            </w:pPr>
            <w:r w:rsidRPr="00CA1300">
              <w:rPr>
                <w:rFonts w:ascii="Calibri Light" w:hAnsi="Calibri Light" w:cs="Calibri Light"/>
                <w:spacing w:val="-5"/>
                <w:sz w:val="23"/>
                <w:szCs w:val="23"/>
                <w:lang w:val="es-ES" w:eastAsia="es-ES"/>
              </w:rPr>
              <w:t xml:space="preserve"> Evaluación de Desempeño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612B" w14:textId="77777777" w:rsidR="00B9686B" w:rsidRPr="00CA1300" w:rsidRDefault="00B9686B" w:rsidP="00B9686B">
            <w:pPr>
              <w:kinsoku w:val="0"/>
              <w:overflowPunct w:val="0"/>
              <w:autoSpaceDE/>
              <w:autoSpaceDN/>
              <w:adjustRightInd/>
              <w:spacing w:after="16"/>
              <w:jc w:val="center"/>
              <w:textAlignment w:val="baseline"/>
              <w:rPr>
                <w:rFonts w:ascii="Calibri Light" w:hAnsi="Calibri Light" w:cs="Calibri Light"/>
                <w:spacing w:val="-4"/>
                <w:sz w:val="14"/>
                <w:szCs w:val="14"/>
                <w:lang w:val="es-ES" w:eastAsia="es-ES"/>
              </w:rPr>
            </w:pPr>
            <w:r w:rsidRPr="00CA1300">
              <w:rPr>
                <w:rFonts w:ascii="Calibri Light" w:hAnsi="Calibri Light" w:cs="Calibri Light"/>
                <w:spacing w:val="-6"/>
                <w:sz w:val="23"/>
                <w:szCs w:val="23"/>
                <w:lang w:val="es-ES" w:eastAsia="es-ES"/>
              </w:rPr>
              <w:t>35 %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CCE" w14:textId="77777777" w:rsidR="00B9686B" w:rsidRPr="00CA1300" w:rsidRDefault="00B9686B" w:rsidP="00B9686B">
            <w:pPr>
              <w:kinsoku w:val="0"/>
              <w:overflowPunct w:val="0"/>
              <w:autoSpaceDE/>
              <w:autoSpaceDN/>
              <w:adjustRightInd/>
              <w:spacing w:after="16" w:line="231" w:lineRule="exact"/>
              <w:ind w:right="657"/>
              <w:jc w:val="right"/>
              <w:textAlignment w:val="baseline"/>
              <w:rPr>
                <w:rFonts w:ascii="Calibri Light" w:hAnsi="Calibri Light" w:cs="Calibri Light"/>
                <w:spacing w:val="-5"/>
                <w:sz w:val="14"/>
                <w:szCs w:val="14"/>
                <w:lang w:val="es-ES" w:eastAsia="es-ES"/>
              </w:rPr>
            </w:pPr>
          </w:p>
        </w:tc>
      </w:tr>
    </w:tbl>
    <w:p w14:paraId="1EBBCD2F" w14:textId="77777777" w:rsidR="00B9686B" w:rsidRPr="00CA1300" w:rsidRDefault="00B9686B" w:rsidP="00650E27">
      <w:pPr>
        <w:pStyle w:val="Prrafodelista"/>
        <w:tabs>
          <w:tab w:val="left" w:pos="311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</w:p>
    <w:p w14:paraId="25BB41AB" w14:textId="77777777" w:rsidR="008D7BE6" w:rsidRPr="00CA1300" w:rsidRDefault="008D7BE6" w:rsidP="00CA2771">
      <w:pPr>
        <w:pStyle w:val="Prrafodelista"/>
        <w:tabs>
          <w:tab w:val="left" w:pos="3119"/>
        </w:tabs>
        <w:kinsoku w:val="0"/>
        <w:overflowPunct w:val="0"/>
        <w:spacing w:before="280"/>
        <w:ind w:left="1069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</w:p>
    <w:p w14:paraId="1BD2FC70" w14:textId="77777777" w:rsidR="008D7BE6" w:rsidRPr="00CA1300" w:rsidRDefault="008D7BE6">
      <w:pPr>
        <w:kinsoku w:val="0"/>
        <w:overflowPunct w:val="0"/>
        <w:autoSpaceDE/>
        <w:autoSpaceDN/>
        <w:adjustRightInd/>
        <w:spacing w:before="144" w:after="81" w:line="234" w:lineRule="exact"/>
        <w:jc w:val="center"/>
        <w:textAlignment w:val="baseline"/>
        <w:rPr>
          <w:rFonts w:ascii="Calibri Light" w:hAnsi="Calibri Light" w:cs="Calibri Light"/>
          <w:spacing w:val="-3"/>
          <w:sz w:val="23"/>
          <w:szCs w:val="23"/>
          <w:lang w:val="es-ES" w:eastAsia="es-ES"/>
        </w:rPr>
      </w:pPr>
    </w:p>
    <w:p w14:paraId="082B1AD3" w14:textId="77777777" w:rsidR="008D7BE6" w:rsidRPr="00CA1300" w:rsidRDefault="008D7BE6">
      <w:pPr>
        <w:widowControl/>
        <w:rPr>
          <w:rFonts w:ascii="Calibri Light" w:hAnsi="Calibri Light" w:cs="Calibri Light"/>
          <w:sz w:val="24"/>
          <w:szCs w:val="24"/>
        </w:rPr>
      </w:pPr>
    </w:p>
    <w:p w14:paraId="78B0C4B9" w14:textId="77777777" w:rsidR="00A70E1B" w:rsidRPr="00CA1300" w:rsidRDefault="00A70E1B" w:rsidP="001A7006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339"/>
        <w:jc w:val="both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</w:p>
    <w:p w14:paraId="3077F6A0" w14:textId="77777777" w:rsidR="00A70E1B" w:rsidRPr="00CA1300" w:rsidRDefault="00A70E1B" w:rsidP="001A7006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339"/>
        <w:jc w:val="both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</w:p>
    <w:p w14:paraId="053D3710" w14:textId="77777777" w:rsidR="009A50DC" w:rsidRPr="00CA1300" w:rsidRDefault="00B9686B" w:rsidP="00314595">
      <w:pPr>
        <w:kinsoku w:val="0"/>
        <w:overflowPunct w:val="0"/>
        <w:autoSpaceDE/>
        <w:autoSpaceDN/>
        <w:adjustRightInd/>
        <w:ind w:left="1134" w:right="482"/>
        <w:jc w:val="both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 xml:space="preserve">Siendo el promedio final (PF), el promedio simple de los promedios ponderados de cada módulo </w:t>
      </w:r>
      <w:r w:rsidR="009A50DC"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>(PM1</w:t>
      </w:r>
      <w:r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 xml:space="preserve">, PM2, </w:t>
      </w:r>
      <w:r w:rsidR="009A50DC"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>PM3</w:t>
      </w:r>
      <w:r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 xml:space="preserve">, </w:t>
      </w:r>
      <w:r w:rsidR="009A50DC"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>PM4)</w:t>
      </w:r>
      <w:r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>.</w:t>
      </w:r>
    </w:p>
    <w:p w14:paraId="1876199C" w14:textId="77777777" w:rsidR="00B9686B" w:rsidRPr="00CA1300" w:rsidRDefault="00B9686B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</w:p>
    <w:p w14:paraId="05C14360" w14:textId="77777777" w:rsidR="00221F8E" w:rsidRPr="00CA1300" w:rsidRDefault="00221F8E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alibri Light"/>
              <w:color w:val="000000"/>
              <w:sz w:val="24"/>
              <w:szCs w:val="24"/>
              <w:lang w:val="es-ES" w:eastAsia="es-ES"/>
            </w:rPr>
            <m:t xml:space="preserve">PF = </m:t>
          </m:r>
          <m:f>
            <m:fPr>
              <m:ctrlPr>
                <w:rPr>
                  <w:rFonts w:ascii="Cambria Math" w:hAnsi="Cambria Math" w:cs="Calibri Light"/>
                  <w:color w:val="000000"/>
                  <w:sz w:val="24"/>
                  <w:szCs w:val="24"/>
                  <w:lang w:val="es-ES" w:eastAsia="es-E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 Light"/>
                  <w:color w:val="000000"/>
                  <w:sz w:val="24"/>
                  <w:szCs w:val="24"/>
                  <w:lang w:val="es-ES" w:eastAsia="es-ES"/>
                </w:rPr>
                <m:t>PM1 +PM2+PM3+PM4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 Light"/>
                  <w:color w:val="000000"/>
                  <w:sz w:val="24"/>
                  <w:szCs w:val="24"/>
                  <w:lang w:val="es-ES" w:eastAsia="es-ES"/>
                </w:rPr>
                <m:t>4</m:t>
              </m:r>
            </m:den>
          </m:f>
        </m:oMath>
      </m:oMathPara>
    </w:p>
    <w:p w14:paraId="62427B36" w14:textId="77777777" w:rsidR="00221F8E" w:rsidRPr="00CA1300" w:rsidRDefault="00221F8E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</w:p>
    <w:p w14:paraId="2B7DAF72" w14:textId="77777777" w:rsidR="00502A02" w:rsidRPr="00CA1300" w:rsidRDefault="00502A02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  <w:t>Para aprobar el curso se requiere de una nota mínima de 10,5 puntos.</w:t>
      </w:r>
    </w:p>
    <w:p w14:paraId="0FC06050" w14:textId="77777777" w:rsidR="008D6C77" w:rsidRPr="00CA1300" w:rsidRDefault="008D6C77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="Calibri Light" w:hAnsi="Calibri Light" w:cs="Calibri Light"/>
          <w:color w:val="000000"/>
          <w:sz w:val="24"/>
          <w:szCs w:val="24"/>
          <w:lang w:val="es-ES" w:eastAsia="es-ES"/>
        </w:rPr>
      </w:pPr>
    </w:p>
    <w:p w14:paraId="623BA3DE" w14:textId="0F66840B" w:rsidR="008D7BE6" w:rsidRPr="00CA1300" w:rsidRDefault="008D6C77" w:rsidP="008D6C77">
      <w:pPr>
        <w:kinsoku w:val="0"/>
        <w:overflowPunct w:val="0"/>
        <w:autoSpaceDE/>
        <w:autoSpaceDN/>
        <w:adjustRightInd/>
        <w:spacing w:before="253" w:after="214" w:line="274" w:lineRule="exact"/>
        <w:ind w:left="709" w:right="504" w:hanging="709"/>
        <w:textAlignment w:val="baseline"/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</w:pPr>
      <w:r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>VIII.</w:t>
      </w:r>
      <w:r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ab/>
      </w:r>
      <w:r w:rsidR="008D7BE6"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 xml:space="preserve">BIBLIOGRAFIA </w:t>
      </w:r>
      <w:bookmarkStart w:id="15" w:name="_Hlk41762785"/>
      <w:r w:rsidR="00A41B51"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>Y REFERENCIAS WEB</w:t>
      </w:r>
      <w:bookmarkEnd w:id="15"/>
    </w:p>
    <w:p w14:paraId="18BD66ED" w14:textId="2C0C7076" w:rsidR="00CA1300" w:rsidRPr="00CA1300" w:rsidRDefault="00CA1300" w:rsidP="00CA1300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ascii="Calibri Light" w:hAnsi="Calibri Light" w:cs="Calibri Light"/>
          <w:b/>
          <w:bCs/>
          <w:spacing w:val="-1"/>
          <w:sz w:val="24"/>
          <w:szCs w:val="24"/>
          <w:lang w:val="es-ES" w:eastAsia="es-ES"/>
        </w:rPr>
      </w:pPr>
      <w:bookmarkStart w:id="16" w:name="_Hlk41762754"/>
      <w:r w:rsidRPr="00CA1300">
        <w:rPr>
          <w:rFonts w:ascii="Calibri Light" w:hAnsi="Calibri Light" w:cs="Calibri Light"/>
          <w:b/>
          <w:bCs/>
          <w:spacing w:val="-1"/>
          <w:sz w:val="24"/>
          <w:szCs w:val="24"/>
          <w:lang w:val="es-ES" w:eastAsia="es-ES"/>
        </w:rPr>
        <w:t>UNIDAD DIDACTICA I: SEGURIDAD DE INFORMACIÓN</w:t>
      </w:r>
    </w:p>
    <w:p w14:paraId="5236EC66" w14:textId="77777777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García, A. (2011). Seguridad Informática.</w:t>
      </w:r>
    </w:p>
    <w:p w14:paraId="02B0BD97" w14:textId="73E05AF0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DIRECCION GENERAL DE MODERNIZACION ADMINISTRATIVA, PROCEDIMIENTOS EIMPULSO DE LA ADMINISTRACION ELECTRONICA. (2012). Metodología de análisis y gestión de riesgos de los sistemas de información versión 3.0. España: Ministerio de Hacienda y Administraciones Públicas.</w:t>
      </w:r>
    </w:p>
    <w:p w14:paraId="010DB17C" w14:textId="77777777" w:rsidR="00CA1300" w:rsidRPr="00CA1300" w:rsidRDefault="00CA1300" w:rsidP="00CA1300">
      <w:pPr>
        <w:pStyle w:val="Prrafodelista"/>
        <w:kinsoku w:val="0"/>
        <w:overflowPunct w:val="0"/>
        <w:spacing w:before="280"/>
        <w:ind w:left="1789"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</w:p>
    <w:p w14:paraId="4D5919AD" w14:textId="4D453A74" w:rsidR="00CA1300" w:rsidRPr="00CA1300" w:rsidRDefault="00CA1300" w:rsidP="00CA1300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ascii="Calibri Light" w:hAnsi="Calibri Light" w:cs="Calibri Light"/>
          <w:b/>
          <w:bCs/>
          <w:spacing w:val="-1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/>
          <w:bCs/>
          <w:spacing w:val="-1"/>
          <w:sz w:val="24"/>
          <w:szCs w:val="24"/>
          <w:lang w:val="es-ES" w:eastAsia="es-ES"/>
        </w:rPr>
        <w:t>UNIDAD DIDACTICA II: GESTIÓN Y ANÁLISIS DE RIESGOS</w:t>
      </w:r>
    </w:p>
    <w:p w14:paraId="50E83539" w14:textId="64CBEA12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Recursos de Seguridad de la Información. http://www.isaca.org - http://www.sans.org -</w:t>
      </w:r>
    </w:p>
    <w:p w14:paraId="774EBEA5" w14:textId="77777777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http://www.intypedia.com/ - http://www.welivesecurity.com/la-es</w:t>
      </w:r>
    </w:p>
    <w:p w14:paraId="22F4B236" w14:textId="43128CD4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 xml:space="preserve">Metodología de Análisis y Gestión de Riesgos de los sistemas de información, MAGERIT versión 3.0. </w:t>
      </w:r>
      <w:hyperlink r:id="rId11" w:history="1">
        <w:r w:rsidRPr="00CA1300">
          <w:rPr>
            <w:rStyle w:val="Hipervnculo"/>
            <w:rFonts w:ascii="Calibri Light" w:hAnsi="Calibri Light" w:cs="Calibri Light"/>
            <w:bCs/>
            <w:sz w:val="24"/>
            <w:szCs w:val="24"/>
            <w:lang w:val="es-ES" w:eastAsia="es-ES"/>
          </w:rPr>
          <w:t>https://www.ccn-cert.cni.es/publico/herramientas/pilar5/magerit/</w:t>
        </w:r>
      </w:hyperlink>
    </w:p>
    <w:p w14:paraId="0B030F8A" w14:textId="5FDCD13C" w:rsidR="00CA1300" w:rsidRPr="00CA1300" w:rsidRDefault="00CA1300" w:rsidP="00CA1300">
      <w:p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</w:p>
    <w:p w14:paraId="3553CA42" w14:textId="77777777" w:rsidR="00CA1300" w:rsidRPr="00CA1300" w:rsidRDefault="00CA1300" w:rsidP="00CA1300">
      <w:p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</w:p>
    <w:p w14:paraId="2065753F" w14:textId="77777777" w:rsidR="00CA1300" w:rsidRPr="00CA1300" w:rsidRDefault="00CA1300" w:rsidP="00CA1300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ascii="Calibri Light" w:hAnsi="Calibri Light" w:cs="Calibri Light"/>
          <w:b/>
          <w:bCs/>
          <w:spacing w:val="-1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/>
          <w:bCs/>
          <w:spacing w:val="-1"/>
          <w:sz w:val="24"/>
          <w:szCs w:val="24"/>
          <w:lang w:val="es-ES" w:eastAsia="es-ES"/>
        </w:rPr>
        <w:t>UNIDAD DIDÁCTICA III: AUDITORÍA DE SISTEMAS</w:t>
      </w:r>
    </w:p>
    <w:p w14:paraId="6F4FAB21" w14:textId="5BC99BA5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lastRenderedPageBreak/>
        <w:t>Hernández, E. (1995</w:t>
      </w:r>
      <w:r w:rsidR="00085A92"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). Auditoría</w:t>
      </w: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 xml:space="preserve"> en Informática: un enfoque metodológico. México: Ed. Continental S.A.</w:t>
      </w:r>
    </w:p>
    <w:p w14:paraId="5E65087F" w14:textId="004F11D5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 xml:space="preserve">Océano - </w:t>
      </w:r>
      <w:proofErr w:type="spellStart"/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Centrum</w:t>
      </w:r>
      <w:proofErr w:type="spellEnd"/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. (1996). Enciclopedia de la Auditoria. Edición española, Tomo 1.</w:t>
      </w:r>
    </w:p>
    <w:p w14:paraId="6503E58C" w14:textId="610DA863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proofErr w:type="spellStart"/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Piattini</w:t>
      </w:r>
      <w:proofErr w:type="spellEnd"/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, M. &amp; De Peso, E. (2008). E. Auditoria de tecnologías y Sistemas de Información. España: RA-MA Editorial.</w:t>
      </w:r>
    </w:p>
    <w:p w14:paraId="618A1DE6" w14:textId="7D434183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proofErr w:type="spellStart"/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Piattini</w:t>
      </w:r>
      <w:proofErr w:type="spellEnd"/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, M. &amp; De Peso, E. (2001). Auditoria Informática: un enfoque práctico. España: RA-MA Editorial.</w:t>
      </w:r>
    </w:p>
    <w:p w14:paraId="0AA9EBEE" w14:textId="209E718B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 xml:space="preserve">Pinilla Forero, José Dagoberto. (1997). Auditoria de Sistemas en funcionamiento. Colombia: Editorial </w:t>
      </w:r>
    </w:p>
    <w:p w14:paraId="7CD48571" w14:textId="77777777" w:rsidR="00CA1300" w:rsidRPr="00CA1300" w:rsidRDefault="00CA1300" w:rsidP="00CA1300">
      <w:pPr>
        <w:kinsoku w:val="0"/>
        <w:overflowPunct w:val="0"/>
        <w:ind w:left="709"/>
        <w:textAlignment w:val="baseline"/>
        <w:rPr>
          <w:rFonts w:ascii="Calibri Light" w:hAnsi="Calibri Light" w:cs="Calibri Light"/>
          <w:bCs/>
          <w:spacing w:val="-1"/>
          <w:sz w:val="24"/>
          <w:szCs w:val="24"/>
          <w:lang w:val="es-ES" w:eastAsia="es-ES"/>
        </w:rPr>
      </w:pPr>
    </w:p>
    <w:p w14:paraId="33CCC81A" w14:textId="77777777" w:rsidR="00CA1300" w:rsidRPr="00CA1300" w:rsidRDefault="00CA1300" w:rsidP="00CA1300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ascii="Calibri Light" w:hAnsi="Calibri Light" w:cs="Calibri Light"/>
          <w:b/>
          <w:bCs/>
          <w:spacing w:val="-1"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/>
          <w:bCs/>
          <w:spacing w:val="-1"/>
          <w:sz w:val="24"/>
          <w:szCs w:val="24"/>
          <w:lang w:val="es-ES" w:eastAsia="es-ES"/>
        </w:rPr>
        <w:t>UNIDAD DIDACTICA IV: COBIT 2019</w:t>
      </w:r>
    </w:p>
    <w:p w14:paraId="52256197" w14:textId="194E26D8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Marco de referencia COBIT® 2019: Introducción y metodología</w:t>
      </w:r>
    </w:p>
    <w:p w14:paraId="7F1DB704" w14:textId="18CE53EE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Marco de referencia COBIT® 2019: Objetivos de gobierno y gestión</w:t>
      </w:r>
    </w:p>
    <w:p w14:paraId="32031A80" w14:textId="29D6106F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Guía de diseño COBIT® 2019 Diseño de una solución de Gobierno de Información y Tecnología</w:t>
      </w:r>
    </w:p>
    <w:p w14:paraId="054DB0EB" w14:textId="3D42A659" w:rsidR="00CA1300" w:rsidRPr="00CA1300" w:rsidRDefault="00CA1300" w:rsidP="00CA1300">
      <w:pPr>
        <w:pStyle w:val="Prrafodelista"/>
        <w:numPr>
          <w:ilvl w:val="0"/>
          <w:numId w:val="34"/>
        </w:numPr>
        <w:kinsoku w:val="0"/>
        <w:overflowPunct w:val="0"/>
        <w:spacing w:before="280"/>
        <w:ind w:right="481"/>
        <w:jc w:val="both"/>
        <w:textAlignment w:val="baseline"/>
        <w:rPr>
          <w:rFonts w:ascii="Calibri Light" w:hAnsi="Calibri Light" w:cs="Calibri Light"/>
          <w:bCs/>
          <w:sz w:val="24"/>
          <w:szCs w:val="24"/>
          <w:lang w:val="es-ES" w:eastAsia="es-ES"/>
        </w:rPr>
      </w:pPr>
      <w:r w:rsidRPr="00CA1300">
        <w:rPr>
          <w:rFonts w:ascii="Calibri Light" w:hAnsi="Calibri Light" w:cs="Calibri Light"/>
          <w:bCs/>
          <w:sz w:val="24"/>
          <w:szCs w:val="24"/>
          <w:lang w:val="es-ES" w:eastAsia="es-ES"/>
        </w:rPr>
        <w:t>Guía de implementación de COBIT® 2019: Implementación y optimización de una solución de gobierno de Información y Tecnología.</w:t>
      </w:r>
    </w:p>
    <w:p w14:paraId="1B237B43" w14:textId="77777777" w:rsidR="00742B94" w:rsidRPr="00CA1300" w:rsidRDefault="00742B94" w:rsidP="00742B94">
      <w:pPr>
        <w:kinsoku w:val="0"/>
        <w:overflowPunct w:val="0"/>
        <w:spacing w:line="360" w:lineRule="auto"/>
        <w:ind w:left="1233" w:right="505"/>
        <w:jc w:val="both"/>
        <w:textAlignment w:val="baseline"/>
        <w:rPr>
          <w:rFonts w:ascii="Calibri Light" w:hAnsi="Calibri Light" w:cs="Calibri Light"/>
          <w:sz w:val="24"/>
          <w:szCs w:val="24"/>
          <w:lang w:val="es-ES" w:eastAsia="es-ES"/>
        </w:rPr>
      </w:pPr>
    </w:p>
    <w:p w14:paraId="6752A485" w14:textId="77777777" w:rsidR="00720813" w:rsidRPr="00CA1300" w:rsidRDefault="00720813" w:rsidP="00720813">
      <w:pPr>
        <w:kinsoku w:val="0"/>
        <w:overflowPunct w:val="0"/>
        <w:spacing w:line="360" w:lineRule="auto"/>
        <w:ind w:left="1233" w:right="505"/>
        <w:jc w:val="both"/>
        <w:textAlignment w:val="baseline"/>
        <w:rPr>
          <w:rFonts w:ascii="Calibri Light" w:hAnsi="Calibri Light" w:cs="Calibri Light"/>
          <w:sz w:val="24"/>
          <w:szCs w:val="24"/>
          <w:lang w:val="es-ES" w:eastAsia="es-ES"/>
        </w:rPr>
      </w:pPr>
    </w:p>
    <w:p w14:paraId="687E67D8" w14:textId="77777777" w:rsidR="00CD4887" w:rsidRPr="00CA1300" w:rsidRDefault="00D55A0D" w:rsidP="00770C2A">
      <w:pPr>
        <w:widowControl/>
        <w:spacing w:line="440" w:lineRule="exact"/>
        <w:ind w:right="484"/>
        <w:jc w:val="right"/>
        <w:rPr>
          <w:rFonts w:ascii="Calibri Light" w:hAnsi="Calibri Light" w:cs="Calibri Light"/>
          <w:sz w:val="24"/>
          <w:szCs w:val="24"/>
          <w:lang w:val="pt-BR" w:eastAsia="es-ES"/>
        </w:rPr>
      </w:pPr>
      <w:proofErr w:type="spellStart"/>
      <w:r w:rsidRPr="00CA1300">
        <w:rPr>
          <w:rFonts w:ascii="Calibri Light" w:hAnsi="Calibri Light" w:cs="Calibri Light"/>
          <w:sz w:val="24"/>
          <w:szCs w:val="24"/>
          <w:lang w:val="pt-BR" w:eastAsia="es-ES"/>
        </w:rPr>
        <w:t>Huacho</w:t>
      </w:r>
      <w:proofErr w:type="spellEnd"/>
      <w:r w:rsidR="00770C2A" w:rsidRPr="00CA1300">
        <w:rPr>
          <w:rFonts w:ascii="Calibri Light" w:hAnsi="Calibri Light" w:cs="Calibri Light"/>
          <w:sz w:val="24"/>
          <w:szCs w:val="24"/>
          <w:lang w:val="pt-BR" w:eastAsia="es-ES"/>
        </w:rPr>
        <w:t xml:space="preserve">, </w:t>
      </w:r>
      <w:proofErr w:type="spellStart"/>
      <w:r w:rsidR="00770C2A" w:rsidRPr="00CA1300">
        <w:rPr>
          <w:rFonts w:ascii="Calibri Light" w:hAnsi="Calibri Light" w:cs="Calibri Light"/>
          <w:sz w:val="24"/>
          <w:szCs w:val="24"/>
          <w:lang w:val="pt-BR" w:eastAsia="es-ES"/>
        </w:rPr>
        <w:t>Junio</w:t>
      </w:r>
      <w:proofErr w:type="spellEnd"/>
      <w:r w:rsidR="00770C2A" w:rsidRPr="00CA1300">
        <w:rPr>
          <w:rFonts w:ascii="Calibri Light" w:hAnsi="Calibri Light" w:cs="Calibri Light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="00770C2A" w:rsidRPr="00CA1300">
        <w:rPr>
          <w:rFonts w:ascii="Calibri Light" w:hAnsi="Calibri Light" w:cs="Calibri Light"/>
          <w:sz w:val="24"/>
          <w:szCs w:val="24"/>
          <w:lang w:val="pt-BR" w:eastAsia="es-ES"/>
        </w:rPr>
        <w:t>del</w:t>
      </w:r>
      <w:proofErr w:type="spellEnd"/>
      <w:proofErr w:type="gramEnd"/>
      <w:r w:rsidR="00770C2A" w:rsidRPr="00CA1300">
        <w:rPr>
          <w:rFonts w:ascii="Calibri Light" w:hAnsi="Calibri Light" w:cs="Calibri Light"/>
          <w:sz w:val="24"/>
          <w:szCs w:val="24"/>
          <w:lang w:val="pt-BR" w:eastAsia="es-ES"/>
        </w:rPr>
        <w:t xml:space="preserve"> 2020</w:t>
      </w:r>
    </w:p>
    <w:p w14:paraId="329B56FA" w14:textId="75881D18" w:rsidR="00315A98" w:rsidRPr="00CA1300" w:rsidRDefault="00315A98" w:rsidP="0040392E">
      <w:pPr>
        <w:widowControl/>
        <w:spacing w:line="440" w:lineRule="exact"/>
        <w:ind w:right="484"/>
        <w:rPr>
          <w:rFonts w:ascii="Calibri Light" w:hAnsi="Calibri Light" w:cs="Calibri Light"/>
          <w:b/>
          <w:bCs/>
          <w:sz w:val="32"/>
          <w:szCs w:val="32"/>
          <w:lang w:val="es-ES" w:eastAsia="es-ES"/>
        </w:rPr>
      </w:pPr>
    </w:p>
    <w:p w14:paraId="06D35150" w14:textId="197A2B13" w:rsidR="00315A98" w:rsidRPr="00CA1300" w:rsidRDefault="004944F2" w:rsidP="00315A98">
      <w:pPr>
        <w:widowControl/>
        <w:spacing w:line="440" w:lineRule="exact"/>
        <w:ind w:right="484"/>
        <w:jc w:val="center"/>
        <w:rPr>
          <w:rFonts w:ascii="Calibri Light" w:hAnsi="Calibri Light" w:cs="Calibri Light"/>
          <w:b/>
          <w:bCs/>
          <w:sz w:val="32"/>
          <w:szCs w:val="32"/>
          <w:lang w:val="es-ES" w:eastAsia="es-ES"/>
        </w:rPr>
      </w:pPr>
      <w:r w:rsidRPr="00CA1300">
        <w:rPr>
          <w:rFonts w:ascii="Calibri Light" w:hAnsi="Calibri Light" w:cs="Calibri Light"/>
          <w:noProof/>
          <w:lang w:eastAsia="en-US"/>
        </w:rPr>
        <w:drawing>
          <wp:anchor distT="0" distB="0" distL="114300" distR="114300" simplePos="0" relativeHeight="251759616" behindDoc="0" locked="0" layoutInCell="1" allowOverlap="1" wp14:anchorId="1D2093B2" wp14:editId="0AB49BE2">
            <wp:simplePos x="0" y="0"/>
            <wp:positionH relativeFrom="margin">
              <wp:posOffset>1754505</wp:posOffset>
            </wp:positionH>
            <wp:positionV relativeFrom="paragraph">
              <wp:posOffset>104775</wp:posOffset>
            </wp:positionV>
            <wp:extent cx="2619375" cy="53721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ED98D" w14:textId="0539E7B1" w:rsidR="0036270A" w:rsidRPr="00CA1300" w:rsidRDefault="0036270A" w:rsidP="00315A98">
      <w:pPr>
        <w:widowControl/>
        <w:spacing w:line="440" w:lineRule="exact"/>
        <w:ind w:right="484"/>
        <w:jc w:val="center"/>
        <w:rPr>
          <w:rFonts w:ascii="Calibri Light" w:hAnsi="Calibri Light" w:cs="Calibri Light"/>
          <w:b/>
          <w:bCs/>
          <w:sz w:val="32"/>
          <w:szCs w:val="32"/>
          <w:lang w:val="es-ES" w:eastAsia="es-ES"/>
        </w:rPr>
      </w:pPr>
    </w:p>
    <w:p w14:paraId="6A612FA0" w14:textId="5F7C0DBA" w:rsidR="00315A98" w:rsidRPr="00CA1300" w:rsidRDefault="00315A98" w:rsidP="0036270A">
      <w:pPr>
        <w:widowControl/>
        <w:spacing w:line="440" w:lineRule="exact"/>
        <w:ind w:right="484"/>
        <w:rPr>
          <w:rFonts w:ascii="Calibri Light" w:hAnsi="Calibri Light" w:cs="Calibri Light"/>
          <w:b/>
          <w:bCs/>
          <w:sz w:val="32"/>
          <w:szCs w:val="32"/>
          <w:lang w:val="es-ES" w:eastAsia="es-ES"/>
        </w:rPr>
      </w:pPr>
    </w:p>
    <w:p w14:paraId="4B744363" w14:textId="6D3436C5" w:rsidR="00315A98" w:rsidRPr="00CA1300" w:rsidRDefault="0040392E" w:rsidP="00315A98">
      <w:pPr>
        <w:widowControl/>
        <w:spacing w:line="440" w:lineRule="exact"/>
        <w:ind w:right="484"/>
        <w:jc w:val="center"/>
        <w:rPr>
          <w:rFonts w:ascii="Calibri Light" w:hAnsi="Calibri Light" w:cs="Calibri Light"/>
          <w:b/>
          <w:bCs/>
          <w:sz w:val="32"/>
          <w:szCs w:val="32"/>
          <w:lang w:val="es-ES" w:eastAsia="es-ES"/>
        </w:rPr>
      </w:pPr>
      <w:r w:rsidRPr="00CA1300">
        <w:rPr>
          <w:rFonts w:ascii="Calibri Light" w:hAnsi="Calibri Light" w:cs="Calibri Light"/>
          <w:noProof/>
          <w:lang w:eastAsia="en-US"/>
        </w:rPr>
        <mc:AlternateContent>
          <mc:Choice Requires="wps">
            <w:drawing>
              <wp:anchor distT="0" distB="0" distL="0" distR="0" simplePos="0" relativeHeight="251758592" behindDoc="0" locked="0" layoutInCell="0" allowOverlap="1" wp14:anchorId="46A2E448" wp14:editId="26CA8284">
                <wp:simplePos x="0" y="0"/>
                <wp:positionH relativeFrom="page">
                  <wp:posOffset>1907540</wp:posOffset>
                </wp:positionH>
                <wp:positionV relativeFrom="page">
                  <wp:posOffset>7315200</wp:posOffset>
                </wp:positionV>
                <wp:extent cx="3969385" cy="0"/>
                <wp:effectExtent l="0" t="0" r="12065" b="19050"/>
                <wp:wrapSquare wrapText="bothSides"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93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CB6368" id="Line 11" o:spid="_x0000_s1026" style="position:absolute;z-index:2517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50.2pt,8in" to="462.7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w/IQIAAEU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MDuMFOlg&#10;RM9CcZRloTW9cQUgKrWzoTh6Vi/mWdOvDildtUQdeJT4ejEQFyOSh5BwcAYS7PuPmgGGHL2OfTo3&#10;tguU0AF0juO43MfBzx5R+DhdzpfTxQwjertLSHELNNb5D1x3KGxKLEF0JCanZ+dBOkBvkJBH6a2Q&#10;Mk5bKtSD2kk6n8UIp6Vg4TbgnD3sK2nRiQTDxF9oBLA9wAJ1TVw74NzFhcNgJquPisVELSdsc917&#10;IuSwByqpQiooE6Red4NZvi3T5WaxWeSjfDLfjPK0rkfvt1U+mm+zd7N6WldVnX0PqrO8aAVjXAXh&#10;N+Nm+d8Z4/qEBsvdrXtvUfLIHqsHsbf/KDrOOYx2MMles8vOhkaFkYNXI/j6rsJj+PUcUT9f//oH&#10;AAAA//8DAFBLAwQUAAYACAAAACEA3+DeqeAAAAANAQAADwAAAGRycy9kb3ducmV2LnhtbEyPT0vE&#10;MBDF74LfIYzgRdxk61bc2nQRYUG86O6K4C3bjG2xmZQm/aOf3vEgepz3frx5L9/MrhUj9qHxpGG5&#10;UCCQSm8bqjS8HLaXNyBCNGRN6wk1fGKATXF6kpvM+ol2OO5jJTiEQmY01DF2mZShrNGZsPAdEnvv&#10;vncm8tlX0vZm4nDXykSpa+lMQ/yhNh3e11h+7AenYb17pYvhSY4P29Wzm77e4vR4iFqfn813tyAi&#10;zvEPhp/6XB0K7nT0A9kgWg1XSq0YZWOZJryKkXWSpiCOv5Iscvl/RfENAAD//wMAUEsBAi0AFAAG&#10;AAgAAAAhALaDOJL+AAAA4QEAABMAAAAAAAAAAAAAAAAAAAAAAFtDb250ZW50X1R5cGVzXS54bWxQ&#10;SwECLQAUAAYACAAAACEAOP0h/9YAAACUAQAACwAAAAAAAAAAAAAAAAAvAQAAX3JlbHMvLnJlbHNQ&#10;SwECLQAUAAYACAAAACEAQX/cPyECAABFBAAADgAAAAAAAAAAAAAAAAAuAgAAZHJzL2Uyb0RvYy54&#10;bWxQSwECLQAUAAYACAAAACEA3+DeqeAAAAANAQAADwAAAAAAAAAAAAAAAAB7BAAAZHJzL2Rvd25y&#10;ZXYueG1sUEsFBgAAAAAEAAQA8wAAAIgFAAAAAA==&#10;" o:allowincell="f" strokeweight=".95pt">
                <v:stroke dashstyle="3 1"/>
                <w10:wrap type="square" anchorx="page" anchory="page"/>
              </v:line>
            </w:pict>
          </mc:Fallback>
        </mc:AlternateContent>
      </w:r>
    </w:p>
    <w:p w14:paraId="0D2AAE23" w14:textId="48AB42F3" w:rsidR="00315A98" w:rsidRPr="00CA1300" w:rsidRDefault="00315A98" w:rsidP="00315A98">
      <w:pPr>
        <w:widowControl/>
        <w:spacing w:line="440" w:lineRule="exact"/>
        <w:ind w:right="484"/>
        <w:jc w:val="center"/>
        <w:rPr>
          <w:rStyle w:val="Hipervnculo"/>
          <w:rFonts w:ascii="Calibri Light" w:hAnsi="Calibri Light" w:cs="Calibri Light"/>
          <w:b/>
          <w:bCs/>
          <w:color w:val="auto"/>
          <w:sz w:val="28"/>
          <w:szCs w:val="28"/>
          <w:u w:val="none"/>
          <w:lang w:val="es-ES" w:eastAsia="es-ES"/>
        </w:rPr>
      </w:pPr>
      <w:r w:rsidRPr="00CA1300">
        <w:rPr>
          <w:rFonts w:ascii="Calibri Light" w:hAnsi="Calibri Light" w:cs="Calibri Light"/>
          <w:b/>
          <w:bCs/>
          <w:sz w:val="32"/>
          <w:szCs w:val="32"/>
          <w:lang w:val="es-ES" w:eastAsia="es-ES"/>
        </w:rPr>
        <w:t>Mg. Ing. Jorge Martin Figueroa Revilla</w:t>
      </w:r>
      <w:r w:rsidRPr="00CA1300">
        <w:rPr>
          <w:rFonts w:ascii="Calibri Light" w:hAnsi="Calibri Light" w:cs="Calibri Light"/>
          <w:b/>
          <w:bCs/>
          <w:sz w:val="32"/>
          <w:szCs w:val="32"/>
          <w:lang w:val="es-ES" w:eastAsia="es-ES"/>
        </w:rPr>
        <w:br/>
      </w:r>
      <w:r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t>CIP N° 50126</w:t>
      </w:r>
      <w:r w:rsidRPr="00CA1300">
        <w:rPr>
          <w:rFonts w:ascii="Calibri Light" w:hAnsi="Calibri Light" w:cs="Calibri Light"/>
          <w:b/>
          <w:bCs/>
          <w:sz w:val="28"/>
          <w:szCs w:val="28"/>
          <w:lang w:val="es-ES" w:eastAsia="es-ES"/>
        </w:rPr>
        <w:br/>
      </w:r>
      <w:r w:rsidRPr="00CA1300">
        <w:rPr>
          <w:rFonts w:ascii="Calibri Light" w:hAnsi="Calibri Light" w:cs="Calibri Light"/>
          <w:b/>
          <w:bCs/>
          <w:sz w:val="27"/>
          <w:szCs w:val="27"/>
          <w:lang w:val="es-ES" w:eastAsia="es-ES"/>
        </w:rPr>
        <w:t>Profesor del Curso</w:t>
      </w:r>
      <w:r w:rsidRPr="00CA1300">
        <w:rPr>
          <w:rFonts w:ascii="Calibri Light" w:hAnsi="Calibri Light" w:cs="Calibri Light"/>
          <w:b/>
          <w:bCs/>
          <w:sz w:val="27"/>
          <w:szCs w:val="27"/>
          <w:lang w:val="es-ES" w:eastAsia="es-ES"/>
        </w:rPr>
        <w:br/>
      </w:r>
      <w:hyperlink r:id="rId13" w:history="1">
        <w:r w:rsidRPr="00CA1300">
          <w:rPr>
            <w:rStyle w:val="Hipervnculo"/>
            <w:rFonts w:ascii="Calibri Light" w:hAnsi="Calibri Light" w:cs="Calibri Light"/>
            <w:b/>
            <w:bCs/>
            <w:sz w:val="27"/>
            <w:szCs w:val="27"/>
            <w:lang w:val="es-ES" w:eastAsia="es-ES"/>
          </w:rPr>
          <w:t xml:space="preserve">e-mail: </w:t>
        </w:r>
        <w:hyperlink r:id="rId14" w:history="1">
          <w:r w:rsidR="00C41442" w:rsidRPr="00CA1300">
            <w:rPr>
              <w:rStyle w:val="Hipervnculo"/>
              <w:rFonts w:ascii="Calibri Light" w:hAnsi="Calibri Light" w:cs="Calibri Light"/>
              <w:b/>
              <w:bCs/>
              <w:sz w:val="27"/>
              <w:szCs w:val="27"/>
              <w:lang w:val="es-ES" w:eastAsia="es-ES"/>
            </w:rPr>
            <w:t>jfigueroa@unjfsc.edu.pe</w:t>
          </w:r>
        </w:hyperlink>
      </w:hyperlink>
    </w:p>
    <w:bookmarkEnd w:id="16"/>
    <w:p w14:paraId="4C7A801E" w14:textId="77777777" w:rsidR="00770C2A" w:rsidRPr="00CA1300" w:rsidRDefault="00770C2A" w:rsidP="00D55A0D">
      <w:pPr>
        <w:widowControl/>
        <w:spacing w:line="440" w:lineRule="exact"/>
        <w:ind w:right="484"/>
        <w:rPr>
          <w:rFonts w:ascii="Calibri Light" w:hAnsi="Calibri Light" w:cs="Calibri Light"/>
          <w:sz w:val="24"/>
          <w:szCs w:val="24"/>
          <w:lang w:val="pt-BR" w:eastAsia="es-ES"/>
        </w:rPr>
      </w:pPr>
    </w:p>
    <w:p w14:paraId="2ABBF649" w14:textId="4649FFB0" w:rsidR="00770C2A" w:rsidRPr="00CA1300" w:rsidRDefault="00D72F5F" w:rsidP="00315A98">
      <w:pPr>
        <w:kinsoku w:val="0"/>
        <w:overflowPunct w:val="0"/>
        <w:autoSpaceDE/>
        <w:autoSpaceDN/>
        <w:adjustRightInd/>
        <w:spacing w:before="82" w:line="20" w:lineRule="exact"/>
        <w:ind w:right="443"/>
        <w:textAlignment w:val="baseline"/>
        <w:rPr>
          <w:rFonts w:ascii="Calibri Light" w:hAnsi="Calibri Light" w:cs="Calibri Light"/>
          <w:b/>
          <w:bCs/>
          <w:sz w:val="32"/>
          <w:szCs w:val="32"/>
          <w:lang w:val="pt-BR" w:eastAsia="es-ES"/>
        </w:rPr>
      </w:pPr>
      <w:r w:rsidRPr="00CA1300">
        <w:rPr>
          <w:rFonts w:ascii="Calibri Light" w:hAnsi="Calibri Light" w:cs="Calibri Light"/>
          <w:noProof/>
          <w:lang w:eastAsia="en-US"/>
        </w:rPr>
        <mc:AlternateContent>
          <mc:Choice Requires="wps">
            <w:drawing>
              <wp:anchor distT="0" distB="0" distL="0" distR="0" simplePos="0" relativeHeight="251748352" behindDoc="0" locked="0" layoutInCell="0" allowOverlap="1" wp14:anchorId="4B9949E7" wp14:editId="52B50513">
                <wp:simplePos x="0" y="0"/>
                <wp:positionH relativeFrom="page">
                  <wp:posOffset>6645910</wp:posOffset>
                </wp:positionH>
                <wp:positionV relativeFrom="page">
                  <wp:posOffset>9886950</wp:posOffset>
                </wp:positionV>
                <wp:extent cx="253365" cy="17018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406C0" w14:textId="77777777" w:rsidR="0077367B" w:rsidRDefault="0077367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1" w:line="214" w:lineRule="exact"/>
                              <w:textAlignment w:val="baseline"/>
                              <w:rPr>
                                <w:rFonts w:ascii="Calibri" w:hAnsi="Calibri" w:cs="Calibri"/>
                                <w:spacing w:val="16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6"/>
                                <w:sz w:val="23"/>
                                <w:szCs w:val="23"/>
                                <w:lang w:val="es-ES" w:eastAsia="es-E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9949E7" id="Text Box 10" o:spid="_x0000_s1030" type="#_x0000_t202" style="position:absolute;margin-left:523.3pt;margin-top:778.5pt;width:19.95pt;height:13.4pt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VDjwIAACMFAAAOAAAAZHJzL2Uyb0RvYy54bWysVNuO2yAQfa/Uf0C8Z31ZJxtb66z20lSV&#10;thdptx9AAMeoGCiQ2Nuq/94Bx9nN9qWq6gc8wHA4M3OGy6uhk2jPrRNa1Tg7SzHiimom1LbGXx/X&#10;syVGzhPFiNSK1/iJO3y1evvmsjcVz3WrJeMWAYhyVW9q3HpvqiRxtOUdcWfacAWbjbYd8TC124RZ&#10;0gN6J5M8TRdJry0zVlPuHKzejZt4FfGbhlP/uWkc90jWGLj5ONo4bsKYrC5JtbXEtIIeaJB/YNER&#10;oeDSI9Qd8QTtrPgDqhPUaqcbf0Z1l+imEZTHGCCaLH0VzUNLDI+xQHKcOabJ/T9Y+mn/xSLBapxj&#10;pEgHJXrkg0c3ekBZTE9vXAVeDwb8/ADrUOYYqjP3mn5zSOnblqgtv7ZW9y0nDOhlIbHJi6OhIK5y&#10;AWTTf9QM7iE7ryPQ0Ngu5A6ygQAdyvR0LE3gQmExn5+fL+YYUdjKLtJsGbklpJoOG+v8e647FIwa&#10;W6h8BCf7e+cDGVJNLuEup6VgayFlnNjt5lZatCegknX8xrPStGRcna5zo2vEO8GQKiApHTDH68YV&#10;CAAIhL0QSpTEzzLLi/QmL2frxfJiVqyL+ay8SJezNCtvykValMXd+ldgkBVVKxjj6l4oPskzK/6u&#10;/IdGGYUVBYr6GpfzfB6DO2F/COsQaxq+WMFXieqEh26Voqvx8uhEqlD0d4rFXvJEyNFOTunHlEEO&#10;pn/MSpRIUMWoDz9shijGItweFLPR7Ak0YzXUFIQBLw0YrbY/MOqha2vsvu+I5RjJDwp0F1p8Muxk&#10;bCaDKApHa+wxGs1bPz4FO2PFtgXkUdlKX4M2GxF188wCmIcJdGKM4fBqhFZ/OY9ez2/b6jcAAAD/&#10;/wMAUEsDBBQABgAIAAAAIQDJE1fA4AAAAA8BAAAPAAAAZHJzL2Rvd25yZXYueG1sTI9BT4NAEIXv&#10;Jv6HzZh4s4utUESWRmv0akSTXrcwZQnsLGG3Lf33HU56mzfz8uZ7+WayvTjh6FtHCh4XEQikytUt&#10;NQp+fz4eUhA+aKp17wgVXNDDpri9yXVWuzN946kMjeAQ8plWYEIYMil9ZdBqv3ADEt8ObrQ6sBwb&#10;WY/6zOG2l8soSqTVLfEHowfcGqy68mgVrL6W653/LN+3ww6fu9S/dQcySt3fTa8vIAJO4c8MMz6j&#10;Q8FMe3ek2ouedfSUJOzlKY7XXGv2RGkSg9jPu3SVgixy+b9HcQUAAP//AwBQSwECLQAUAAYACAAA&#10;ACEAtoM4kv4AAADhAQAAEwAAAAAAAAAAAAAAAAAAAAAAW0NvbnRlbnRfVHlwZXNdLnhtbFBLAQIt&#10;ABQABgAIAAAAIQA4/SH/1gAAAJQBAAALAAAAAAAAAAAAAAAAAC8BAABfcmVscy8ucmVsc1BLAQIt&#10;ABQABgAIAAAAIQBrKLVDjwIAACMFAAAOAAAAAAAAAAAAAAAAAC4CAABkcnMvZTJvRG9jLnhtbFBL&#10;AQItABQABgAIAAAAIQDJE1fA4AAAAA8BAAAPAAAAAAAAAAAAAAAAAOkEAABkcnMvZG93bnJldi54&#10;bWxQSwUGAAAAAAQABADzAAAA9gUAAAAA&#10;" o:allowincell="f" stroked="f">
                <v:fill opacity="0"/>
                <v:textbox inset="0,0,0,0">
                  <w:txbxContent>
                    <w:p w14:paraId="16D406C0" w14:textId="77777777" w:rsidR="0077367B" w:rsidRDefault="0077367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41" w:line="214" w:lineRule="exact"/>
                        <w:textAlignment w:val="baseline"/>
                        <w:rPr>
                          <w:rFonts w:ascii="Calibri" w:hAnsi="Calibri" w:cs="Calibri"/>
                          <w:spacing w:val="16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spacing w:val="16"/>
                          <w:sz w:val="23"/>
                          <w:szCs w:val="23"/>
                          <w:lang w:val="es-ES" w:eastAsia="es-ES"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70C2A" w:rsidRPr="00CA1300" w:rsidSect="00314595">
      <w:pgSz w:w="11909" w:h="16838"/>
      <w:pgMar w:top="1962" w:right="544" w:bottom="87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B6F1F" w14:textId="77777777" w:rsidR="0094386F" w:rsidRDefault="0094386F" w:rsidP="00236B76">
      <w:r>
        <w:separator/>
      </w:r>
    </w:p>
  </w:endnote>
  <w:endnote w:type="continuationSeparator" w:id="0">
    <w:p w14:paraId="3FE989DB" w14:textId="77777777" w:rsidR="0094386F" w:rsidRDefault="0094386F" w:rsidP="0023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1890E" w14:textId="77777777" w:rsidR="0094386F" w:rsidRDefault="0094386F" w:rsidP="00236B76">
      <w:r>
        <w:separator/>
      </w:r>
    </w:p>
  </w:footnote>
  <w:footnote w:type="continuationSeparator" w:id="0">
    <w:p w14:paraId="4CF099E1" w14:textId="77777777" w:rsidR="0094386F" w:rsidRDefault="0094386F" w:rsidP="0023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2E"/>
    <w:multiLevelType w:val="singleLevel"/>
    <w:tmpl w:val="0C18CF05"/>
    <w:lvl w:ilvl="0">
      <w:numFmt w:val="bullet"/>
      <w:lvlText w:val="·"/>
      <w:lvlJc w:val="left"/>
      <w:pPr>
        <w:tabs>
          <w:tab w:val="num" w:pos="936"/>
        </w:tabs>
        <w:ind w:left="432"/>
      </w:pPr>
      <w:rPr>
        <w:rFonts w:ascii="Symbol" w:hAnsi="Symbol"/>
        <w:snapToGrid/>
        <w:spacing w:val="-15"/>
        <w:sz w:val="20"/>
      </w:rPr>
    </w:lvl>
  </w:abstractNum>
  <w:abstractNum w:abstractNumId="1">
    <w:nsid w:val="041C67C2"/>
    <w:multiLevelType w:val="hybridMultilevel"/>
    <w:tmpl w:val="63B8E2B4"/>
    <w:lvl w:ilvl="0" w:tplc="74E0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238FE"/>
    <w:multiLevelType w:val="hybridMultilevel"/>
    <w:tmpl w:val="64FA4A8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4C1EF6"/>
    <w:multiLevelType w:val="singleLevel"/>
    <w:tmpl w:val="06B687DA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ascii="Calibri" w:hAnsi="Calibri" w:cs="Calibri"/>
        <w:b/>
        <w:bCs/>
        <w:snapToGrid/>
        <w:spacing w:val="-1"/>
        <w:sz w:val="22"/>
        <w:szCs w:val="22"/>
      </w:rPr>
    </w:lvl>
  </w:abstractNum>
  <w:abstractNum w:abstractNumId="4">
    <w:nsid w:val="06DD01C2"/>
    <w:multiLevelType w:val="hybridMultilevel"/>
    <w:tmpl w:val="4800AE98"/>
    <w:lvl w:ilvl="0" w:tplc="C11A93B2">
      <w:numFmt w:val="bullet"/>
      <w:lvlText w:val="·"/>
      <w:lvlJc w:val="left"/>
      <w:pPr>
        <w:ind w:left="928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9E6C77"/>
    <w:multiLevelType w:val="multilevel"/>
    <w:tmpl w:val="D95C42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22B2240"/>
    <w:multiLevelType w:val="hybridMultilevel"/>
    <w:tmpl w:val="471C6A3C"/>
    <w:lvl w:ilvl="0" w:tplc="C11A93B2">
      <w:numFmt w:val="bullet"/>
      <w:lvlText w:val="·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7C068F"/>
    <w:multiLevelType w:val="hybridMultilevel"/>
    <w:tmpl w:val="BA64344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865924"/>
    <w:multiLevelType w:val="hybridMultilevel"/>
    <w:tmpl w:val="071AE526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FCA3F93"/>
    <w:multiLevelType w:val="hybridMultilevel"/>
    <w:tmpl w:val="1856F104"/>
    <w:lvl w:ilvl="0" w:tplc="8CB80EBE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sz w:val="18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02237"/>
    <w:multiLevelType w:val="hybridMultilevel"/>
    <w:tmpl w:val="A1F01ECE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1">
    <w:nsid w:val="22084D04"/>
    <w:multiLevelType w:val="hybridMultilevel"/>
    <w:tmpl w:val="D29C2FC6"/>
    <w:lvl w:ilvl="0" w:tplc="C11A93B2">
      <w:numFmt w:val="bullet"/>
      <w:lvlText w:val="·"/>
      <w:lvlJc w:val="left"/>
      <w:pPr>
        <w:ind w:left="64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30D3A"/>
    <w:multiLevelType w:val="hybridMultilevel"/>
    <w:tmpl w:val="23C837D0"/>
    <w:lvl w:ilvl="0" w:tplc="C11A93B2">
      <w:numFmt w:val="bullet"/>
      <w:lvlText w:val="·"/>
      <w:lvlJc w:val="left"/>
      <w:pPr>
        <w:ind w:left="928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FB2BEA"/>
    <w:multiLevelType w:val="multilevel"/>
    <w:tmpl w:val="D6F2A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30F13E6"/>
    <w:multiLevelType w:val="hybridMultilevel"/>
    <w:tmpl w:val="9A30C548"/>
    <w:lvl w:ilvl="0" w:tplc="DB62E74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079"/>
    <w:multiLevelType w:val="hybridMultilevel"/>
    <w:tmpl w:val="54989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CA7BBE"/>
    <w:multiLevelType w:val="hybridMultilevel"/>
    <w:tmpl w:val="01EC3CAC"/>
    <w:lvl w:ilvl="0" w:tplc="8CB80E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DB647E"/>
    <w:multiLevelType w:val="hybridMultilevel"/>
    <w:tmpl w:val="1D7A302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C451DA"/>
    <w:multiLevelType w:val="multilevel"/>
    <w:tmpl w:val="D6F2A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50729BC"/>
    <w:multiLevelType w:val="hybridMultilevel"/>
    <w:tmpl w:val="707CA04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50E4C65"/>
    <w:multiLevelType w:val="hybridMultilevel"/>
    <w:tmpl w:val="C20CE4D0"/>
    <w:lvl w:ilvl="0" w:tplc="C11A93B2">
      <w:numFmt w:val="bullet"/>
      <w:lvlText w:val="·"/>
      <w:lvlJc w:val="left"/>
      <w:pPr>
        <w:ind w:left="64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62C2C06"/>
    <w:multiLevelType w:val="hybridMultilevel"/>
    <w:tmpl w:val="4D3A3BAE"/>
    <w:lvl w:ilvl="0" w:tplc="8AF6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4F4E"/>
    <w:multiLevelType w:val="hybridMultilevel"/>
    <w:tmpl w:val="5A7A5654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B32CE"/>
    <w:multiLevelType w:val="hybridMultilevel"/>
    <w:tmpl w:val="63B8E2B4"/>
    <w:lvl w:ilvl="0" w:tplc="74E0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DC0A14"/>
    <w:multiLevelType w:val="hybridMultilevel"/>
    <w:tmpl w:val="D8222010"/>
    <w:lvl w:ilvl="0" w:tplc="8CB80EBE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5">
    <w:nsid w:val="61D027D3"/>
    <w:multiLevelType w:val="hybridMultilevel"/>
    <w:tmpl w:val="185496B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926378C"/>
    <w:multiLevelType w:val="hybridMultilevel"/>
    <w:tmpl w:val="5C664644"/>
    <w:lvl w:ilvl="0" w:tplc="C11A93B2">
      <w:numFmt w:val="bullet"/>
      <w:lvlText w:val="·"/>
      <w:lvlJc w:val="left"/>
      <w:pPr>
        <w:ind w:left="64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41182"/>
    <w:multiLevelType w:val="hybridMultilevel"/>
    <w:tmpl w:val="F2BA85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60316C"/>
    <w:multiLevelType w:val="hybridMultilevel"/>
    <w:tmpl w:val="96BC28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D00865"/>
    <w:multiLevelType w:val="hybridMultilevel"/>
    <w:tmpl w:val="0F9E9252"/>
    <w:lvl w:ilvl="0" w:tplc="8CB80EBE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936"/>
          </w:tabs>
          <w:ind w:left="432"/>
        </w:pPr>
        <w:rPr>
          <w:rFonts w:ascii="Symbol" w:hAnsi="Symbol"/>
          <w:snapToGrid/>
          <w:spacing w:val="-9"/>
          <w:sz w:val="23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936"/>
          </w:tabs>
          <w:ind w:left="936" w:hanging="504"/>
        </w:pPr>
        <w:rPr>
          <w:rFonts w:ascii="Symbol" w:hAnsi="Symbol"/>
          <w:snapToGrid/>
          <w:sz w:val="20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1008"/>
          </w:tabs>
          <w:ind w:left="936" w:hanging="504"/>
        </w:pPr>
        <w:rPr>
          <w:rFonts w:ascii="Symbol" w:hAnsi="Symbol"/>
          <w:snapToGrid/>
          <w:spacing w:val="-7"/>
          <w:sz w:val="20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1008"/>
          </w:tabs>
          <w:ind w:left="936" w:hanging="504"/>
        </w:pPr>
        <w:rPr>
          <w:rFonts w:ascii="Symbol" w:hAnsi="Symbol"/>
          <w:snapToGrid/>
          <w:sz w:val="23"/>
        </w:rPr>
      </w:lvl>
    </w:lvlOverride>
  </w:num>
  <w:num w:numId="6">
    <w:abstractNumId w:val="3"/>
  </w:num>
  <w:num w:numId="7">
    <w:abstractNumId w:val="22"/>
  </w:num>
  <w:num w:numId="8">
    <w:abstractNumId w:val="7"/>
  </w:num>
  <w:num w:numId="9">
    <w:abstractNumId w:val="20"/>
  </w:num>
  <w:num w:numId="10">
    <w:abstractNumId w:val="12"/>
  </w:num>
  <w:num w:numId="11">
    <w:abstractNumId w:val="26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  <w:num w:numId="16">
    <w:abstractNumId w:val="17"/>
  </w:num>
  <w:num w:numId="17">
    <w:abstractNumId w:val="24"/>
  </w:num>
  <w:num w:numId="18">
    <w:abstractNumId w:val="29"/>
  </w:num>
  <w:num w:numId="19">
    <w:abstractNumId w:val="9"/>
  </w:num>
  <w:num w:numId="20">
    <w:abstractNumId w:val="16"/>
  </w:num>
  <w:num w:numId="21">
    <w:abstractNumId w:val="8"/>
  </w:num>
  <w:num w:numId="22">
    <w:abstractNumId w:val="14"/>
  </w:num>
  <w:num w:numId="23">
    <w:abstractNumId w:val="21"/>
  </w:num>
  <w:num w:numId="24">
    <w:abstractNumId w:val="10"/>
  </w:num>
  <w:num w:numId="25">
    <w:abstractNumId w:val="1"/>
  </w:num>
  <w:num w:numId="26">
    <w:abstractNumId w:val="23"/>
  </w:num>
  <w:num w:numId="27">
    <w:abstractNumId w:val="5"/>
  </w:num>
  <w:num w:numId="28">
    <w:abstractNumId w:val="13"/>
  </w:num>
  <w:num w:numId="29">
    <w:abstractNumId w:val="15"/>
  </w:num>
  <w:num w:numId="30">
    <w:abstractNumId w:val="19"/>
  </w:num>
  <w:num w:numId="31">
    <w:abstractNumId w:val="18"/>
  </w:num>
  <w:num w:numId="32">
    <w:abstractNumId w:val="27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84"/>
    <w:rsid w:val="00004EED"/>
    <w:rsid w:val="00024722"/>
    <w:rsid w:val="00026D67"/>
    <w:rsid w:val="0003476E"/>
    <w:rsid w:val="00036C59"/>
    <w:rsid w:val="000411F9"/>
    <w:rsid w:val="00052550"/>
    <w:rsid w:val="00056BB7"/>
    <w:rsid w:val="000669BB"/>
    <w:rsid w:val="000717DB"/>
    <w:rsid w:val="00085A92"/>
    <w:rsid w:val="00087983"/>
    <w:rsid w:val="000A3301"/>
    <w:rsid w:val="000B1EFF"/>
    <w:rsid w:val="000C4E9F"/>
    <w:rsid w:val="000C59BC"/>
    <w:rsid w:val="000D2D48"/>
    <w:rsid w:val="000E1748"/>
    <w:rsid w:val="000E1D0E"/>
    <w:rsid w:val="000E495C"/>
    <w:rsid w:val="00100D9B"/>
    <w:rsid w:val="00134404"/>
    <w:rsid w:val="00146F9E"/>
    <w:rsid w:val="0015331E"/>
    <w:rsid w:val="00160657"/>
    <w:rsid w:val="00172650"/>
    <w:rsid w:val="00172972"/>
    <w:rsid w:val="00174358"/>
    <w:rsid w:val="00176690"/>
    <w:rsid w:val="001A19D9"/>
    <w:rsid w:val="001A1CF7"/>
    <w:rsid w:val="001A6985"/>
    <w:rsid w:val="001A7006"/>
    <w:rsid w:val="001B4959"/>
    <w:rsid w:val="001D10BC"/>
    <w:rsid w:val="001D2D1B"/>
    <w:rsid w:val="001D60C3"/>
    <w:rsid w:val="001E2C60"/>
    <w:rsid w:val="001F7523"/>
    <w:rsid w:val="00211426"/>
    <w:rsid w:val="002175DB"/>
    <w:rsid w:val="0022160A"/>
    <w:rsid w:val="00221F8E"/>
    <w:rsid w:val="00230B04"/>
    <w:rsid w:val="00236B76"/>
    <w:rsid w:val="00241881"/>
    <w:rsid w:val="0024641B"/>
    <w:rsid w:val="00250FFC"/>
    <w:rsid w:val="002553E3"/>
    <w:rsid w:val="00261CD0"/>
    <w:rsid w:val="00263F36"/>
    <w:rsid w:val="002674C7"/>
    <w:rsid w:val="00274B00"/>
    <w:rsid w:val="00276141"/>
    <w:rsid w:val="002859BA"/>
    <w:rsid w:val="002864D9"/>
    <w:rsid w:val="002A1263"/>
    <w:rsid w:val="002A52AB"/>
    <w:rsid w:val="002A5F72"/>
    <w:rsid w:val="002A63B3"/>
    <w:rsid w:val="002B366F"/>
    <w:rsid w:val="002B69AD"/>
    <w:rsid w:val="002C0B05"/>
    <w:rsid w:val="002C3842"/>
    <w:rsid w:val="002E068E"/>
    <w:rsid w:val="00313209"/>
    <w:rsid w:val="00314595"/>
    <w:rsid w:val="00315A98"/>
    <w:rsid w:val="00331E4B"/>
    <w:rsid w:val="00341872"/>
    <w:rsid w:val="00344EE0"/>
    <w:rsid w:val="00353F90"/>
    <w:rsid w:val="0036270A"/>
    <w:rsid w:val="003814B0"/>
    <w:rsid w:val="00383A39"/>
    <w:rsid w:val="00395352"/>
    <w:rsid w:val="003C05AB"/>
    <w:rsid w:val="003C53A7"/>
    <w:rsid w:val="003C53BC"/>
    <w:rsid w:val="003C5F54"/>
    <w:rsid w:val="003D0DA8"/>
    <w:rsid w:val="003E4700"/>
    <w:rsid w:val="003E5AD2"/>
    <w:rsid w:val="003F3567"/>
    <w:rsid w:val="0040392E"/>
    <w:rsid w:val="00414385"/>
    <w:rsid w:val="00417749"/>
    <w:rsid w:val="00422412"/>
    <w:rsid w:val="004459C0"/>
    <w:rsid w:val="00446017"/>
    <w:rsid w:val="00461C7E"/>
    <w:rsid w:val="00472AC9"/>
    <w:rsid w:val="00482E62"/>
    <w:rsid w:val="00487EC9"/>
    <w:rsid w:val="00492852"/>
    <w:rsid w:val="004944F2"/>
    <w:rsid w:val="004950C8"/>
    <w:rsid w:val="004A041D"/>
    <w:rsid w:val="004A3703"/>
    <w:rsid w:val="004B0160"/>
    <w:rsid w:val="004B263C"/>
    <w:rsid w:val="004C2D37"/>
    <w:rsid w:val="004C5D7C"/>
    <w:rsid w:val="004D2CAE"/>
    <w:rsid w:val="004D3E31"/>
    <w:rsid w:val="004E200A"/>
    <w:rsid w:val="004E5C83"/>
    <w:rsid w:val="004E7962"/>
    <w:rsid w:val="004F09BA"/>
    <w:rsid w:val="00501244"/>
    <w:rsid w:val="00502A02"/>
    <w:rsid w:val="00504B60"/>
    <w:rsid w:val="00512E90"/>
    <w:rsid w:val="005131A8"/>
    <w:rsid w:val="00527CEB"/>
    <w:rsid w:val="00533692"/>
    <w:rsid w:val="00533CA7"/>
    <w:rsid w:val="0053691B"/>
    <w:rsid w:val="00537033"/>
    <w:rsid w:val="005407CE"/>
    <w:rsid w:val="00542506"/>
    <w:rsid w:val="00547912"/>
    <w:rsid w:val="00553095"/>
    <w:rsid w:val="00563E2E"/>
    <w:rsid w:val="005648A9"/>
    <w:rsid w:val="005671E0"/>
    <w:rsid w:val="0056743B"/>
    <w:rsid w:val="005677F4"/>
    <w:rsid w:val="00572F6A"/>
    <w:rsid w:val="00574BD9"/>
    <w:rsid w:val="005A64FE"/>
    <w:rsid w:val="005B138B"/>
    <w:rsid w:val="005B423A"/>
    <w:rsid w:val="005C5536"/>
    <w:rsid w:val="005C6AD3"/>
    <w:rsid w:val="005D4512"/>
    <w:rsid w:val="005E1F02"/>
    <w:rsid w:val="005F37AE"/>
    <w:rsid w:val="005F7CD0"/>
    <w:rsid w:val="00600174"/>
    <w:rsid w:val="00600809"/>
    <w:rsid w:val="006021B3"/>
    <w:rsid w:val="00610EC2"/>
    <w:rsid w:val="00621480"/>
    <w:rsid w:val="00641916"/>
    <w:rsid w:val="00641BE6"/>
    <w:rsid w:val="00645530"/>
    <w:rsid w:val="006465BA"/>
    <w:rsid w:val="00650E27"/>
    <w:rsid w:val="006546E0"/>
    <w:rsid w:val="00671119"/>
    <w:rsid w:val="00683C45"/>
    <w:rsid w:val="00692CAE"/>
    <w:rsid w:val="006C636E"/>
    <w:rsid w:val="006C6942"/>
    <w:rsid w:val="006E7C8B"/>
    <w:rsid w:val="006F0051"/>
    <w:rsid w:val="006F1219"/>
    <w:rsid w:val="006F30AE"/>
    <w:rsid w:val="006F31AC"/>
    <w:rsid w:val="006F5B97"/>
    <w:rsid w:val="00714F5C"/>
    <w:rsid w:val="007155D5"/>
    <w:rsid w:val="00715EB6"/>
    <w:rsid w:val="00720813"/>
    <w:rsid w:val="00724C83"/>
    <w:rsid w:val="0073122D"/>
    <w:rsid w:val="00742B94"/>
    <w:rsid w:val="00743747"/>
    <w:rsid w:val="00746593"/>
    <w:rsid w:val="00747A4F"/>
    <w:rsid w:val="007518E5"/>
    <w:rsid w:val="007521A4"/>
    <w:rsid w:val="00770C2A"/>
    <w:rsid w:val="00772858"/>
    <w:rsid w:val="00772F22"/>
    <w:rsid w:val="0077367B"/>
    <w:rsid w:val="00777DCF"/>
    <w:rsid w:val="007874AA"/>
    <w:rsid w:val="0079272D"/>
    <w:rsid w:val="00796A56"/>
    <w:rsid w:val="00797C7F"/>
    <w:rsid w:val="007A1365"/>
    <w:rsid w:val="007A67B1"/>
    <w:rsid w:val="007B54DB"/>
    <w:rsid w:val="007C100C"/>
    <w:rsid w:val="007C1E1D"/>
    <w:rsid w:val="007E54CC"/>
    <w:rsid w:val="007E6458"/>
    <w:rsid w:val="007E6E5C"/>
    <w:rsid w:val="007F00E0"/>
    <w:rsid w:val="00821D6A"/>
    <w:rsid w:val="00821E55"/>
    <w:rsid w:val="0082552D"/>
    <w:rsid w:val="00827A47"/>
    <w:rsid w:val="0084427F"/>
    <w:rsid w:val="008443C7"/>
    <w:rsid w:val="00877C1F"/>
    <w:rsid w:val="00877C42"/>
    <w:rsid w:val="008818C3"/>
    <w:rsid w:val="00885BA7"/>
    <w:rsid w:val="00894131"/>
    <w:rsid w:val="008A6594"/>
    <w:rsid w:val="008A69CA"/>
    <w:rsid w:val="008C1305"/>
    <w:rsid w:val="008C20BB"/>
    <w:rsid w:val="008C3D2D"/>
    <w:rsid w:val="008D6C77"/>
    <w:rsid w:val="008D7BE6"/>
    <w:rsid w:val="008E3E12"/>
    <w:rsid w:val="008E5AB6"/>
    <w:rsid w:val="0090619F"/>
    <w:rsid w:val="00910112"/>
    <w:rsid w:val="009137B9"/>
    <w:rsid w:val="00913FD5"/>
    <w:rsid w:val="009145EB"/>
    <w:rsid w:val="00932C3E"/>
    <w:rsid w:val="0094289B"/>
    <w:rsid w:val="0094386F"/>
    <w:rsid w:val="009473B4"/>
    <w:rsid w:val="00952E34"/>
    <w:rsid w:val="009533DE"/>
    <w:rsid w:val="00960368"/>
    <w:rsid w:val="00961629"/>
    <w:rsid w:val="00964DD8"/>
    <w:rsid w:val="00971171"/>
    <w:rsid w:val="00972397"/>
    <w:rsid w:val="00972ED6"/>
    <w:rsid w:val="00984151"/>
    <w:rsid w:val="009873F1"/>
    <w:rsid w:val="00991C0D"/>
    <w:rsid w:val="009975F6"/>
    <w:rsid w:val="009A50DC"/>
    <w:rsid w:val="009A60AC"/>
    <w:rsid w:val="009B70FA"/>
    <w:rsid w:val="009C18CB"/>
    <w:rsid w:val="009C2984"/>
    <w:rsid w:val="009D078C"/>
    <w:rsid w:val="009D72F7"/>
    <w:rsid w:val="009E4B5D"/>
    <w:rsid w:val="00A1120C"/>
    <w:rsid w:val="00A162C4"/>
    <w:rsid w:val="00A31A97"/>
    <w:rsid w:val="00A3474C"/>
    <w:rsid w:val="00A41B51"/>
    <w:rsid w:val="00A51273"/>
    <w:rsid w:val="00A63937"/>
    <w:rsid w:val="00A66460"/>
    <w:rsid w:val="00A70E1B"/>
    <w:rsid w:val="00A729C8"/>
    <w:rsid w:val="00A73ECA"/>
    <w:rsid w:val="00A75B14"/>
    <w:rsid w:val="00A75D99"/>
    <w:rsid w:val="00A8000E"/>
    <w:rsid w:val="00A966AB"/>
    <w:rsid w:val="00A97312"/>
    <w:rsid w:val="00AB7C4C"/>
    <w:rsid w:val="00AD4384"/>
    <w:rsid w:val="00AD6166"/>
    <w:rsid w:val="00AD7C31"/>
    <w:rsid w:val="00AE055D"/>
    <w:rsid w:val="00AE137A"/>
    <w:rsid w:val="00B01E3E"/>
    <w:rsid w:val="00B106BE"/>
    <w:rsid w:val="00B13AE3"/>
    <w:rsid w:val="00B16ADF"/>
    <w:rsid w:val="00B204AD"/>
    <w:rsid w:val="00B20688"/>
    <w:rsid w:val="00B25B66"/>
    <w:rsid w:val="00B32A6D"/>
    <w:rsid w:val="00B34C16"/>
    <w:rsid w:val="00B374D7"/>
    <w:rsid w:val="00B37688"/>
    <w:rsid w:val="00B50F3B"/>
    <w:rsid w:val="00B52EBD"/>
    <w:rsid w:val="00B53738"/>
    <w:rsid w:val="00B57C04"/>
    <w:rsid w:val="00B82418"/>
    <w:rsid w:val="00B8389A"/>
    <w:rsid w:val="00B866B7"/>
    <w:rsid w:val="00B950FE"/>
    <w:rsid w:val="00B9686B"/>
    <w:rsid w:val="00BA0BFC"/>
    <w:rsid w:val="00BA2ED5"/>
    <w:rsid w:val="00BA3758"/>
    <w:rsid w:val="00BA6AB3"/>
    <w:rsid w:val="00BA6B2E"/>
    <w:rsid w:val="00BB17AF"/>
    <w:rsid w:val="00BB6DC9"/>
    <w:rsid w:val="00BC3047"/>
    <w:rsid w:val="00BC3816"/>
    <w:rsid w:val="00BC67C9"/>
    <w:rsid w:val="00BD7FBC"/>
    <w:rsid w:val="00BE6234"/>
    <w:rsid w:val="00BF1DE2"/>
    <w:rsid w:val="00C02EE9"/>
    <w:rsid w:val="00C04105"/>
    <w:rsid w:val="00C041AC"/>
    <w:rsid w:val="00C057D2"/>
    <w:rsid w:val="00C1001B"/>
    <w:rsid w:val="00C22305"/>
    <w:rsid w:val="00C34C9E"/>
    <w:rsid w:val="00C41442"/>
    <w:rsid w:val="00C467FC"/>
    <w:rsid w:val="00C50240"/>
    <w:rsid w:val="00C53ADC"/>
    <w:rsid w:val="00C55A42"/>
    <w:rsid w:val="00C56EBB"/>
    <w:rsid w:val="00C747BA"/>
    <w:rsid w:val="00C76FFA"/>
    <w:rsid w:val="00C776AD"/>
    <w:rsid w:val="00C9001D"/>
    <w:rsid w:val="00C90242"/>
    <w:rsid w:val="00C913BD"/>
    <w:rsid w:val="00C9562D"/>
    <w:rsid w:val="00CA1300"/>
    <w:rsid w:val="00CA2771"/>
    <w:rsid w:val="00CA27B7"/>
    <w:rsid w:val="00CA5F6B"/>
    <w:rsid w:val="00CB61D5"/>
    <w:rsid w:val="00CC626F"/>
    <w:rsid w:val="00CD36CD"/>
    <w:rsid w:val="00CD4887"/>
    <w:rsid w:val="00CE265B"/>
    <w:rsid w:val="00CE5CD0"/>
    <w:rsid w:val="00D033FB"/>
    <w:rsid w:val="00D1640C"/>
    <w:rsid w:val="00D177E4"/>
    <w:rsid w:val="00D26C08"/>
    <w:rsid w:val="00D40A19"/>
    <w:rsid w:val="00D43605"/>
    <w:rsid w:val="00D44F95"/>
    <w:rsid w:val="00D4692E"/>
    <w:rsid w:val="00D50520"/>
    <w:rsid w:val="00D53079"/>
    <w:rsid w:val="00D55A0D"/>
    <w:rsid w:val="00D650F5"/>
    <w:rsid w:val="00D71ECD"/>
    <w:rsid w:val="00D72AC2"/>
    <w:rsid w:val="00D72F5F"/>
    <w:rsid w:val="00D9170C"/>
    <w:rsid w:val="00DA250D"/>
    <w:rsid w:val="00DB08D2"/>
    <w:rsid w:val="00DC3A34"/>
    <w:rsid w:val="00DD0074"/>
    <w:rsid w:val="00DD4D90"/>
    <w:rsid w:val="00E05496"/>
    <w:rsid w:val="00E05917"/>
    <w:rsid w:val="00E07D2B"/>
    <w:rsid w:val="00E1575C"/>
    <w:rsid w:val="00E17BBB"/>
    <w:rsid w:val="00E17F1C"/>
    <w:rsid w:val="00E223E8"/>
    <w:rsid w:val="00E33180"/>
    <w:rsid w:val="00E349EF"/>
    <w:rsid w:val="00E52867"/>
    <w:rsid w:val="00E6002B"/>
    <w:rsid w:val="00E6379E"/>
    <w:rsid w:val="00E73837"/>
    <w:rsid w:val="00E838C4"/>
    <w:rsid w:val="00E93896"/>
    <w:rsid w:val="00EB7250"/>
    <w:rsid w:val="00EB7B16"/>
    <w:rsid w:val="00EC5902"/>
    <w:rsid w:val="00ED2CA4"/>
    <w:rsid w:val="00EE337A"/>
    <w:rsid w:val="00EE6DDA"/>
    <w:rsid w:val="00EF1D7D"/>
    <w:rsid w:val="00EF338F"/>
    <w:rsid w:val="00F11E90"/>
    <w:rsid w:val="00F13B45"/>
    <w:rsid w:val="00F23515"/>
    <w:rsid w:val="00F2442F"/>
    <w:rsid w:val="00F25415"/>
    <w:rsid w:val="00F30897"/>
    <w:rsid w:val="00F33809"/>
    <w:rsid w:val="00F40250"/>
    <w:rsid w:val="00F5025F"/>
    <w:rsid w:val="00F522B4"/>
    <w:rsid w:val="00F6076A"/>
    <w:rsid w:val="00F63A0B"/>
    <w:rsid w:val="00F64935"/>
    <w:rsid w:val="00F67618"/>
    <w:rsid w:val="00F82273"/>
    <w:rsid w:val="00FA1494"/>
    <w:rsid w:val="00FA53F0"/>
    <w:rsid w:val="00FC653B"/>
    <w:rsid w:val="00FC680C"/>
    <w:rsid w:val="00FC725B"/>
    <w:rsid w:val="00FD3275"/>
    <w:rsid w:val="00FD4B7C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9EF6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53B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4512"/>
    <w:pPr>
      <w:spacing w:after="0" w:line="240" w:lineRule="auto"/>
    </w:pPr>
    <w:rPr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4C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715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155D5"/>
    <w:rPr>
      <w:rFonts w:ascii="Tahoma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21F8E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1E5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36B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B76"/>
    <w:rPr>
      <w:rFonts w:ascii="Times New Roman" w:hAnsi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36B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B76"/>
    <w:rPr>
      <w:rFonts w:ascii="Times New Roman" w:hAnsi="Times New Roman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53B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4512"/>
    <w:pPr>
      <w:spacing w:after="0" w:line="240" w:lineRule="auto"/>
    </w:pPr>
    <w:rPr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4C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715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155D5"/>
    <w:rPr>
      <w:rFonts w:ascii="Tahoma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21F8E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1E5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36B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B76"/>
    <w:rPr>
      <w:rFonts w:ascii="Times New Roman" w:hAnsi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36B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B76"/>
    <w:rPr>
      <w:rFonts w:ascii="Times New Roman" w:hAnsi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mail:%20mfr040765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cn-cert.cni.es/publico/herramientas/pilar5/mager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figueroa@unjfsc.edu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jfigueroa@unjfsc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321F-7ABB-40EC-97A8-5AF83EA7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Doble Vx V4</dc:creator>
  <cp:lastModifiedBy>Doris</cp:lastModifiedBy>
  <cp:revision>2</cp:revision>
  <cp:lastPrinted>2018-09-05T18:05:00Z</cp:lastPrinted>
  <dcterms:created xsi:type="dcterms:W3CDTF">2020-07-12T23:28:00Z</dcterms:created>
  <dcterms:modified xsi:type="dcterms:W3CDTF">2020-07-12T23:28:00Z</dcterms:modified>
</cp:coreProperties>
</file>