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F54A" w14:textId="4722FE91" w:rsidR="009D64EA" w:rsidRDefault="00174E9E" w:rsidP="00E043EC">
      <w:pPr>
        <w:pStyle w:val="Textoindependiente"/>
        <w:ind w:left="118"/>
        <w:jc w:val="center"/>
        <w:rPr>
          <w:rFonts w:ascii="Times New Roman"/>
        </w:rPr>
      </w:pPr>
      <w:r>
        <w:rPr>
          <w:noProof/>
          <w:lang w:eastAsia="es-ES"/>
        </w:rPr>
        <w:drawing>
          <wp:inline distT="0" distB="0" distL="0" distR="0" wp14:anchorId="248CE5E8" wp14:editId="4C5CB7F8">
            <wp:extent cx="5516545" cy="1362974"/>
            <wp:effectExtent l="0" t="0" r="8255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E9B0" w14:textId="053DB08E" w:rsidR="00995ACE" w:rsidRPr="00817BBE" w:rsidRDefault="00995ACE" w:rsidP="00E043EC">
      <w:pPr>
        <w:pStyle w:val="Textoindependiente"/>
        <w:ind w:left="118"/>
        <w:jc w:val="center"/>
        <w:rPr>
          <w:rFonts w:ascii="Arial Narrow" w:hAnsi="Arial Narrow"/>
        </w:rPr>
      </w:pPr>
    </w:p>
    <w:p w14:paraId="2AAAEAFD" w14:textId="77777777" w:rsidR="00174E9E" w:rsidRPr="00817BBE" w:rsidRDefault="00174E9E" w:rsidP="00E043EC">
      <w:pPr>
        <w:pStyle w:val="Textoindependiente"/>
        <w:ind w:left="118"/>
        <w:jc w:val="center"/>
        <w:rPr>
          <w:rFonts w:ascii="Arial Narrow" w:hAnsi="Arial Narrow"/>
        </w:rPr>
      </w:pPr>
    </w:p>
    <w:p w14:paraId="5E01263E" w14:textId="57E5B02E" w:rsidR="002B77AF" w:rsidRPr="00817BBE" w:rsidRDefault="002B77AF" w:rsidP="00BF41A4">
      <w:pPr>
        <w:pStyle w:val="Encabezado"/>
        <w:jc w:val="center"/>
        <w:rPr>
          <w:rFonts w:ascii="Arial Narrow" w:hAnsi="Arial Narrow" w:cs="Times New Roman"/>
          <w:b/>
          <w:sz w:val="34"/>
          <w:szCs w:val="34"/>
        </w:rPr>
      </w:pPr>
      <w:r w:rsidRPr="00817BBE">
        <w:rPr>
          <w:rFonts w:ascii="Arial Narrow" w:hAnsi="Arial Narrow" w:cs="Times New Roman"/>
          <w:b/>
          <w:sz w:val="34"/>
          <w:szCs w:val="34"/>
        </w:rPr>
        <w:t xml:space="preserve">ESCUELA PROFESIONAL </w:t>
      </w:r>
      <w:r w:rsidR="00B46A4B" w:rsidRPr="00817BBE">
        <w:rPr>
          <w:rFonts w:ascii="Arial Narrow" w:hAnsi="Arial Narrow" w:cs="Times New Roman"/>
          <w:b/>
          <w:sz w:val="34"/>
          <w:szCs w:val="34"/>
        </w:rPr>
        <w:t xml:space="preserve">DE CIENCIAS DE LA COMUNICACIÓN </w:t>
      </w:r>
    </w:p>
    <w:p w14:paraId="4A0C3708" w14:textId="45AD42A7" w:rsidR="009D64EA" w:rsidRPr="002A63E0" w:rsidRDefault="00817BBE" w:rsidP="002A63E0">
      <w:pPr>
        <w:pStyle w:val="Encabezado"/>
        <w:rPr>
          <w:rFonts w:ascii="Times New Roman" w:hAnsi="Times New Roman" w:cs="Times New Roman"/>
          <w:b/>
          <w:sz w:val="32"/>
          <w:szCs w:val="32"/>
        </w:rPr>
      </w:pPr>
      <w:r w:rsidRPr="00C610E0">
        <w:rPr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0F4D01A" wp14:editId="55FAA89B">
                <wp:simplePos x="0" y="0"/>
                <wp:positionH relativeFrom="margin">
                  <wp:posOffset>285750</wp:posOffset>
                </wp:positionH>
                <wp:positionV relativeFrom="margin">
                  <wp:posOffset>2067560</wp:posOffset>
                </wp:positionV>
                <wp:extent cx="5887720" cy="1685925"/>
                <wp:effectExtent l="0" t="0" r="17780" b="285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685925"/>
                          <a:chOff x="1650" y="8958"/>
                          <a:chExt cx="9510" cy="5037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0" y="9900"/>
                            <a:ext cx="9510" cy="40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8958"/>
                            <a:ext cx="4588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92680" w14:textId="6711A602" w:rsidR="00A147E7" w:rsidRDefault="00A147E7" w:rsidP="00FB5012">
                              <w:pPr>
                                <w:tabs>
                                  <w:tab w:val="left" w:pos="343"/>
                                </w:tabs>
                                <w:spacing w:line="403" w:lineRule="exact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D01A" id="Group 3" o:spid="_x0000_s1026" style="position:absolute;margin-left:22.5pt;margin-top:162.8pt;width:463.6pt;height:132.75pt;z-index:15730688;mso-position-horizontal-relative:margin;mso-position-vertical-relative:margin" coordorigin="1650,8958" coordsize="9510,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">
                <v:rect id="Rectangle 8" o:spid="_x0000_s1027" style="position:absolute;left:1650;top:9900;width:9510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dV8MA&#10;AADaAAAADwAAAGRycy9kb3ducmV2LnhtbESPzWrDMBCE74W+g9hAb7WcQEP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dV8MAAADaAAAADwAAAAAAAAAAAAAAAACYAgAAZHJzL2Rv&#10;d25yZXYueG1sUEsFBgAAAAAEAAQA9QAAAIgD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572;top:8958;width:4588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7C392680" w14:textId="6711A602" w:rsidR="00A147E7" w:rsidRDefault="00A147E7" w:rsidP="00FB5012">
                        <w:pPr>
                          <w:tabs>
                            <w:tab w:val="left" w:pos="343"/>
                          </w:tabs>
                          <w:spacing w:line="403" w:lineRule="exact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068A2090" w14:textId="7EC0CE0A" w:rsidR="002B77AF" w:rsidRPr="00817BBE" w:rsidRDefault="00FB5012" w:rsidP="00BF41A4">
      <w:pPr>
        <w:pStyle w:val="Encabezado"/>
        <w:jc w:val="center"/>
        <w:rPr>
          <w:rFonts w:ascii="Arial Narrow" w:hAnsi="Arial Narrow" w:cs="Calibri"/>
          <w:b/>
          <w:sz w:val="28"/>
        </w:rPr>
      </w:pPr>
      <w:r w:rsidRPr="00817BBE">
        <w:rPr>
          <w:rFonts w:ascii="Arial Narrow" w:hAnsi="Arial Narrow" w:cs="Calibri"/>
          <w:b/>
          <w:sz w:val="28"/>
        </w:rPr>
        <w:t>SYLLABUS</w:t>
      </w:r>
    </w:p>
    <w:p w14:paraId="0B118DB4" w14:textId="34F43F59" w:rsidR="00995ACE" w:rsidRDefault="00995ACE" w:rsidP="00BF41A4">
      <w:pPr>
        <w:pStyle w:val="Encabezado"/>
        <w:jc w:val="center"/>
        <w:rPr>
          <w:rFonts w:cs="Calibri"/>
          <w:b/>
          <w:sz w:val="28"/>
        </w:rPr>
      </w:pPr>
    </w:p>
    <w:p w14:paraId="07E45E0C" w14:textId="16B15B03" w:rsidR="00FB5012" w:rsidRPr="00817BBE" w:rsidRDefault="00817BBE" w:rsidP="00817BBE">
      <w:pPr>
        <w:rPr>
          <w:rFonts w:ascii="Arial Narrow" w:hAnsi="Arial Narrow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 w:rsidR="00FB5012" w:rsidRPr="00817BBE">
        <w:rPr>
          <w:rFonts w:ascii="Arial Narrow" w:hAnsi="Arial Narrow"/>
          <w:b/>
          <w:sz w:val="44"/>
          <w:szCs w:val="44"/>
        </w:rPr>
        <w:t>MODALIDAD NO PRESENCIAL</w:t>
      </w:r>
    </w:p>
    <w:p w14:paraId="5EF8962C" w14:textId="3BB08806" w:rsidR="00FB5012" w:rsidRPr="00817BBE" w:rsidRDefault="00FB5012" w:rsidP="00817BBE">
      <w:pPr>
        <w:jc w:val="center"/>
        <w:rPr>
          <w:rFonts w:ascii="Arial Narrow" w:hAnsi="Arial Narrow"/>
          <w:b/>
          <w:sz w:val="28"/>
          <w:szCs w:val="28"/>
        </w:rPr>
      </w:pPr>
      <w:r w:rsidRPr="00817BBE">
        <w:rPr>
          <w:rFonts w:ascii="Arial Narrow" w:hAnsi="Arial Narrow"/>
          <w:b/>
          <w:sz w:val="28"/>
          <w:szCs w:val="28"/>
        </w:rPr>
        <w:t>SÍLABO POR COMPETENCIAS</w:t>
      </w:r>
    </w:p>
    <w:p w14:paraId="01A60F72" w14:textId="7E5F307B" w:rsidR="00FB5012" w:rsidRPr="00817BBE" w:rsidRDefault="00FB5012" w:rsidP="00817BBE">
      <w:pPr>
        <w:jc w:val="center"/>
        <w:rPr>
          <w:rFonts w:ascii="Arial Narrow" w:hAnsi="Arial Narrow"/>
          <w:b/>
          <w:sz w:val="28"/>
          <w:szCs w:val="28"/>
        </w:rPr>
      </w:pPr>
      <w:r w:rsidRPr="00817BBE">
        <w:rPr>
          <w:rFonts w:ascii="Arial Narrow" w:hAnsi="Arial Narrow"/>
          <w:b/>
          <w:sz w:val="28"/>
          <w:szCs w:val="28"/>
        </w:rPr>
        <w:t>CURSO:</w:t>
      </w:r>
    </w:p>
    <w:p w14:paraId="5AAB4CBF" w14:textId="484C1AF9" w:rsidR="00FB5012" w:rsidRPr="00817BBE" w:rsidRDefault="00FB5012" w:rsidP="00FB5012">
      <w:pPr>
        <w:jc w:val="center"/>
        <w:rPr>
          <w:rFonts w:ascii="Arial Narrow" w:hAnsi="Arial Narrow"/>
          <w:b/>
          <w:sz w:val="24"/>
          <w:szCs w:val="12"/>
        </w:rPr>
      </w:pPr>
    </w:p>
    <w:p w14:paraId="004954AB" w14:textId="6F2B47A8" w:rsidR="009D64EA" w:rsidRPr="00817BBE" w:rsidRDefault="002A63E0" w:rsidP="00BF41A4">
      <w:pPr>
        <w:pStyle w:val="Encabezado"/>
        <w:jc w:val="center"/>
        <w:rPr>
          <w:rFonts w:ascii="Arial Narrow" w:hAnsi="Arial Narrow" w:cs="Times New Roman"/>
          <w:b/>
          <w:sz w:val="32"/>
          <w:szCs w:val="32"/>
        </w:rPr>
      </w:pPr>
      <w:r w:rsidRPr="00817BBE">
        <w:rPr>
          <w:rFonts w:ascii="Arial Narrow" w:hAnsi="Arial Narrow"/>
          <w:b/>
          <w:sz w:val="32"/>
          <w:szCs w:val="32"/>
        </w:rPr>
        <w:t>SEMINARIO DE TESIS EN COMUNICACIÓN II</w:t>
      </w:r>
    </w:p>
    <w:p w14:paraId="0C232DC2" w14:textId="77777777" w:rsidR="00817BBE" w:rsidRDefault="00817BBE" w:rsidP="00817BBE">
      <w:pPr>
        <w:pStyle w:val="Ttulo1"/>
        <w:tabs>
          <w:tab w:val="left" w:pos="944"/>
        </w:tabs>
        <w:spacing w:before="94"/>
        <w:ind w:left="284" w:firstLine="0"/>
        <w:jc w:val="center"/>
      </w:pPr>
    </w:p>
    <w:p w14:paraId="5626036C" w14:textId="77777777" w:rsidR="009D64EA" w:rsidRDefault="009D64EA" w:rsidP="009D64EA">
      <w:pPr>
        <w:pStyle w:val="Ttulo1"/>
        <w:numPr>
          <w:ilvl w:val="0"/>
          <w:numId w:val="8"/>
        </w:numPr>
        <w:tabs>
          <w:tab w:val="left" w:pos="944"/>
        </w:tabs>
        <w:spacing w:before="94"/>
        <w:jc w:val="left"/>
      </w:pPr>
      <w:r>
        <w:t>DATOS</w:t>
      </w:r>
      <w:r>
        <w:rPr>
          <w:spacing w:val="-6"/>
        </w:rPr>
        <w:t xml:space="preserve"> </w:t>
      </w:r>
      <w:r>
        <w:t>GENERALES</w:t>
      </w:r>
    </w:p>
    <w:p w14:paraId="0B5E264C" w14:textId="77777777" w:rsidR="009D64EA" w:rsidRDefault="009D64EA" w:rsidP="009D64EA">
      <w:pPr>
        <w:pStyle w:val="Textoindependiente"/>
        <w:rPr>
          <w:b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095"/>
      </w:tblGrid>
      <w:tr w:rsidR="009D64EA" w14:paraId="3BEAB13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EFF6D8" w14:textId="77777777" w:rsidR="009D64EA" w:rsidRPr="009369A4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9369A4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Línea de Carrera</w:t>
            </w:r>
          </w:p>
        </w:tc>
        <w:tc>
          <w:tcPr>
            <w:tcW w:w="6095" w:type="dxa"/>
            <w:vAlign w:val="center"/>
          </w:tcPr>
          <w:p w14:paraId="51DD9003" w14:textId="1105472E" w:rsidR="009D64EA" w:rsidRPr="009369A4" w:rsidRDefault="00172A26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9369A4">
              <w:rPr>
                <w:rFonts w:ascii="Arial Narrow" w:eastAsia="Times New Roman" w:hAnsi="Arial Narrow"/>
                <w:iCs/>
                <w:lang w:eastAsia="es-ES"/>
              </w:rPr>
              <w:t>Formación Profesional Especializada</w:t>
            </w:r>
          </w:p>
        </w:tc>
      </w:tr>
      <w:tr w:rsidR="009D64EA" w14:paraId="4A4F2333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9E2516" w14:textId="77777777" w:rsidR="009D64EA" w:rsidRPr="009369A4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Semestre Académico</w:t>
            </w:r>
          </w:p>
        </w:tc>
        <w:tc>
          <w:tcPr>
            <w:tcW w:w="6095" w:type="dxa"/>
            <w:vAlign w:val="center"/>
          </w:tcPr>
          <w:p w14:paraId="0F01921D" w14:textId="77777777" w:rsidR="009D64EA" w:rsidRPr="009369A4" w:rsidRDefault="009D64EA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9369A4">
              <w:rPr>
                <w:rFonts w:ascii="Arial Narrow" w:eastAsia="Times New Roman" w:hAnsi="Arial Narrow"/>
                <w:iCs/>
                <w:lang w:eastAsia="es-ES"/>
              </w:rPr>
              <w:t>2020-I</w:t>
            </w:r>
          </w:p>
        </w:tc>
      </w:tr>
      <w:tr w:rsidR="009D64EA" w14:paraId="1FDB255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9062C00" w14:textId="77777777" w:rsidR="009D64EA" w:rsidRPr="009369A4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9369A4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Código del Curso</w:t>
            </w:r>
          </w:p>
        </w:tc>
        <w:tc>
          <w:tcPr>
            <w:tcW w:w="6095" w:type="dxa"/>
            <w:vAlign w:val="center"/>
          </w:tcPr>
          <w:p w14:paraId="5CD2D8FC" w14:textId="61BB1441" w:rsidR="009D64EA" w:rsidRPr="009369A4" w:rsidRDefault="002A63E0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9369A4">
              <w:rPr>
                <w:rFonts w:ascii="Arial Narrow" w:hAnsi="Arial Narrow"/>
              </w:rPr>
              <w:t>555</w:t>
            </w:r>
          </w:p>
        </w:tc>
      </w:tr>
      <w:tr w:rsidR="009D64EA" w14:paraId="2141B9BA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348D17" w14:textId="77777777" w:rsidR="009D64EA" w:rsidRPr="009369A4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Créditos</w:t>
            </w:r>
          </w:p>
        </w:tc>
        <w:tc>
          <w:tcPr>
            <w:tcW w:w="6095" w:type="dxa"/>
            <w:vAlign w:val="center"/>
          </w:tcPr>
          <w:p w14:paraId="3C158951" w14:textId="20EE4093" w:rsidR="009D64EA" w:rsidRPr="009369A4" w:rsidRDefault="00B46A4B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9369A4">
              <w:rPr>
                <w:rFonts w:ascii="Arial Narrow" w:eastAsia="Times New Roman" w:hAnsi="Arial Narrow"/>
                <w:iCs/>
                <w:lang w:eastAsia="es-ES"/>
              </w:rPr>
              <w:t>03</w:t>
            </w:r>
          </w:p>
        </w:tc>
      </w:tr>
      <w:tr w:rsidR="009D64EA" w14:paraId="324B6FE4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17ECB1E" w14:textId="77777777" w:rsidR="009D64EA" w:rsidRPr="009369A4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Horas Semanales </w:t>
            </w:r>
          </w:p>
        </w:tc>
        <w:tc>
          <w:tcPr>
            <w:tcW w:w="6095" w:type="dxa"/>
            <w:vAlign w:val="center"/>
          </w:tcPr>
          <w:p w14:paraId="284320BB" w14:textId="00342BF4" w:rsidR="009D64EA" w:rsidRPr="009369A4" w:rsidRDefault="00B46A4B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proofErr w:type="spellStart"/>
            <w:r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Hrs</w:t>
            </w:r>
            <w:proofErr w:type="spellEnd"/>
            <w:r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. Totales:   04    Teóricas 02   Practicas 02</w:t>
            </w:r>
          </w:p>
        </w:tc>
      </w:tr>
      <w:tr w:rsidR="009D64EA" w14:paraId="2A78FF7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13103C06" w14:textId="77777777" w:rsidR="009D64EA" w:rsidRPr="009369A4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Ciclo</w:t>
            </w:r>
          </w:p>
        </w:tc>
        <w:tc>
          <w:tcPr>
            <w:tcW w:w="6095" w:type="dxa"/>
            <w:vAlign w:val="center"/>
          </w:tcPr>
          <w:p w14:paraId="70DB5C83" w14:textId="584B7457" w:rsidR="009D64EA" w:rsidRPr="009369A4" w:rsidRDefault="002A63E0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X</w:t>
            </w:r>
          </w:p>
        </w:tc>
      </w:tr>
      <w:tr w:rsidR="009D64EA" w14:paraId="29B241FD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EEDEF1E" w14:textId="77777777" w:rsidR="009D64EA" w:rsidRPr="009369A4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Sección</w:t>
            </w:r>
          </w:p>
        </w:tc>
        <w:tc>
          <w:tcPr>
            <w:tcW w:w="6095" w:type="dxa"/>
            <w:vAlign w:val="center"/>
          </w:tcPr>
          <w:p w14:paraId="08FB3F26" w14:textId="77777777" w:rsidR="009D64EA" w:rsidRPr="009369A4" w:rsidRDefault="009D64EA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Única</w:t>
            </w:r>
          </w:p>
        </w:tc>
      </w:tr>
      <w:tr w:rsidR="009D64EA" w14:paraId="4D6E93F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69A4EB1" w14:textId="77777777" w:rsidR="009D64EA" w:rsidRPr="009369A4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Apellidos y Nombres del Docente</w:t>
            </w:r>
          </w:p>
        </w:tc>
        <w:tc>
          <w:tcPr>
            <w:tcW w:w="6095" w:type="dxa"/>
            <w:vAlign w:val="center"/>
          </w:tcPr>
          <w:p w14:paraId="58C9B697" w14:textId="3298F13B" w:rsidR="009D64EA" w:rsidRPr="009369A4" w:rsidRDefault="00B46A4B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proofErr w:type="spellStart"/>
            <w:r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Limahi</w:t>
            </w:r>
            <w:proofErr w:type="spellEnd"/>
            <w:r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Qqueso</w:t>
            </w:r>
            <w:proofErr w:type="spellEnd"/>
            <w:r w:rsidR="009B206F"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,</w:t>
            </w:r>
            <w:r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 xml:space="preserve"> Nila Juana</w:t>
            </w:r>
          </w:p>
        </w:tc>
      </w:tr>
      <w:tr w:rsidR="009D64EA" w14:paraId="238F8A4E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262F9E7C" w14:textId="77777777" w:rsidR="009D64EA" w:rsidRPr="009369A4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Correo Institucional</w:t>
            </w:r>
          </w:p>
        </w:tc>
        <w:tc>
          <w:tcPr>
            <w:tcW w:w="6095" w:type="dxa"/>
            <w:vAlign w:val="center"/>
          </w:tcPr>
          <w:p w14:paraId="0BDFCB86" w14:textId="1B7D8969" w:rsidR="009D64EA" w:rsidRPr="009369A4" w:rsidRDefault="00B46A4B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nlimachi</w:t>
            </w:r>
            <w:r w:rsidR="009D64EA"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@unjfsc.edu.pe</w:t>
            </w:r>
          </w:p>
        </w:tc>
      </w:tr>
      <w:tr w:rsidR="009D64EA" w14:paraId="7A0F47E5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4B995C5" w14:textId="77777777" w:rsidR="009D64EA" w:rsidRPr="009369A4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N° De Celular</w:t>
            </w:r>
          </w:p>
        </w:tc>
        <w:tc>
          <w:tcPr>
            <w:tcW w:w="6095" w:type="dxa"/>
            <w:vAlign w:val="center"/>
          </w:tcPr>
          <w:p w14:paraId="6EB392AF" w14:textId="26D0F323" w:rsidR="009D64EA" w:rsidRPr="009369A4" w:rsidRDefault="00B46A4B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9369A4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941390958</w:t>
            </w:r>
          </w:p>
        </w:tc>
      </w:tr>
    </w:tbl>
    <w:p w14:paraId="2DD11E99" w14:textId="77777777" w:rsidR="009D64EA" w:rsidRDefault="009D64EA" w:rsidP="00BF41A4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B6452" w14:textId="77777777" w:rsidR="002B77AF" w:rsidRPr="00C610E0" w:rsidRDefault="002B77AF" w:rsidP="00BF41A4">
      <w:pPr>
        <w:pStyle w:val="Encabezado"/>
        <w:jc w:val="center"/>
        <w:rPr>
          <w:sz w:val="32"/>
          <w:szCs w:val="32"/>
        </w:rPr>
        <w:sectPr w:rsidR="002B77AF" w:rsidRPr="00C610E0" w:rsidSect="00BF41A4">
          <w:headerReference w:type="default" r:id="rId9"/>
          <w:type w:val="continuous"/>
          <w:pgSz w:w="11920" w:h="16850"/>
          <w:pgMar w:top="740" w:right="840" w:bottom="280" w:left="900" w:header="0" w:footer="720" w:gutter="0"/>
          <w:cols w:space="720"/>
        </w:sectPr>
      </w:pPr>
    </w:p>
    <w:p w14:paraId="30647A40" w14:textId="6EB10FE8" w:rsidR="00BF41A4" w:rsidRDefault="00174E9E" w:rsidP="00BF41A4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19BC3CA8" wp14:editId="656FB8CB">
            <wp:extent cx="5516545" cy="1362974"/>
            <wp:effectExtent l="0" t="0" r="8255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73644" w14:textId="77777777" w:rsidR="00CD677E" w:rsidRDefault="00CD677E">
      <w:pPr>
        <w:pStyle w:val="Textoindependiente"/>
        <w:spacing w:before="6" w:after="1"/>
        <w:rPr>
          <w:b/>
          <w:sz w:val="10"/>
        </w:rPr>
      </w:pPr>
    </w:p>
    <w:p w14:paraId="23F6684C" w14:textId="77777777" w:rsidR="00CD677E" w:rsidRPr="009369A4" w:rsidRDefault="00CD677E">
      <w:pPr>
        <w:pStyle w:val="Textoindependiente"/>
        <w:spacing w:before="1"/>
        <w:rPr>
          <w:rFonts w:ascii="Arial Narrow" w:hAnsi="Arial Narrow"/>
          <w:b/>
          <w:sz w:val="27"/>
        </w:rPr>
      </w:pPr>
    </w:p>
    <w:p w14:paraId="3F0BFD22" w14:textId="77777777" w:rsidR="00CD677E" w:rsidRPr="009369A4" w:rsidRDefault="00F75695">
      <w:pPr>
        <w:pStyle w:val="Prrafodelista"/>
        <w:numPr>
          <w:ilvl w:val="0"/>
          <w:numId w:val="8"/>
        </w:numPr>
        <w:tabs>
          <w:tab w:val="left" w:pos="944"/>
        </w:tabs>
        <w:jc w:val="left"/>
        <w:rPr>
          <w:rFonts w:ascii="Arial Narrow" w:hAnsi="Arial Narrow"/>
          <w:b/>
        </w:rPr>
      </w:pPr>
      <w:r w:rsidRPr="009369A4">
        <w:rPr>
          <w:rFonts w:ascii="Arial Narrow" w:hAnsi="Arial Narrow"/>
          <w:b/>
        </w:rPr>
        <w:t>SUMILLA Y DESCRIPCIÓN DE</w:t>
      </w:r>
      <w:r w:rsidR="007360FA" w:rsidRPr="009369A4">
        <w:rPr>
          <w:rFonts w:ascii="Arial Narrow" w:hAnsi="Arial Narrow"/>
          <w:b/>
        </w:rPr>
        <w:t>L CURSO</w:t>
      </w:r>
      <w:r w:rsidRPr="009369A4">
        <w:rPr>
          <w:rFonts w:ascii="Arial Narrow" w:hAnsi="Arial Narrow"/>
          <w:b/>
        </w:rPr>
        <w:t xml:space="preserve"> </w:t>
      </w:r>
    </w:p>
    <w:p w14:paraId="49FACCCE" w14:textId="11894A40" w:rsidR="00CD677E" w:rsidRDefault="00CD677E">
      <w:pPr>
        <w:pStyle w:val="Textoindependiente"/>
        <w:spacing w:before="4"/>
        <w:rPr>
          <w:b/>
          <w:sz w:val="28"/>
        </w:rPr>
      </w:pPr>
    </w:p>
    <w:p w14:paraId="0B39DEB3" w14:textId="77777777" w:rsidR="00F01E65" w:rsidRDefault="00F01E65">
      <w:pPr>
        <w:pStyle w:val="Textoindependiente"/>
        <w:spacing w:before="4"/>
        <w:rPr>
          <w:b/>
          <w:sz w:val="28"/>
        </w:rPr>
      </w:pPr>
    </w:p>
    <w:p w14:paraId="4621399E" w14:textId="77777777" w:rsidR="00F01E65" w:rsidRDefault="00F01E65">
      <w:pPr>
        <w:pStyle w:val="Textoindependiente"/>
        <w:spacing w:before="4"/>
        <w:rPr>
          <w:b/>
          <w:sz w:val="28"/>
        </w:rPr>
      </w:pPr>
    </w:p>
    <w:tbl>
      <w:tblPr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F01E65" w:rsidRPr="00703380" w14:paraId="44F3F4A6" w14:textId="77777777" w:rsidTr="00172A26">
        <w:trPr>
          <w:trHeight w:val="5554"/>
        </w:trPr>
        <w:tc>
          <w:tcPr>
            <w:tcW w:w="8788" w:type="dxa"/>
          </w:tcPr>
          <w:p w14:paraId="0AE297FA" w14:textId="77777777" w:rsidR="00F01E65" w:rsidRPr="009369A4" w:rsidRDefault="00F01E65" w:rsidP="00F01E65">
            <w:pPr>
              <w:widowControl/>
              <w:autoSpaceDE/>
              <w:autoSpaceDN/>
              <w:spacing w:line="276" w:lineRule="auto"/>
              <w:jc w:val="both"/>
              <w:rPr>
                <w:rFonts w:ascii="Arial Narrow" w:eastAsia="Calibri" w:hAnsi="Arial Narrow"/>
                <w:sz w:val="24"/>
                <w:szCs w:val="24"/>
                <w:lang w:val="es-PE"/>
              </w:rPr>
            </w:pPr>
          </w:p>
          <w:p w14:paraId="37CAC336" w14:textId="77777777" w:rsidR="002A63E0" w:rsidRPr="009369A4" w:rsidRDefault="002A63E0" w:rsidP="002A63E0">
            <w:pPr>
              <w:widowControl/>
              <w:numPr>
                <w:ilvl w:val="4"/>
                <w:numId w:val="0"/>
              </w:numPr>
              <w:tabs>
                <w:tab w:val="left" w:pos="567"/>
              </w:tabs>
              <w:autoSpaceDE/>
              <w:autoSpaceDN/>
              <w:spacing w:after="200" w:line="276" w:lineRule="auto"/>
              <w:jc w:val="both"/>
              <w:rPr>
                <w:rFonts w:ascii="Arial Narrow" w:eastAsia="Calibri" w:hAnsi="Arial Narrow"/>
                <w:sz w:val="24"/>
                <w:szCs w:val="24"/>
                <w:lang w:val="es-PE"/>
              </w:rPr>
            </w:pPr>
            <w:r w:rsidRPr="009369A4">
              <w:rPr>
                <w:rFonts w:ascii="Arial Narrow" w:eastAsia="Calibri" w:hAnsi="Arial Narrow"/>
                <w:sz w:val="24"/>
                <w:szCs w:val="24"/>
                <w:lang w:val="es-PE"/>
              </w:rPr>
              <w:t>La asignatura de Seminario de Tesis en Comunicación II corresponde al Bloque de Formación Profesional Especializada. Este curso permite el diseño y la aplicación correcta de los instrumentos y técnicas de recolección de datos de acuerdo a los tipos de investigación definidos y planteados en el plan de tesis para su ejecución y realización durante el proceso de investigación que hará posible el informe final de la investigación.</w:t>
            </w:r>
          </w:p>
          <w:p w14:paraId="78AFC708" w14:textId="77777777" w:rsidR="002A63E0" w:rsidRPr="009369A4" w:rsidRDefault="002A63E0" w:rsidP="002A63E0">
            <w:pPr>
              <w:widowControl/>
              <w:numPr>
                <w:ilvl w:val="4"/>
                <w:numId w:val="0"/>
              </w:numPr>
              <w:tabs>
                <w:tab w:val="left" w:pos="567"/>
              </w:tabs>
              <w:autoSpaceDE/>
              <w:autoSpaceDN/>
              <w:spacing w:after="200" w:line="276" w:lineRule="auto"/>
              <w:jc w:val="both"/>
              <w:rPr>
                <w:rFonts w:ascii="Arial Narrow" w:eastAsia="Calibri" w:hAnsi="Arial Narrow"/>
                <w:sz w:val="24"/>
                <w:szCs w:val="24"/>
                <w:lang w:val="es-PE"/>
              </w:rPr>
            </w:pPr>
          </w:p>
          <w:p w14:paraId="0A7364A3" w14:textId="77777777" w:rsidR="002A63E0" w:rsidRPr="009369A4" w:rsidRDefault="002A63E0" w:rsidP="002A63E0">
            <w:pPr>
              <w:widowControl/>
              <w:numPr>
                <w:ilvl w:val="4"/>
                <w:numId w:val="0"/>
              </w:numPr>
              <w:tabs>
                <w:tab w:val="left" w:pos="567"/>
              </w:tabs>
              <w:autoSpaceDE/>
              <w:autoSpaceDN/>
              <w:spacing w:after="200" w:line="276" w:lineRule="auto"/>
              <w:jc w:val="both"/>
              <w:rPr>
                <w:rFonts w:ascii="Arial Narrow" w:eastAsia="Calibri" w:hAnsi="Arial Narrow"/>
                <w:sz w:val="24"/>
                <w:szCs w:val="24"/>
                <w:lang w:val="es-PE"/>
              </w:rPr>
            </w:pPr>
            <w:r w:rsidRPr="009369A4">
              <w:rPr>
                <w:rFonts w:ascii="Arial Narrow" w:eastAsia="Calibri" w:hAnsi="Arial Narrow"/>
                <w:sz w:val="24"/>
                <w:szCs w:val="24"/>
                <w:lang w:val="es-PE"/>
              </w:rPr>
              <w:t>Se propone desarrollar en el estudiante la competencia que le permita  relacionar sus conocimientos de Investigación científica y de su tema de investigación en el área de las comunicaciones y así  desarrollar su tesis para optar el grado de bachiller, cumpliendo los estándares internacionales de investigación.</w:t>
            </w:r>
          </w:p>
          <w:p w14:paraId="07E875E5" w14:textId="77777777" w:rsidR="002A63E0" w:rsidRPr="009369A4" w:rsidRDefault="002A63E0" w:rsidP="002A63E0">
            <w:pPr>
              <w:widowControl/>
              <w:numPr>
                <w:ilvl w:val="4"/>
                <w:numId w:val="0"/>
              </w:numPr>
              <w:tabs>
                <w:tab w:val="left" w:pos="567"/>
              </w:tabs>
              <w:autoSpaceDE/>
              <w:autoSpaceDN/>
              <w:spacing w:after="200" w:line="276" w:lineRule="auto"/>
              <w:jc w:val="both"/>
              <w:rPr>
                <w:rFonts w:ascii="Arial Narrow" w:eastAsia="Calibri" w:hAnsi="Arial Narrow"/>
                <w:sz w:val="24"/>
                <w:szCs w:val="24"/>
                <w:lang w:val="es-PE"/>
              </w:rPr>
            </w:pPr>
          </w:p>
          <w:p w14:paraId="277169C8" w14:textId="7BFF79E6" w:rsidR="00145F73" w:rsidRPr="00703380" w:rsidRDefault="002A63E0" w:rsidP="002A63E0">
            <w:pPr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9A4">
              <w:rPr>
                <w:rFonts w:ascii="Arial Narrow" w:eastAsia="Calibri" w:hAnsi="Arial Narrow"/>
                <w:sz w:val="24"/>
                <w:szCs w:val="24"/>
                <w:lang w:val="es-PE"/>
              </w:rPr>
              <w:t>Esta asignatura es de naturaleza teórico práctica y está dividida en cuatro módulos y programada para desarrollarse en un total de 16 semanas.</w:t>
            </w:r>
          </w:p>
        </w:tc>
      </w:tr>
    </w:tbl>
    <w:p w14:paraId="4098B1EB" w14:textId="77777777" w:rsidR="00B33C12" w:rsidRDefault="00B33C12" w:rsidP="00B33C12">
      <w:pPr>
        <w:tabs>
          <w:tab w:val="left" w:pos="4275"/>
        </w:tabs>
        <w:rPr>
          <w:sz w:val="20"/>
        </w:rPr>
      </w:pPr>
    </w:p>
    <w:p w14:paraId="151D6B23" w14:textId="57A22464" w:rsidR="0092514F" w:rsidRPr="0092514F" w:rsidRDefault="0092514F" w:rsidP="0092514F">
      <w:pPr>
        <w:tabs>
          <w:tab w:val="left" w:pos="2610"/>
        </w:tabs>
        <w:rPr>
          <w:sz w:val="20"/>
        </w:rPr>
        <w:sectPr w:rsidR="0092514F" w:rsidRPr="0092514F" w:rsidSect="00BF41A4">
          <w:pgSz w:w="11920" w:h="16850"/>
          <w:pgMar w:top="0" w:right="840" w:bottom="280" w:left="900" w:header="19" w:footer="720" w:gutter="0"/>
          <w:cols w:space="720"/>
        </w:sectPr>
      </w:pPr>
    </w:p>
    <w:p w14:paraId="35BA466A" w14:textId="1F326B59" w:rsidR="00E735E0" w:rsidRDefault="00174E9E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2992" behindDoc="1" locked="0" layoutInCell="1" allowOverlap="1" wp14:anchorId="6C4CFE16" wp14:editId="75337125">
            <wp:simplePos x="0" y="0"/>
            <wp:positionH relativeFrom="column">
              <wp:posOffset>565689</wp:posOffset>
            </wp:positionH>
            <wp:positionV relativeFrom="paragraph">
              <wp:posOffset>-861060</wp:posOffset>
            </wp:positionV>
            <wp:extent cx="5516545" cy="1362974"/>
            <wp:effectExtent l="0" t="0" r="8255" b="889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B78AB1" w14:textId="0ADEA548" w:rsidR="0092514F" w:rsidRDefault="0092514F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2A42D0F8" w14:textId="77777777" w:rsidR="0092514F" w:rsidRDefault="0092514F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4C5B553" w14:textId="77777777" w:rsidR="00174E9E" w:rsidRPr="009369A4" w:rsidRDefault="00174E9E" w:rsidP="009369A4">
      <w:pPr>
        <w:tabs>
          <w:tab w:val="left" w:pos="961"/>
        </w:tabs>
        <w:spacing w:before="78"/>
        <w:rPr>
          <w:b/>
        </w:rPr>
      </w:pPr>
    </w:p>
    <w:p w14:paraId="3D8000BF" w14:textId="33F685B4" w:rsidR="00CD677E" w:rsidRPr="0092514F" w:rsidRDefault="00F75695" w:rsidP="0092514F">
      <w:pPr>
        <w:pStyle w:val="Prrafodelista"/>
        <w:numPr>
          <w:ilvl w:val="0"/>
          <w:numId w:val="8"/>
        </w:numPr>
        <w:tabs>
          <w:tab w:val="left" w:pos="961"/>
        </w:tabs>
        <w:spacing w:before="78"/>
        <w:ind w:left="960" w:hanging="301"/>
        <w:jc w:val="left"/>
        <w:rPr>
          <w:b/>
        </w:rPr>
      </w:pPr>
      <w:r>
        <w:rPr>
          <w:b/>
        </w:rPr>
        <w:t xml:space="preserve">CAPACIDADES </w:t>
      </w:r>
      <w:r>
        <w:rPr>
          <w:b/>
          <w:spacing w:val="-3"/>
        </w:rPr>
        <w:t xml:space="preserve">AL </w:t>
      </w:r>
      <w:r w:rsidR="00055B2C">
        <w:rPr>
          <w:b/>
        </w:rPr>
        <w:t>FINALIZAR EL CURSO</w:t>
      </w:r>
    </w:p>
    <w:p w14:paraId="72A976FA" w14:textId="77777777" w:rsidR="00CD677E" w:rsidRDefault="00CD677E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881"/>
        <w:gridCol w:w="3544"/>
        <w:gridCol w:w="800"/>
      </w:tblGrid>
      <w:tr w:rsidR="00CD677E" w14:paraId="2214FFBC" w14:textId="77777777" w:rsidTr="005F319D">
        <w:trPr>
          <w:trHeight w:val="1036"/>
        </w:trPr>
        <w:tc>
          <w:tcPr>
            <w:tcW w:w="713" w:type="dxa"/>
            <w:shd w:val="clear" w:color="auto" w:fill="8DB3E0"/>
          </w:tcPr>
          <w:p w14:paraId="6A463B9F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1" w:type="dxa"/>
            <w:shd w:val="clear" w:color="auto" w:fill="8DB3E0"/>
          </w:tcPr>
          <w:p w14:paraId="236A24B2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3A0E83A7" w14:textId="77777777" w:rsidR="00CD677E" w:rsidRDefault="00F75695">
            <w:pPr>
              <w:pStyle w:val="TableParagraph"/>
              <w:spacing w:line="276" w:lineRule="auto"/>
              <w:ind w:left="1207" w:hanging="805"/>
              <w:rPr>
                <w:b/>
                <w:sz w:val="20"/>
              </w:rPr>
            </w:pPr>
            <w:r>
              <w:rPr>
                <w:b/>
                <w:sz w:val="20"/>
              </w:rPr>
              <w:t>CAPAC</w:t>
            </w:r>
            <w:r w:rsidR="001F07C6">
              <w:rPr>
                <w:b/>
                <w:sz w:val="20"/>
              </w:rPr>
              <w:t>IDAD DE LA UNIDAD DIDACTICA</w:t>
            </w:r>
          </w:p>
        </w:tc>
        <w:tc>
          <w:tcPr>
            <w:tcW w:w="3544" w:type="dxa"/>
            <w:shd w:val="clear" w:color="auto" w:fill="8DB3E0"/>
          </w:tcPr>
          <w:p w14:paraId="59DD5FFA" w14:textId="065C552C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CB7F082" w14:textId="77777777" w:rsidR="00CD677E" w:rsidRDefault="00F75695" w:rsidP="00A6652B">
            <w:pPr>
              <w:pStyle w:val="TableParagraph"/>
              <w:ind w:lef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</w:p>
          <w:p w14:paraId="57927A46" w14:textId="77777777" w:rsidR="00CD677E" w:rsidRDefault="00F75695" w:rsidP="00A6652B">
            <w:pPr>
              <w:pStyle w:val="TableParagraph"/>
              <w:spacing w:before="9" w:line="266" w:lineRule="exact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>
              <w:rPr>
                <w:b/>
                <w:w w:val="95"/>
                <w:sz w:val="20"/>
              </w:rPr>
              <w:t>DIDACTICA</w:t>
            </w:r>
          </w:p>
        </w:tc>
        <w:tc>
          <w:tcPr>
            <w:tcW w:w="800" w:type="dxa"/>
            <w:shd w:val="clear" w:color="auto" w:fill="8DB3E0"/>
          </w:tcPr>
          <w:p w14:paraId="2969C179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93003F7" w14:textId="77777777" w:rsidR="00CD677E" w:rsidRDefault="00F75695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SEMANAS</w:t>
            </w:r>
          </w:p>
        </w:tc>
      </w:tr>
      <w:tr w:rsidR="002A63E0" w14:paraId="7F8EAFB9" w14:textId="77777777" w:rsidTr="005F319D">
        <w:trPr>
          <w:trHeight w:val="2236"/>
        </w:trPr>
        <w:tc>
          <w:tcPr>
            <w:tcW w:w="713" w:type="dxa"/>
            <w:shd w:val="clear" w:color="auto" w:fill="8DB3E0"/>
            <w:textDirection w:val="btLr"/>
          </w:tcPr>
          <w:p w14:paraId="1AA3A372" w14:textId="77777777" w:rsidR="002A63E0" w:rsidRDefault="002A63E0" w:rsidP="002A63E0">
            <w:pPr>
              <w:pStyle w:val="TableParagraph"/>
              <w:spacing w:before="117" w:line="292" w:lineRule="auto"/>
              <w:ind w:left="1094" w:right="725" w:hanging="3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8B411E0" w14:textId="2492DADA" w:rsidR="002A63E0" w:rsidRPr="00E04983" w:rsidRDefault="002A63E0" w:rsidP="002A63E0">
            <w:pPr>
              <w:pStyle w:val="TableParagraph"/>
              <w:ind w:left="109" w:right="101"/>
              <w:jc w:val="both"/>
              <w:rPr>
                <w:rFonts w:ascii="Arial Narrow" w:hAnsi="Arial Narrow"/>
                <w:sz w:val="20"/>
              </w:rPr>
            </w:pPr>
            <w:r w:rsidRPr="00214EA7">
              <w:rPr>
                <w:rFonts w:ascii="Arial Narrow" w:eastAsia="Times New Roman" w:hAnsi="Arial Narrow"/>
                <w:lang w:eastAsia="es-ES"/>
              </w:rPr>
              <w:t xml:space="preserve"> En el marco de las nuevas disposiciones y reglamentación de los trabajos de investigación para el otorgamiento de grados académicos y títulos profesionales, </w:t>
            </w:r>
            <w:r w:rsidRPr="00214EA7">
              <w:rPr>
                <w:rFonts w:ascii="Arial Narrow" w:eastAsia="Times New Roman" w:hAnsi="Arial Narrow"/>
                <w:b/>
                <w:lang w:eastAsia="es-ES"/>
              </w:rPr>
              <w:t>Revisa</w:t>
            </w:r>
            <w:r w:rsidR="00427B12">
              <w:rPr>
                <w:rFonts w:ascii="Arial Narrow" w:eastAsia="Times New Roman" w:hAnsi="Arial Narrow"/>
                <w:lang w:eastAsia="es-ES"/>
              </w:rPr>
              <w:t>r las pautas y los</w:t>
            </w:r>
            <w:r w:rsidRPr="00214EA7">
              <w:rPr>
                <w:rFonts w:ascii="Arial Narrow" w:eastAsia="Times New Roman" w:hAnsi="Arial Narrow"/>
                <w:lang w:eastAsia="es-ES"/>
              </w:rPr>
              <w:t xml:space="preserve"> procedimiento</w:t>
            </w:r>
            <w:r w:rsidR="00427B12">
              <w:rPr>
                <w:rFonts w:ascii="Arial Narrow" w:eastAsia="Times New Roman" w:hAnsi="Arial Narrow"/>
                <w:lang w:eastAsia="es-ES"/>
              </w:rPr>
              <w:t>s</w:t>
            </w:r>
            <w:r w:rsidRPr="00214EA7">
              <w:rPr>
                <w:rFonts w:ascii="Arial Narrow" w:eastAsia="Times New Roman" w:hAnsi="Arial Narrow"/>
                <w:lang w:eastAsia="es-ES"/>
              </w:rPr>
              <w:t xml:space="preserve">  para la realización y organización del Borrador de Tesis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67841E" w14:textId="0310245D" w:rsidR="002A63E0" w:rsidRPr="005F319D" w:rsidRDefault="002A63E0" w:rsidP="002A63E0">
            <w:pPr>
              <w:pStyle w:val="TableParagraph"/>
              <w:spacing w:before="135" w:line="242" w:lineRule="auto"/>
              <w:ind w:left="141" w:right="582"/>
              <w:jc w:val="both"/>
              <w:rPr>
                <w:rFonts w:ascii="Arial Narrow" w:hAnsi="Arial Narrow"/>
                <w:b/>
                <w:sz w:val="20"/>
              </w:rPr>
            </w:pPr>
            <w:r w:rsidRPr="00214EA7">
              <w:rPr>
                <w:rFonts w:ascii="Arial Narrow" w:hAnsi="Arial Narrow"/>
                <w:b/>
              </w:rPr>
              <w:t>El Reglamento de Grados académicos y Títulos Profesionales.</w:t>
            </w:r>
          </w:p>
        </w:tc>
        <w:tc>
          <w:tcPr>
            <w:tcW w:w="800" w:type="dxa"/>
          </w:tcPr>
          <w:p w14:paraId="144472CE" w14:textId="77777777" w:rsidR="002A63E0" w:rsidRDefault="002A63E0" w:rsidP="002A63E0">
            <w:pPr>
              <w:pStyle w:val="TableParagraph"/>
              <w:rPr>
                <w:b/>
              </w:rPr>
            </w:pPr>
          </w:p>
          <w:p w14:paraId="20F4FEB6" w14:textId="77777777" w:rsidR="002A63E0" w:rsidRDefault="002A63E0" w:rsidP="002A63E0">
            <w:pPr>
              <w:pStyle w:val="TableParagraph"/>
              <w:rPr>
                <w:b/>
              </w:rPr>
            </w:pPr>
          </w:p>
          <w:p w14:paraId="71DC5698" w14:textId="77777777" w:rsidR="002A63E0" w:rsidRDefault="002A63E0" w:rsidP="002A63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F2F430" w14:textId="77777777" w:rsidR="002A63E0" w:rsidRDefault="002A63E0" w:rsidP="002A63E0">
            <w:pPr>
              <w:pStyle w:val="TableParagraph"/>
              <w:spacing w:before="39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1-4</w:t>
            </w:r>
          </w:p>
        </w:tc>
      </w:tr>
      <w:tr w:rsidR="002A63E0" w14:paraId="34EF97A1" w14:textId="77777777" w:rsidTr="005F319D">
        <w:trPr>
          <w:trHeight w:val="2380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1FF847B1" w14:textId="77777777" w:rsidR="002A63E0" w:rsidRDefault="002A63E0" w:rsidP="002A63E0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</w:p>
          <w:p w14:paraId="12E311F8" w14:textId="77777777" w:rsidR="002A63E0" w:rsidRDefault="002A63E0" w:rsidP="002A63E0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II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3482915" w14:textId="77777777" w:rsidR="002A63E0" w:rsidRPr="00214EA7" w:rsidRDefault="002A63E0" w:rsidP="002A63E0">
            <w:pPr>
              <w:tabs>
                <w:tab w:val="left" w:pos="1080"/>
              </w:tabs>
              <w:ind w:left="142" w:right="284"/>
              <w:jc w:val="both"/>
              <w:rPr>
                <w:rFonts w:ascii="Arial Narrow" w:eastAsia="Times New Roman" w:hAnsi="Arial Narrow"/>
                <w:lang w:val="es-ES_tradnl" w:eastAsia="es-ES"/>
              </w:rPr>
            </w:pPr>
            <w:r w:rsidRPr="00214EA7">
              <w:rPr>
                <w:rFonts w:ascii="Arial Narrow" w:eastAsia="Times New Roman" w:hAnsi="Arial Narrow"/>
                <w:lang w:val="es-ES_tradnl" w:eastAsia="es-ES"/>
              </w:rPr>
              <w:t xml:space="preserve">Dada las pautas para la realización de los trabajos de investigación, </w:t>
            </w:r>
            <w:r w:rsidRPr="00214EA7">
              <w:rPr>
                <w:rFonts w:ascii="Arial Narrow" w:eastAsia="Times New Roman" w:hAnsi="Arial Narrow"/>
                <w:b/>
                <w:lang w:val="es-ES_tradnl" w:eastAsia="es-ES"/>
              </w:rPr>
              <w:t xml:space="preserve">ejecutar </w:t>
            </w:r>
            <w:r w:rsidRPr="00214EA7">
              <w:rPr>
                <w:rFonts w:ascii="Arial Narrow" w:eastAsia="Times New Roman" w:hAnsi="Arial Narrow"/>
                <w:lang w:val="es-ES_tradnl" w:eastAsia="es-ES"/>
              </w:rPr>
              <w:t xml:space="preserve">el proyecto de tesis  en base a la estructura del borrador de tesis y  líneas de investigación en comunicación, establecido en el nuevo reglamento Nro. 0146-2020-CU-UNJFSC. </w:t>
            </w:r>
          </w:p>
          <w:p w14:paraId="087C04E1" w14:textId="5CCBD8C7" w:rsidR="002A63E0" w:rsidRPr="00E04983" w:rsidRDefault="002A63E0" w:rsidP="002A63E0">
            <w:pPr>
              <w:pStyle w:val="TableParagraph"/>
              <w:ind w:left="109" w:right="96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24FDD32" w14:textId="49AB525A" w:rsidR="002A63E0" w:rsidRPr="00700DE5" w:rsidRDefault="002A63E0" w:rsidP="002A63E0">
            <w:pPr>
              <w:pStyle w:val="TableParagraph"/>
              <w:spacing w:line="276" w:lineRule="auto"/>
              <w:ind w:left="142"/>
              <w:rPr>
                <w:b/>
                <w:sz w:val="20"/>
                <w:lang w:val="es-PE"/>
              </w:rPr>
            </w:pPr>
            <w:r w:rsidRPr="00214EA7">
              <w:rPr>
                <w:rFonts w:ascii="Arial Narrow" w:eastAsia="Times New Roman" w:hAnsi="Arial Narrow"/>
                <w:b/>
                <w:spacing w:val="2"/>
                <w:lang w:val="es-MX" w:eastAsia="es-ES"/>
              </w:rPr>
              <w:t xml:space="preserve">El Borrador de la </w:t>
            </w:r>
            <w:r w:rsidRPr="00214EA7">
              <w:rPr>
                <w:rFonts w:ascii="Arial Narrow" w:eastAsia="Times New Roman" w:hAnsi="Arial Narrow" w:cs="Times New Roman"/>
                <w:b/>
                <w:spacing w:val="2"/>
                <w:lang w:val="es-MX" w:eastAsia="es-ES"/>
              </w:rPr>
              <w:t>Tesis</w:t>
            </w:r>
            <w:r w:rsidRPr="00214EA7">
              <w:rPr>
                <w:rFonts w:ascii="Arial Narrow" w:eastAsia="Times New Roman" w:hAnsi="Arial Narrow"/>
                <w:b/>
                <w:spacing w:val="2"/>
                <w:lang w:val="es-ES_tradnl" w:eastAsia="es-ES"/>
              </w:rPr>
              <w:t xml:space="preserve"> y su Estructura </w:t>
            </w:r>
          </w:p>
        </w:tc>
        <w:tc>
          <w:tcPr>
            <w:tcW w:w="800" w:type="dxa"/>
            <w:tcBorders>
              <w:bottom w:val="nil"/>
            </w:tcBorders>
          </w:tcPr>
          <w:p w14:paraId="5CE5A9FE" w14:textId="77777777" w:rsidR="002A63E0" w:rsidRDefault="002A63E0" w:rsidP="002A63E0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1B76583" w14:textId="77777777" w:rsidR="002A63E0" w:rsidRDefault="002A63E0" w:rsidP="002A63E0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3BE568A" w14:textId="77777777" w:rsidR="002A63E0" w:rsidRDefault="002A63E0" w:rsidP="002A63E0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580AC107" w14:textId="77777777" w:rsidR="002A63E0" w:rsidRDefault="002A63E0" w:rsidP="002A63E0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F9BFBAA" w14:textId="77777777" w:rsidR="002A63E0" w:rsidRDefault="002A63E0" w:rsidP="002A63E0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0E128599" w14:textId="77777777" w:rsidR="002A63E0" w:rsidRDefault="002A63E0" w:rsidP="002A63E0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79BF414" w14:textId="77777777" w:rsidR="002A63E0" w:rsidRDefault="002A63E0" w:rsidP="002A63E0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5-8</w:t>
            </w:r>
          </w:p>
        </w:tc>
      </w:tr>
      <w:tr w:rsidR="00CD677E" w14:paraId="4655F740" w14:textId="77777777" w:rsidTr="005F319D">
        <w:trPr>
          <w:trHeight w:val="183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6698D8C6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14:paraId="10C1033E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57A616CC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14:paraId="19C56F92" w14:textId="77777777" w:rsidR="00CD677E" w:rsidRDefault="00CD677E">
            <w:pPr>
              <w:pStyle w:val="TableParagraph"/>
              <w:spacing w:before="1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825F7A" w:rsidRPr="0066658E" w14:paraId="3499518C" w14:textId="77777777" w:rsidTr="005F319D">
        <w:trPr>
          <w:trHeight w:val="3030"/>
        </w:trPr>
        <w:tc>
          <w:tcPr>
            <w:tcW w:w="713" w:type="dxa"/>
            <w:shd w:val="clear" w:color="auto" w:fill="8DB3E0"/>
            <w:textDirection w:val="btLr"/>
          </w:tcPr>
          <w:p w14:paraId="6AFB2977" w14:textId="1C164B1F" w:rsidR="00825F7A" w:rsidRPr="009E69DA" w:rsidRDefault="00825F7A" w:rsidP="00825F7A">
            <w:pPr>
              <w:pStyle w:val="TableParagraph"/>
              <w:spacing w:before="117" w:line="292" w:lineRule="auto"/>
              <w:ind w:left="113" w:right="1445"/>
              <w:jc w:val="center"/>
              <w:rPr>
                <w:b/>
                <w:w w:val="95"/>
                <w:sz w:val="20"/>
              </w:rPr>
            </w:pPr>
            <w:r w:rsidRPr="009E69DA">
              <w:rPr>
                <w:b/>
                <w:w w:val="95"/>
                <w:sz w:val="20"/>
              </w:rPr>
              <w:t>UNIDAD</w:t>
            </w:r>
          </w:p>
          <w:p w14:paraId="4072A48E" w14:textId="7AE78505" w:rsidR="00825F7A" w:rsidRPr="0066658E" w:rsidRDefault="00825F7A" w:rsidP="00825F7A">
            <w:pPr>
              <w:pStyle w:val="TableParagraph"/>
              <w:spacing w:before="117" w:line="292" w:lineRule="auto"/>
              <w:ind w:left="113" w:right="1445"/>
              <w:jc w:val="center"/>
              <w:rPr>
                <w:b/>
                <w:color w:val="FF0000"/>
                <w:sz w:val="20"/>
              </w:rPr>
            </w:pPr>
            <w:r w:rsidRPr="009E69DA">
              <w:rPr>
                <w:b/>
                <w:w w:val="95"/>
                <w:sz w:val="20"/>
              </w:rPr>
              <w:t>III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2C98673" w14:textId="71E71F91" w:rsidR="00825F7A" w:rsidRPr="005F319D" w:rsidRDefault="00825F7A" w:rsidP="00825F7A">
            <w:pPr>
              <w:pStyle w:val="TableParagraph"/>
              <w:ind w:left="109" w:right="98"/>
              <w:jc w:val="both"/>
              <w:rPr>
                <w:rFonts w:ascii="Arial Narrow" w:hAnsi="Arial Narrow"/>
                <w:color w:val="FF0000"/>
                <w:sz w:val="20"/>
              </w:rPr>
            </w:pPr>
            <w:r w:rsidRPr="00214EA7">
              <w:rPr>
                <w:rFonts w:ascii="Arial Narrow" w:hAnsi="Arial Narrow"/>
              </w:rPr>
              <w:t xml:space="preserve">En cumplimiento al protocolo para la organización preliminar del borrador de tesis, </w:t>
            </w:r>
            <w:r w:rsidRPr="00214EA7">
              <w:rPr>
                <w:rFonts w:ascii="Arial Narrow" w:hAnsi="Arial Narrow"/>
                <w:b/>
              </w:rPr>
              <w:t xml:space="preserve">redactar </w:t>
            </w:r>
            <w:r w:rsidRPr="00214EA7">
              <w:rPr>
                <w:rFonts w:ascii="Arial Narrow" w:hAnsi="Arial Narrow"/>
              </w:rPr>
              <w:t>con coherencia y de acuerdo a las Normas APA,</w:t>
            </w:r>
            <w:r w:rsidRPr="00214EA7">
              <w:rPr>
                <w:rFonts w:ascii="Arial Narrow" w:hAnsi="Arial Narrow"/>
                <w:b/>
              </w:rPr>
              <w:t xml:space="preserve"> </w:t>
            </w:r>
            <w:r w:rsidRPr="00214EA7">
              <w:rPr>
                <w:rFonts w:ascii="Arial Narrow" w:hAnsi="Arial Narrow"/>
              </w:rPr>
              <w:t>el planteamiento del problema,  posturas teóricas, metodología empleada, resultados, discusión, conclusiones y recomendaciones de  la investigación.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81EFDB" w14:textId="50CDC662" w:rsidR="00825F7A" w:rsidRPr="00700DE5" w:rsidRDefault="00825F7A" w:rsidP="00825F7A">
            <w:pPr>
              <w:pStyle w:val="TableParagraph"/>
              <w:spacing w:before="189" w:line="276" w:lineRule="auto"/>
              <w:ind w:left="110"/>
              <w:rPr>
                <w:rFonts w:ascii="Arial Narrow" w:hAnsi="Arial Narrow"/>
                <w:b/>
                <w:color w:val="FF0000"/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spacing w:val="2"/>
                <w:lang w:val="es-MX" w:eastAsia="es-ES"/>
              </w:rPr>
              <w:t xml:space="preserve">Redacción del Borrador de </w:t>
            </w:r>
            <w:r w:rsidRPr="00214EA7">
              <w:rPr>
                <w:rFonts w:eastAsia="Times New Roman"/>
                <w:b/>
                <w:spacing w:val="2"/>
                <w:lang w:val="es-MX" w:eastAsia="es-ES"/>
              </w:rPr>
              <w:t xml:space="preserve"> </w:t>
            </w:r>
            <w:r w:rsidRPr="00214EA7">
              <w:rPr>
                <w:rFonts w:ascii="Arial Narrow" w:eastAsia="Times New Roman" w:hAnsi="Arial Narrow" w:cs="Times New Roman"/>
                <w:b/>
                <w:spacing w:val="2"/>
                <w:lang w:val="es-MX" w:eastAsia="es-ES"/>
              </w:rPr>
              <w:t>Tesis y las Normas APA.</w:t>
            </w:r>
            <w:r w:rsidRPr="00214EA7">
              <w:t xml:space="preserve"> </w:t>
            </w:r>
          </w:p>
        </w:tc>
        <w:tc>
          <w:tcPr>
            <w:tcW w:w="800" w:type="dxa"/>
          </w:tcPr>
          <w:p w14:paraId="2ADB660C" w14:textId="77777777" w:rsidR="00825F7A" w:rsidRPr="0066658E" w:rsidRDefault="00825F7A" w:rsidP="00825F7A">
            <w:pPr>
              <w:pStyle w:val="TableParagraph"/>
              <w:rPr>
                <w:b/>
                <w:color w:val="FF0000"/>
              </w:rPr>
            </w:pPr>
          </w:p>
          <w:p w14:paraId="3DE6AAC2" w14:textId="77777777" w:rsidR="00825F7A" w:rsidRPr="0066658E" w:rsidRDefault="00825F7A" w:rsidP="00825F7A">
            <w:pPr>
              <w:pStyle w:val="TableParagraph"/>
              <w:rPr>
                <w:b/>
                <w:color w:val="FF0000"/>
              </w:rPr>
            </w:pPr>
          </w:p>
          <w:p w14:paraId="5531AA7E" w14:textId="77777777" w:rsidR="00825F7A" w:rsidRPr="0066658E" w:rsidRDefault="00825F7A" w:rsidP="00825F7A">
            <w:pPr>
              <w:pStyle w:val="TableParagraph"/>
              <w:rPr>
                <w:b/>
                <w:color w:val="FF0000"/>
              </w:rPr>
            </w:pPr>
          </w:p>
          <w:p w14:paraId="6D6691B1" w14:textId="77777777" w:rsidR="00825F7A" w:rsidRPr="0066658E" w:rsidRDefault="00825F7A" w:rsidP="00825F7A">
            <w:pPr>
              <w:pStyle w:val="TableParagraph"/>
              <w:rPr>
                <w:b/>
                <w:color w:val="FF0000"/>
              </w:rPr>
            </w:pPr>
          </w:p>
          <w:p w14:paraId="12F01F0D" w14:textId="77777777" w:rsidR="00825F7A" w:rsidRPr="0066658E" w:rsidRDefault="00825F7A" w:rsidP="00825F7A">
            <w:pPr>
              <w:pStyle w:val="TableParagraph"/>
              <w:rPr>
                <w:b/>
                <w:color w:val="FF0000"/>
              </w:rPr>
            </w:pPr>
          </w:p>
          <w:p w14:paraId="20E3F0FE" w14:textId="77777777" w:rsidR="00825F7A" w:rsidRPr="00371071" w:rsidRDefault="00825F7A" w:rsidP="00825F7A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 w:rsidRPr="00371071">
              <w:rPr>
                <w:b/>
                <w:sz w:val="20"/>
                <w:szCs w:val="20"/>
              </w:rPr>
              <w:t>9-12</w:t>
            </w:r>
          </w:p>
          <w:p w14:paraId="63A10DBF" w14:textId="77777777" w:rsidR="00825F7A" w:rsidRPr="0066658E" w:rsidRDefault="00825F7A" w:rsidP="00825F7A">
            <w:pPr>
              <w:pStyle w:val="TableParagraph"/>
              <w:spacing w:before="34"/>
              <w:ind w:left="187" w:right="179"/>
              <w:jc w:val="center"/>
              <w:rPr>
                <w:b/>
                <w:color w:val="FF0000"/>
                <w:sz w:val="20"/>
              </w:rPr>
            </w:pPr>
          </w:p>
        </w:tc>
      </w:tr>
      <w:tr w:rsidR="00E04983" w:rsidRPr="0066658E" w14:paraId="6219973E" w14:textId="77777777" w:rsidTr="005F319D">
        <w:trPr>
          <w:trHeight w:val="1212"/>
        </w:trPr>
        <w:tc>
          <w:tcPr>
            <w:tcW w:w="713" w:type="dxa"/>
            <w:shd w:val="clear" w:color="auto" w:fill="8DB3E0"/>
            <w:textDirection w:val="btLr"/>
          </w:tcPr>
          <w:p w14:paraId="78DA36AE" w14:textId="7ECF0B1E" w:rsidR="00E04983" w:rsidRPr="009E69DA" w:rsidRDefault="00E04983" w:rsidP="00E04983">
            <w:pPr>
              <w:pStyle w:val="TableParagraph"/>
              <w:spacing w:before="117"/>
              <w:ind w:left="734"/>
              <w:jc w:val="center"/>
              <w:rPr>
                <w:b/>
                <w:sz w:val="20"/>
              </w:rPr>
            </w:pPr>
            <w:r w:rsidRPr="009E69DA">
              <w:rPr>
                <w:b/>
                <w:sz w:val="20"/>
              </w:rPr>
              <w:t>UNIDAD</w:t>
            </w:r>
          </w:p>
          <w:p w14:paraId="6670B4B5" w14:textId="67EA6991" w:rsidR="00E04983" w:rsidRPr="0066658E" w:rsidRDefault="00E04983" w:rsidP="00E04983">
            <w:pPr>
              <w:pStyle w:val="TableParagraph"/>
              <w:spacing w:before="117"/>
              <w:ind w:left="734"/>
              <w:jc w:val="center"/>
              <w:rPr>
                <w:b/>
                <w:color w:val="FF0000"/>
                <w:sz w:val="20"/>
              </w:rPr>
            </w:pPr>
            <w:r w:rsidRPr="009E69DA">
              <w:rPr>
                <w:b/>
                <w:sz w:val="20"/>
              </w:rPr>
              <w:t>IV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B7E2E29" w14:textId="1C6AF260" w:rsidR="00E04983" w:rsidRPr="00825F7A" w:rsidRDefault="00770E32" w:rsidP="00C33E8E">
            <w:pPr>
              <w:ind w:left="142" w:right="284"/>
              <w:jc w:val="both"/>
              <w:rPr>
                <w:rFonts w:ascii="Arial Narrow" w:eastAsia="Calibri" w:hAnsi="Arial Narrow" w:cs="Times New Roman"/>
                <w:lang w:val="es-PE"/>
              </w:rPr>
            </w:pPr>
            <w:r w:rsidRPr="00770E32">
              <w:rPr>
                <w:rFonts w:ascii="Arial Narrow" w:eastAsia="Calibri" w:hAnsi="Arial Narrow" w:cs="Times New Roman"/>
              </w:rPr>
              <w:t xml:space="preserve">Dada la necesidad de procesar datos, parte de la metodología utilizada en la investigación </w:t>
            </w:r>
            <w:r w:rsidRPr="00770E32">
              <w:rPr>
                <w:rFonts w:ascii="Arial Narrow" w:eastAsia="Calibri" w:hAnsi="Arial Narrow" w:cs="Times New Roman"/>
                <w:b/>
              </w:rPr>
              <w:t xml:space="preserve">selecciona </w:t>
            </w:r>
            <w:r w:rsidRPr="00770E32">
              <w:rPr>
                <w:rFonts w:ascii="Arial Narrow" w:eastAsia="Calibri" w:hAnsi="Arial Narrow" w:cs="Times New Roman"/>
              </w:rPr>
              <w:t xml:space="preserve"> el uso de una fórmula estadística para procesar datos del trabajo de campo que permita la interpretación de resultados finales del Borrador de tesis.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B4EA06" w14:textId="71D16EE9" w:rsidR="00E04983" w:rsidRPr="005F319D" w:rsidRDefault="00825F7A" w:rsidP="005F319D">
            <w:pPr>
              <w:pStyle w:val="TableParagraph"/>
              <w:spacing w:line="220" w:lineRule="exact"/>
              <w:ind w:left="141" w:right="142"/>
              <w:rPr>
                <w:rFonts w:ascii="Arial Narrow" w:hAnsi="Arial Narrow"/>
                <w:b/>
                <w:color w:val="FF0000"/>
                <w:sz w:val="20"/>
              </w:rPr>
            </w:pPr>
            <w:r w:rsidRPr="00825F7A">
              <w:rPr>
                <w:rFonts w:ascii="Arial Narrow" w:hAnsi="Arial Narrow"/>
                <w:b/>
                <w:sz w:val="24"/>
              </w:rPr>
              <w:t>Resultados Finales del Borrador de Tesis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800" w:type="dxa"/>
          </w:tcPr>
          <w:p w14:paraId="6F82B3DB" w14:textId="77777777" w:rsidR="00E04983" w:rsidRPr="0066658E" w:rsidRDefault="00E04983" w:rsidP="00E04983">
            <w:pPr>
              <w:pStyle w:val="TableParagraph"/>
              <w:rPr>
                <w:b/>
                <w:color w:val="FF0000"/>
              </w:rPr>
            </w:pPr>
          </w:p>
          <w:p w14:paraId="043AC3EF" w14:textId="77777777" w:rsidR="00E04983" w:rsidRPr="0066658E" w:rsidRDefault="00E04983" w:rsidP="00E04983">
            <w:pPr>
              <w:pStyle w:val="TableParagraph"/>
              <w:spacing w:before="1"/>
              <w:rPr>
                <w:b/>
                <w:color w:val="FF0000"/>
                <w:sz w:val="30"/>
              </w:rPr>
            </w:pPr>
          </w:p>
          <w:p w14:paraId="5D7B668A" w14:textId="77777777" w:rsidR="00E04983" w:rsidRPr="00371071" w:rsidRDefault="00E04983" w:rsidP="00E04983">
            <w:pPr>
              <w:pStyle w:val="TableParagraph"/>
              <w:spacing w:before="34"/>
              <w:ind w:right="179"/>
              <w:jc w:val="center"/>
              <w:rPr>
                <w:b/>
                <w:color w:val="FF0000"/>
                <w:sz w:val="18"/>
                <w:szCs w:val="18"/>
              </w:rPr>
            </w:pPr>
            <w:r w:rsidRPr="00371071">
              <w:rPr>
                <w:b/>
                <w:sz w:val="18"/>
                <w:szCs w:val="18"/>
              </w:rPr>
              <w:t>13-16</w:t>
            </w:r>
          </w:p>
        </w:tc>
      </w:tr>
    </w:tbl>
    <w:p w14:paraId="0CEAC031" w14:textId="77777777" w:rsidR="00CD677E" w:rsidRPr="0066658E" w:rsidRDefault="00CD677E">
      <w:pPr>
        <w:rPr>
          <w:color w:val="FF0000"/>
          <w:sz w:val="2"/>
          <w:szCs w:val="2"/>
        </w:rPr>
        <w:sectPr w:rsidR="00CD677E" w:rsidRPr="0066658E" w:rsidSect="0092514F">
          <w:pgSz w:w="11920" w:h="16850"/>
          <w:pgMar w:top="170" w:right="839" w:bottom="278" w:left="902" w:header="720" w:footer="720" w:gutter="0"/>
          <w:cols w:space="720"/>
        </w:sectPr>
      </w:pPr>
    </w:p>
    <w:p w14:paraId="4A717B03" w14:textId="7DED9F5C" w:rsidR="0092514F" w:rsidRDefault="00174E9E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4016" behindDoc="1" locked="0" layoutInCell="1" allowOverlap="1" wp14:anchorId="200792B2" wp14:editId="173F8764">
            <wp:simplePos x="0" y="0"/>
            <wp:positionH relativeFrom="margin">
              <wp:align>center</wp:align>
            </wp:positionH>
            <wp:positionV relativeFrom="paragraph">
              <wp:posOffset>-895566</wp:posOffset>
            </wp:positionV>
            <wp:extent cx="5516545" cy="1362974"/>
            <wp:effectExtent l="0" t="0" r="8255" b="889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DB6960" w14:textId="41B1AC3E" w:rsidR="0092514F" w:rsidRDefault="0092514F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5829A4DB" w14:textId="59A81FC3" w:rsidR="00E735E0" w:rsidRDefault="00E735E0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21D7657E" w14:textId="5F5D4A98" w:rsidR="00E735E0" w:rsidRDefault="00E735E0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9038F6C" w14:textId="77777777" w:rsidR="00E735E0" w:rsidRDefault="00E735E0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F6E3054" w14:textId="0E8E7D59" w:rsidR="00CD677E" w:rsidRPr="0092514F" w:rsidRDefault="00F75695" w:rsidP="0092514F">
      <w:pPr>
        <w:pStyle w:val="Prrafodelista"/>
        <w:numPr>
          <w:ilvl w:val="0"/>
          <w:numId w:val="8"/>
        </w:numPr>
        <w:tabs>
          <w:tab w:val="left" w:pos="992"/>
        </w:tabs>
        <w:spacing w:before="78"/>
        <w:ind w:left="991" w:hanging="332"/>
        <w:jc w:val="left"/>
        <w:rPr>
          <w:b/>
        </w:rPr>
      </w:pPr>
      <w:r>
        <w:rPr>
          <w:b/>
        </w:rPr>
        <w:t>INDICADORE</w:t>
      </w:r>
      <w:r w:rsidR="00FB60C0">
        <w:rPr>
          <w:b/>
        </w:rPr>
        <w:t>S DE CAPACIDADES AL FINALIZAR EL CURSO</w:t>
      </w:r>
      <w:r>
        <w:rPr>
          <w:b/>
        </w:rPr>
        <w:t>.</w:t>
      </w:r>
    </w:p>
    <w:p w14:paraId="6140CF1F" w14:textId="77777777" w:rsidR="00CD677E" w:rsidRDefault="00CD677E">
      <w:pPr>
        <w:pStyle w:val="Textoindependiente"/>
        <w:spacing w:before="6"/>
        <w:rPr>
          <w:b/>
          <w:sz w:val="22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237"/>
      </w:tblGrid>
      <w:tr w:rsidR="00CD677E" w14:paraId="182860C6" w14:textId="77777777">
        <w:trPr>
          <w:trHeight w:val="650"/>
        </w:trPr>
        <w:tc>
          <w:tcPr>
            <w:tcW w:w="1133" w:type="dxa"/>
            <w:shd w:val="clear" w:color="auto" w:fill="C5D9EF"/>
          </w:tcPr>
          <w:p w14:paraId="0E56B27B" w14:textId="77777777" w:rsidR="00CD677E" w:rsidRDefault="00CD67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09C079" w14:textId="77777777" w:rsidR="00CD677E" w:rsidRDefault="00F75695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8237" w:type="dxa"/>
            <w:shd w:val="clear" w:color="auto" w:fill="C5D9EF"/>
          </w:tcPr>
          <w:p w14:paraId="2429A6BE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CEE971F" w14:textId="77777777" w:rsidR="00CD677E" w:rsidRDefault="00F75695" w:rsidP="00412CAB"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INDICADORES DE CAPACIDADES AL FINALIZAR </w:t>
            </w:r>
            <w:r w:rsidR="00412CAB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L </w:t>
            </w:r>
            <w:r w:rsidR="00412CAB">
              <w:rPr>
                <w:b/>
                <w:sz w:val="20"/>
              </w:rPr>
              <w:t>CURSO</w:t>
            </w:r>
          </w:p>
        </w:tc>
      </w:tr>
      <w:tr w:rsidR="00626A96" w14:paraId="76513027" w14:textId="77777777" w:rsidTr="00207FE3">
        <w:trPr>
          <w:trHeight w:val="647"/>
        </w:trPr>
        <w:tc>
          <w:tcPr>
            <w:tcW w:w="1133" w:type="dxa"/>
          </w:tcPr>
          <w:p w14:paraId="60153D9B" w14:textId="77777777" w:rsidR="00626A96" w:rsidRDefault="00626A96" w:rsidP="00626A9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4D8F" w14:textId="67C6BD0E" w:rsidR="00626A96" w:rsidRDefault="00626A96" w:rsidP="00626A96">
            <w:pPr>
              <w:pStyle w:val="TableParagraph"/>
              <w:ind w:left="167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</w:rPr>
              <w:t>Explica</w:t>
            </w:r>
            <w:r>
              <w:rPr>
                <w:rFonts w:ascii="Arial Narrow" w:hAnsi="Arial Narrow"/>
                <w:bCs/>
                <w:lang w:val="es-ES_tradnl"/>
              </w:rPr>
              <w:t xml:space="preserve"> los contenidos normativos   de la 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reglamentación para la realización de los trabajos de investigación </w:t>
            </w:r>
          </w:p>
        </w:tc>
      </w:tr>
      <w:tr w:rsidR="00626A96" w14:paraId="22B1C289" w14:textId="77777777" w:rsidTr="00207FE3">
        <w:trPr>
          <w:trHeight w:val="690"/>
        </w:trPr>
        <w:tc>
          <w:tcPr>
            <w:tcW w:w="1133" w:type="dxa"/>
          </w:tcPr>
          <w:p w14:paraId="23B133C4" w14:textId="77777777" w:rsidR="00626A96" w:rsidRDefault="00626A96" w:rsidP="00626A9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B9BF" w14:textId="6361F3A0" w:rsidR="00626A96" w:rsidRDefault="00626A96" w:rsidP="00626A96">
            <w:pPr>
              <w:pStyle w:val="TableParagraph"/>
              <w:spacing w:line="242" w:lineRule="auto"/>
              <w:ind w:left="167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</w:rPr>
              <w:t xml:space="preserve">Explica </w:t>
            </w:r>
            <w:r w:rsidRPr="00214EA7">
              <w:rPr>
                <w:rFonts w:ascii="Arial Narrow" w:hAnsi="Arial Narrow"/>
                <w:bCs/>
              </w:rPr>
              <w:t>los procedimientos para</w:t>
            </w:r>
            <w:r w:rsidRPr="00214EA7">
              <w:rPr>
                <w:rFonts w:ascii="Arial Narrow" w:hAnsi="Arial Narrow"/>
                <w:b/>
                <w:bCs/>
              </w:rPr>
              <w:t xml:space="preserve">   </w:t>
            </w:r>
            <w:r w:rsidRPr="00214EA7">
              <w:rPr>
                <w:rFonts w:ascii="Arial Narrow" w:hAnsi="Arial Narrow"/>
                <w:bCs/>
              </w:rPr>
              <w:t>la sustentación de tesis</w:t>
            </w:r>
            <w:r w:rsidRPr="00214EA7">
              <w:rPr>
                <w:rFonts w:ascii="Arial Narrow" w:hAnsi="Arial Narrow"/>
                <w:b/>
                <w:bCs/>
              </w:rPr>
              <w:t xml:space="preserve"> </w:t>
            </w:r>
            <w:r w:rsidRPr="00214EA7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626A96" w14:paraId="2359D9AF" w14:textId="77777777" w:rsidTr="00207FE3">
        <w:trPr>
          <w:trHeight w:val="726"/>
        </w:trPr>
        <w:tc>
          <w:tcPr>
            <w:tcW w:w="1133" w:type="dxa"/>
          </w:tcPr>
          <w:p w14:paraId="1880B5B3" w14:textId="77777777" w:rsidR="00626A96" w:rsidRDefault="00626A96" w:rsidP="00626A9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42C9" w14:textId="3FCC2168" w:rsidR="00626A96" w:rsidRPr="00371071" w:rsidRDefault="00626A96" w:rsidP="00626A96">
            <w:pPr>
              <w:ind w:left="167"/>
              <w:rPr>
                <w:rFonts w:ascii="Arial Narrow" w:hAnsi="Arial Narrow"/>
              </w:rPr>
            </w:pPr>
            <w:r w:rsidRPr="00214EA7">
              <w:rPr>
                <w:rFonts w:ascii="Arial Narrow" w:hAnsi="Arial Narrow"/>
                <w:b/>
                <w:bCs/>
              </w:rPr>
              <w:t xml:space="preserve">Explica </w:t>
            </w:r>
            <w:r w:rsidRPr="00214EA7">
              <w:rPr>
                <w:rFonts w:ascii="Arial Narrow" w:hAnsi="Arial Narrow"/>
                <w:bCs/>
              </w:rPr>
              <w:t xml:space="preserve">los procedimientos para 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la sustentación de tesis con fortalecimiento de investigación científica.</w:t>
            </w:r>
          </w:p>
        </w:tc>
      </w:tr>
      <w:tr w:rsidR="00626A96" w14:paraId="73D595C4" w14:textId="77777777" w:rsidTr="00207FE3">
        <w:trPr>
          <w:trHeight w:val="693"/>
        </w:trPr>
        <w:tc>
          <w:tcPr>
            <w:tcW w:w="1133" w:type="dxa"/>
          </w:tcPr>
          <w:p w14:paraId="4900DF0C" w14:textId="77777777" w:rsidR="00626A96" w:rsidRDefault="00626A96" w:rsidP="00626A96">
            <w:pPr>
              <w:pStyle w:val="TableParagraph"/>
              <w:spacing w:line="243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ABDC" w14:textId="11380D16" w:rsidR="00626A96" w:rsidRPr="00626A96" w:rsidRDefault="00626A96" w:rsidP="00626A96">
            <w:pPr>
              <w:pStyle w:val="Prrafodelista1"/>
              <w:widowControl/>
              <w:autoSpaceDE/>
              <w:autoSpaceDN/>
              <w:adjustRightInd/>
              <w:ind w:left="170" w:right="191"/>
              <w:jc w:val="both"/>
              <w:rPr>
                <w:rFonts w:ascii="Arial Narrow" w:eastAsia="Times New Roman" w:hAnsi="Arial Narrow"/>
                <w:sz w:val="22"/>
                <w:szCs w:val="22"/>
                <w:lang w:eastAsia="es-PE"/>
              </w:rPr>
            </w:pPr>
            <w:r w:rsidRPr="00214E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Expone </w:t>
            </w:r>
            <w:r w:rsidRPr="00214EA7">
              <w:rPr>
                <w:rFonts w:ascii="Arial Narrow" w:hAnsi="Arial Narrow"/>
                <w:bCs/>
                <w:sz w:val="22"/>
                <w:szCs w:val="22"/>
              </w:rPr>
              <w:t>los procedimientos sobre</w:t>
            </w:r>
            <w:r w:rsidRPr="00214EA7">
              <w:rPr>
                <w:rFonts w:ascii="Arial Narrow" w:eastAsia="Times New Roman" w:hAnsi="Arial Narrow"/>
                <w:sz w:val="22"/>
                <w:szCs w:val="22"/>
                <w:lang w:val="es-PE" w:eastAsia="es-PE"/>
              </w:rPr>
              <w:t xml:space="preserve"> criterios de revisión y aprobación </w:t>
            </w:r>
            <w:r w:rsidRPr="00214EA7">
              <w:rPr>
                <w:rFonts w:ascii="Arial Narrow" w:eastAsia="Times New Roman" w:hAnsi="Arial Narrow"/>
                <w:sz w:val="22"/>
                <w:szCs w:val="22"/>
                <w:lang w:eastAsia="es-PE"/>
              </w:rPr>
              <w:t xml:space="preserve">del borrador de tesis </w:t>
            </w:r>
            <w:r>
              <w:rPr>
                <w:rFonts w:ascii="Arial Narrow" w:eastAsia="Times New Roman" w:hAnsi="Arial Narrow"/>
                <w:sz w:val="22"/>
                <w:szCs w:val="22"/>
                <w:lang w:val="es-PE" w:eastAsia="es-PE"/>
              </w:rPr>
              <w:t>para</w:t>
            </w:r>
            <w:r>
              <w:rPr>
                <w:rFonts w:ascii="Arial Narrow" w:eastAsia="Times New Roman" w:hAnsi="Arial Narrow"/>
                <w:sz w:val="22"/>
                <w:szCs w:val="22"/>
                <w:lang w:eastAsia="es-PE"/>
              </w:rPr>
              <w:t xml:space="preserve"> las modalidades.</w:t>
            </w:r>
            <w:r w:rsidRPr="00427B12">
              <w:rPr>
                <w:rFonts w:ascii="Arial Narrow" w:eastAsia="Times New Roman" w:hAnsi="Arial Narrow"/>
                <w:sz w:val="22"/>
                <w:szCs w:val="22"/>
                <w:lang w:eastAsia="es-PE"/>
              </w:rPr>
              <w:t xml:space="preserve"> (bachiller y título)</w:t>
            </w:r>
          </w:p>
          <w:p w14:paraId="4179AC58" w14:textId="152A7C49" w:rsidR="00626A96" w:rsidRDefault="00626A96" w:rsidP="00626A96">
            <w:pPr>
              <w:pStyle w:val="TableParagraph"/>
              <w:spacing w:before="3" w:line="235" w:lineRule="auto"/>
              <w:ind w:left="107"/>
              <w:rPr>
                <w:sz w:val="20"/>
              </w:rPr>
            </w:pPr>
          </w:p>
        </w:tc>
      </w:tr>
      <w:tr w:rsidR="00626A96" w14:paraId="26012BB4" w14:textId="77777777" w:rsidTr="00266CA0">
        <w:trPr>
          <w:trHeight w:val="637"/>
        </w:trPr>
        <w:tc>
          <w:tcPr>
            <w:tcW w:w="1133" w:type="dxa"/>
          </w:tcPr>
          <w:p w14:paraId="63DF6C53" w14:textId="77777777" w:rsidR="00626A96" w:rsidRDefault="00626A96" w:rsidP="00626A96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5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8A31" w14:textId="1A90429B" w:rsidR="00626A96" w:rsidRDefault="00626A96" w:rsidP="00626A96">
            <w:pPr>
              <w:pStyle w:val="TableParagraph"/>
              <w:spacing w:before="2"/>
              <w:ind w:left="107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  <w:lang w:val="es-ES_tradnl"/>
              </w:rPr>
              <w:t>Desarrolla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las etapas preliminares del borrador de tesis de</w:t>
            </w:r>
            <w:r w:rsidRPr="00214EA7">
              <w:rPr>
                <w:rFonts w:ascii="Arial Narrow" w:hAnsi="Arial Narrow"/>
              </w:rPr>
              <w:t xml:space="preserve"> acuerdo a </w:t>
            </w:r>
            <w:r>
              <w:rPr>
                <w:rFonts w:ascii="Arial Narrow" w:hAnsi="Arial Narrow"/>
              </w:rPr>
              <w:t xml:space="preserve">la estructura reglamentada </w:t>
            </w:r>
          </w:p>
        </w:tc>
      </w:tr>
      <w:tr w:rsidR="00626A96" w14:paraId="5FD501BA" w14:textId="77777777" w:rsidTr="00266CA0">
        <w:trPr>
          <w:trHeight w:val="661"/>
        </w:trPr>
        <w:tc>
          <w:tcPr>
            <w:tcW w:w="1133" w:type="dxa"/>
          </w:tcPr>
          <w:p w14:paraId="15F6712F" w14:textId="77777777" w:rsidR="00626A96" w:rsidRDefault="00626A96" w:rsidP="00626A9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6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D4EB" w14:textId="67E50A5C" w:rsidR="00626A96" w:rsidRDefault="00626A96" w:rsidP="00626A96">
            <w:pPr>
              <w:pStyle w:val="TableParagraph"/>
              <w:ind w:left="107" w:right="108"/>
              <w:rPr>
                <w:b/>
                <w:sz w:val="20"/>
              </w:rPr>
            </w:pPr>
            <w:r w:rsidRPr="00E83AC4">
              <w:rPr>
                <w:rFonts w:ascii="Arial Narrow" w:hAnsi="Arial Narrow"/>
                <w:b/>
                <w:bCs/>
              </w:rPr>
              <w:t xml:space="preserve">Precisa </w:t>
            </w:r>
            <w:r w:rsidRPr="00E83AC4">
              <w:rPr>
                <w:rFonts w:ascii="Arial Narrow" w:hAnsi="Arial Narrow"/>
                <w:bCs/>
              </w:rPr>
              <w:t xml:space="preserve">datos para organizar la etapa preliminar </w:t>
            </w:r>
            <w:r w:rsidRPr="00E83AC4">
              <w:rPr>
                <w:rFonts w:ascii="Arial Narrow" w:hAnsi="Arial Narrow"/>
                <w:bCs/>
                <w:lang w:val="es-ES_tradnl"/>
              </w:rPr>
              <w:t xml:space="preserve">del borrador de tesis  </w:t>
            </w:r>
          </w:p>
        </w:tc>
      </w:tr>
      <w:tr w:rsidR="00626A96" w14:paraId="57E960EF" w14:textId="77777777" w:rsidTr="00266CA0">
        <w:trPr>
          <w:trHeight w:val="638"/>
        </w:trPr>
        <w:tc>
          <w:tcPr>
            <w:tcW w:w="1133" w:type="dxa"/>
          </w:tcPr>
          <w:p w14:paraId="09B02BEB" w14:textId="77777777" w:rsidR="00626A96" w:rsidRDefault="00626A96" w:rsidP="00626A96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7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86B3" w14:textId="4197FE8A" w:rsidR="00626A96" w:rsidRDefault="00626A96" w:rsidP="00626A96">
            <w:pPr>
              <w:pStyle w:val="TableParagraph"/>
              <w:spacing w:before="2"/>
              <w:ind w:left="107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</w:rPr>
              <w:t>Reporta</w:t>
            </w:r>
            <w:r w:rsidRPr="00214EA7">
              <w:rPr>
                <w:rFonts w:ascii="Arial Narrow" w:hAnsi="Arial Narrow"/>
                <w:bCs/>
              </w:rPr>
              <w:t xml:space="preserve"> datos</w:t>
            </w:r>
            <w:r>
              <w:rPr>
                <w:rFonts w:ascii="Arial Narrow" w:hAnsi="Arial Narrow"/>
                <w:bCs/>
              </w:rPr>
              <w:t xml:space="preserve"> que han perfeccionado </w:t>
            </w:r>
            <w:r w:rsidRPr="00214EA7">
              <w:rPr>
                <w:rFonts w:ascii="Arial Narrow" w:hAnsi="Arial Narrow"/>
                <w:bCs/>
              </w:rPr>
              <w:t xml:space="preserve"> el</w:t>
            </w:r>
            <w:r>
              <w:rPr>
                <w:rFonts w:ascii="Arial Narrow" w:hAnsi="Arial Narrow"/>
                <w:bCs/>
              </w:rPr>
              <w:t xml:space="preserve"> proceso del</w:t>
            </w:r>
            <w:r w:rsidRPr="00214EA7">
              <w:rPr>
                <w:rFonts w:ascii="Arial Narrow" w:hAnsi="Arial Narrow"/>
                <w:bCs/>
              </w:rPr>
              <w:t xml:space="preserve"> plant</w:t>
            </w:r>
            <w:r>
              <w:rPr>
                <w:rFonts w:ascii="Arial Narrow" w:hAnsi="Arial Narrow"/>
                <w:bCs/>
              </w:rPr>
              <w:t xml:space="preserve">eamiento del problema y  </w:t>
            </w:r>
            <w:r w:rsidRPr="00214EA7">
              <w:rPr>
                <w:rFonts w:ascii="Arial Narrow" w:hAnsi="Arial Narrow"/>
                <w:bCs/>
              </w:rPr>
              <w:t>el marco teórico.</w:t>
            </w:r>
            <w:bookmarkStart w:id="0" w:name="_GoBack"/>
            <w:bookmarkEnd w:id="0"/>
          </w:p>
        </w:tc>
      </w:tr>
      <w:tr w:rsidR="00626A96" w14:paraId="34D8D25C" w14:textId="77777777" w:rsidTr="005D3050">
        <w:trPr>
          <w:trHeight w:val="640"/>
        </w:trPr>
        <w:tc>
          <w:tcPr>
            <w:tcW w:w="1133" w:type="dxa"/>
          </w:tcPr>
          <w:p w14:paraId="2F389DD9" w14:textId="77777777" w:rsidR="00626A96" w:rsidRDefault="00626A96" w:rsidP="00626A96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8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78EF" w14:textId="77777777" w:rsidR="00626A96" w:rsidRDefault="00626A96" w:rsidP="00626A96">
            <w:pPr>
              <w:pStyle w:val="TableParagraph"/>
              <w:ind w:left="74" w:right="235"/>
              <w:jc w:val="both"/>
              <w:rPr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</w:rPr>
              <w:t xml:space="preserve">Explica </w:t>
            </w:r>
            <w:r w:rsidRPr="005B0DE1">
              <w:rPr>
                <w:rFonts w:ascii="Arial Narrow" w:hAnsi="Arial Narrow"/>
                <w:bCs/>
              </w:rPr>
              <w:t>la metodología empleada en el</w:t>
            </w:r>
            <w:r>
              <w:rPr>
                <w:rFonts w:ascii="Arial Narrow" w:hAnsi="Arial Narrow"/>
                <w:bCs/>
              </w:rPr>
              <w:t xml:space="preserve"> proceso</w:t>
            </w:r>
            <w:r w:rsidRPr="005B0DE1">
              <w:rPr>
                <w:rFonts w:ascii="Arial Narrow" w:hAnsi="Arial Narrow"/>
                <w:bCs/>
              </w:rPr>
              <w:t xml:space="preserve"> del  borrador de tesis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</w:p>
          <w:p w14:paraId="2A0C4C53" w14:textId="7F0CCF3E" w:rsidR="00626A96" w:rsidRDefault="00626A96" w:rsidP="00626A9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</w:p>
        </w:tc>
      </w:tr>
      <w:tr w:rsidR="00626A96" w14:paraId="6A581482" w14:textId="77777777" w:rsidTr="003A47ED">
        <w:trPr>
          <w:trHeight w:val="638"/>
        </w:trPr>
        <w:tc>
          <w:tcPr>
            <w:tcW w:w="1133" w:type="dxa"/>
          </w:tcPr>
          <w:p w14:paraId="7D0AF4D3" w14:textId="77777777" w:rsidR="00626A96" w:rsidRDefault="00626A96" w:rsidP="00626A96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9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47F4" w14:textId="590A6041" w:rsidR="00626A96" w:rsidRDefault="00626A96" w:rsidP="00626A96">
            <w:pPr>
              <w:pStyle w:val="TableParagraph"/>
              <w:spacing w:line="242" w:lineRule="auto"/>
              <w:ind w:left="107" w:right="-16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Argumenta </w:t>
            </w:r>
            <w:r w:rsidRPr="003C713B">
              <w:rPr>
                <w:rFonts w:ascii="Arial Narrow" w:hAnsi="Arial Narrow"/>
              </w:rPr>
              <w:t xml:space="preserve">la importancia del uso del Manual de </w:t>
            </w:r>
            <w:r>
              <w:rPr>
                <w:rFonts w:ascii="Arial Narrow" w:hAnsi="Arial Narrow"/>
              </w:rPr>
              <w:t>E</w:t>
            </w:r>
            <w:r w:rsidRPr="00214EA7">
              <w:rPr>
                <w:rFonts w:ascii="Arial Narrow" w:hAnsi="Arial Narrow"/>
              </w:rPr>
              <w:t xml:space="preserve">stilo APA  </w:t>
            </w:r>
          </w:p>
        </w:tc>
      </w:tr>
      <w:tr w:rsidR="00626A96" w14:paraId="00E585CA" w14:textId="77777777" w:rsidTr="003A47ED">
        <w:trPr>
          <w:trHeight w:val="650"/>
        </w:trPr>
        <w:tc>
          <w:tcPr>
            <w:tcW w:w="1133" w:type="dxa"/>
          </w:tcPr>
          <w:p w14:paraId="5017BA42" w14:textId="77777777" w:rsidR="00626A96" w:rsidRDefault="00626A96" w:rsidP="00626A96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B660" w14:textId="77777777" w:rsidR="00626A96" w:rsidRDefault="00626A96" w:rsidP="00626A96">
            <w:pPr>
              <w:pStyle w:val="TableParagraph"/>
              <w:spacing w:before="38"/>
              <w:ind w:left="74" w:right="4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Repor</w:t>
            </w:r>
            <w:r w:rsidRPr="00214EA7">
              <w:rPr>
                <w:rFonts w:ascii="Arial Narrow" w:hAnsi="Arial Narrow"/>
                <w:b/>
              </w:rPr>
              <w:t xml:space="preserve">ta </w:t>
            </w:r>
            <w:r w:rsidRPr="00214EA7">
              <w:rPr>
                <w:rFonts w:ascii="Arial Narrow" w:hAnsi="Arial Narrow"/>
              </w:rPr>
              <w:t xml:space="preserve"> datos preliminares del borrador de tesis redactado al estilo APA  </w:t>
            </w:r>
          </w:p>
          <w:p w14:paraId="3951598F" w14:textId="7E1B859C" w:rsidR="00626A96" w:rsidRDefault="00626A96" w:rsidP="00626A96">
            <w:pPr>
              <w:pStyle w:val="TableParagraph"/>
              <w:spacing w:line="242" w:lineRule="auto"/>
              <w:ind w:left="107"/>
              <w:rPr>
                <w:sz w:val="20"/>
              </w:rPr>
            </w:pPr>
          </w:p>
        </w:tc>
      </w:tr>
      <w:tr w:rsidR="00626A96" w14:paraId="7B20F8CB" w14:textId="77777777" w:rsidTr="003A47ED">
        <w:trPr>
          <w:trHeight w:val="659"/>
        </w:trPr>
        <w:tc>
          <w:tcPr>
            <w:tcW w:w="1133" w:type="dxa"/>
          </w:tcPr>
          <w:p w14:paraId="004A4AC3" w14:textId="77777777" w:rsidR="00626A96" w:rsidRDefault="00626A96" w:rsidP="00626A96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CD0B" w14:textId="15FF4710" w:rsidR="00626A96" w:rsidRDefault="00626A96" w:rsidP="00626A96">
            <w:pPr>
              <w:pStyle w:val="TableParagraph"/>
              <w:tabs>
                <w:tab w:val="left" w:pos="6195"/>
              </w:tabs>
              <w:spacing w:line="242" w:lineRule="auto"/>
              <w:ind w:left="107" w:right="108"/>
              <w:rPr>
                <w:sz w:val="20"/>
              </w:rPr>
            </w:pPr>
            <w:r w:rsidRPr="00214EA7">
              <w:rPr>
                <w:rFonts w:ascii="Arial Narrow" w:hAnsi="Arial Narrow"/>
                <w:b/>
              </w:rPr>
              <w:t xml:space="preserve">Reporta </w:t>
            </w:r>
            <w:r w:rsidRPr="003C713B">
              <w:rPr>
                <w:rFonts w:ascii="Arial Narrow" w:hAnsi="Arial Narrow"/>
              </w:rPr>
              <w:t xml:space="preserve">la redacción de citas textuales, abreviaturas y parafraseo </w:t>
            </w:r>
            <w:r>
              <w:rPr>
                <w:rFonts w:ascii="Arial Narrow" w:hAnsi="Arial Narrow"/>
              </w:rPr>
              <w:t xml:space="preserve">del borrador de tesis </w:t>
            </w:r>
            <w:r w:rsidRPr="003C713B">
              <w:rPr>
                <w:rFonts w:ascii="Arial Narrow" w:hAnsi="Arial Narrow"/>
              </w:rPr>
              <w:t>al estilo APA.</w:t>
            </w:r>
          </w:p>
        </w:tc>
      </w:tr>
      <w:tr w:rsidR="00626A96" w14:paraId="361DEFE8" w14:textId="77777777" w:rsidTr="003A47ED">
        <w:trPr>
          <w:trHeight w:val="662"/>
        </w:trPr>
        <w:tc>
          <w:tcPr>
            <w:tcW w:w="1133" w:type="dxa"/>
          </w:tcPr>
          <w:p w14:paraId="3AF5775C" w14:textId="77777777" w:rsidR="00626A96" w:rsidRDefault="00626A96" w:rsidP="00626A96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E8BF" w14:textId="4E678EED" w:rsidR="00626A96" w:rsidRPr="00626A96" w:rsidRDefault="00626A96" w:rsidP="00626A96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 xml:space="preserve">Reporta 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lang w:eastAsia="es-PE"/>
              </w:rPr>
              <w:t>l</w:t>
            </w:r>
            <w:r w:rsidRPr="00C33E8E">
              <w:rPr>
                <w:rFonts w:ascii="Arial Narrow" w:eastAsia="Times New Roman" w:hAnsi="Arial Narrow"/>
                <w:lang w:eastAsia="es-PE"/>
              </w:rPr>
              <w:t>a organización de las referencias  bibliográficas al estilo APA.</w:t>
            </w:r>
          </w:p>
        </w:tc>
      </w:tr>
      <w:tr w:rsidR="00626A96" w14:paraId="01C953D8" w14:textId="77777777" w:rsidTr="00842409">
        <w:trPr>
          <w:trHeight w:val="637"/>
        </w:trPr>
        <w:tc>
          <w:tcPr>
            <w:tcW w:w="1133" w:type="dxa"/>
          </w:tcPr>
          <w:p w14:paraId="35896F53" w14:textId="77777777" w:rsidR="00626A96" w:rsidRDefault="00626A96" w:rsidP="00626A96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8709" w14:textId="654467FB" w:rsidR="00626A96" w:rsidRDefault="00626A96" w:rsidP="00626A96">
            <w:pPr>
              <w:pStyle w:val="TableParagraph"/>
              <w:spacing w:before="2"/>
              <w:ind w:left="107"/>
              <w:rPr>
                <w:sz w:val="20"/>
              </w:rPr>
            </w:pPr>
            <w:r w:rsidRPr="00523B1E">
              <w:rPr>
                <w:rFonts w:ascii="Arial Narrow" w:hAnsi="Arial Narrow"/>
                <w:b/>
                <w:bCs/>
              </w:rPr>
              <w:t>Reporta</w:t>
            </w:r>
            <w:r>
              <w:rPr>
                <w:rFonts w:ascii="Arial Narrow" w:hAnsi="Arial Narrow"/>
                <w:b/>
                <w:bCs/>
              </w:rPr>
              <w:t xml:space="preserve"> el </w:t>
            </w:r>
            <w:r>
              <w:t xml:space="preserve"> </w:t>
            </w:r>
            <w:r>
              <w:rPr>
                <w:rFonts w:ascii="Arial Narrow" w:hAnsi="Arial Narrow"/>
                <w:bCs/>
              </w:rPr>
              <w:t>procesamiento de datos y</w:t>
            </w:r>
            <w:r w:rsidRPr="00C7080D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a</w:t>
            </w:r>
            <w:r w:rsidRPr="00C7080D">
              <w:rPr>
                <w:rFonts w:ascii="Arial Narrow" w:hAnsi="Arial Narrow"/>
                <w:bCs/>
              </w:rPr>
              <w:t>nálisis</w:t>
            </w:r>
            <w:r>
              <w:rPr>
                <w:rFonts w:ascii="Arial Narrow" w:hAnsi="Arial Narrow"/>
                <w:bCs/>
              </w:rPr>
              <w:t xml:space="preserve"> e</w:t>
            </w:r>
            <w:r w:rsidRPr="00C7080D">
              <w:rPr>
                <w:rFonts w:ascii="Arial Narrow" w:hAnsi="Arial Narrow"/>
                <w:bCs/>
              </w:rPr>
              <w:t>stadístico</w:t>
            </w:r>
            <w:r>
              <w:rPr>
                <w:rFonts w:ascii="Arial Narrow" w:hAnsi="Arial Narrow"/>
                <w:bCs/>
              </w:rPr>
              <w:t xml:space="preserve"> del borrador de tesis, u</w:t>
            </w:r>
            <w:r w:rsidRPr="00C7080D">
              <w:rPr>
                <w:rFonts w:ascii="Arial Narrow" w:hAnsi="Arial Narrow"/>
                <w:bCs/>
              </w:rPr>
              <w:t xml:space="preserve">tilizando </w:t>
            </w:r>
            <w:r>
              <w:rPr>
                <w:rFonts w:ascii="Arial Narrow" w:hAnsi="Arial Narrow"/>
                <w:bCs/>
              </w:rPr>
              <w:t xml:space="preserve"> SPSS.</w:t>
            </w:r>
            <w:r w:rsidRPr="00C7080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626A96" w14:paraId="436EADD8" w14:textId="77777777" w:rsidTr="00842409">
        <w:trPr>
          <w:trHeight w:val="650"/>
        </w:trPr>
        <w:tc>
          <w:tcPr>
            <w:tcW w:w="1133" w:type="dxa"/>
          </w:tcPr>
          <w:p w14:paraId="23A2246B" w14:textId="77777777" w:rsidR="00626A96" w:rsidRDefault="00626A96" w:rsidP="00626A96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D107" w14:textId="57A71C83" w:rsidR="00626A96" w:rsidRDefault="00626A96" w:rsidP="00626A96">
            <w:pPr>
              <w:pStyle w:val="TableParagraph"/>
              <w:spacing w:before="2"/>
              <w:ind w:left="107" w:right="-15"/>
              <w:rPr>
                <w:sz w:val="20"/>
              </w:rPr>
            </w:pPr>
            <w:r w:rsidRPr="002909FB">
              <w:rPr>
                <w:rFonts w:ascii="Arial Narrow" w:hAnsi="Arial Narrow"/>
                <w:b/>
                <w:bCs/>
                <w:lang w:eastAsia="es-ES"/>
              </w:rPr>
              <w:t xml:space="preserve">Redacta </w:t>
            </w:r>
            <w:r w:rsidRPr="00214EA7">
              <w:t>la</w:t>
            </w:r>
            <w:r>
              <w:rPr>
                <w:rFonts w:ascii="Arial Narrow" w:hAnsi="Arial Narrow"/>
                <w:bCs/>
                <w:lang w:eastAsia="es-ES"/>
              </w:rPr>
              <w:t xml:space="preserve"> discusión, conclusiones y </w:t>
            </w:r>
            <w:r w:rsidRPr="00214EA7">
              <w:rPr>
                <w:rFonts w:ascii="Arial Narrow" w:hAnsi="Arial Narrow"/>
                <w:bCs/>
                <w:lang w:eastAsia="es-ES"/>
              </w:rPr>
              <w:t xml:space="preserve"> re</w:t>
            </w:r>
            <w:r>
              <w:rPr>
                <w:rFonts w:ascii="Arial Narrow" w:hAnsi="Arial Narrow"/>
                <w:bCs/>
                <w:lang w:eastAsia="es-ES"/>
              </w:rPr>
              <w:t>comendaciones para el</w:t>
            </w:r>
            <w:r w:rsidRPr="00214EA7">
              <w:rPr>
                <w:rFonts w:ascii="Arial Narrow" w:hAnsi="Arial Narrow"/>
                <w:bCs/>
                <w:lang w:eastAsia="es-ES"/>
              </w:rPr>
              <w:t xml:space="preserve"> informe final </w:t>
            </w:r>
            <w:r>
              <w:rPr>
                <w:rFonts w:ascii="Arial Narrow" w:hAnsi="Arial Narrow"/>
                <w:bCs/>
                <w:lang w:eastAsia="es-ES"/>
              </w:rPr>
              <w:t>del borrador de tesis.</w:t>
            </w:r>
          </w:p>
        </w:tc>
      </w:tr>
      <w:tr w:rsidR="00626A96" w14:paraId="19E8F6EE" w14:textId="77777777" w:rsidTr="00842409">
        <w:trPr>
          <w:trHeight w:val="650"/>
        </w:trPr>
        <w:tc>
          <w:tcPr>
            <w:tcW w:w="1133" w:type="dxa"/>
          </w:tcPr>
          <w:p w14:paraId="08100912" w14:textId="77777777" w:rsidR="00626A96" w:rsidRDefault="00626A96" w:rsidP="00626A96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A398" w14:textId="5F91072C" w:rsidR="00626A96" w:rsidRDefault="00626A96" w:rsidP="00626A9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>Aplica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5204CD">
              <w:rPr>
                <w:rFonts w:ascii="Arial Narrow" w:eastAsia="Times New Roman" w:hAnsi="Arial Narrow"/>
                <w:lang w:eastAsia="es-PE"/>
              </w:rPr>
              <w:t xml:space="preserve">la herramienta  </w:t>
            </w:r>
            <w:proofErr w:type="spellStart"/>
            <w:r w:rsidRPr="005204CD">
              <w:rPr>
                <w:rFonts w:ascii="Arial Narrow" w:eastAsia="Times New Roman" w:hAnsi="Arial Narrow"/>
                <w:lang w:eastAsia="es-PE"/>
              </w:rPr>
              <w:t>turnitin</w:t>
            </w:r>
            <w:proofErr w:type="spellEnd"/>
            <w:r w:rsidRPr="005204CD">
              <w:rPr>
                <w:rFonts w:ascii="Arial Narrow" w:eastAsia="Times New Roman" w:hAnsi="Arial Narrow"/>
                <w:lang w:eastAsia="es-PE"/>
              </w:rPr>
              <w:t xml:space="preserve"> para validar la originalidad de la tesis</w:t>
            </w:r>
            <w:r>
              <w:rPr>
                <w:rFonts w:ascii="Arial Narrow" w:hAnsi="Arial Narrow"/>
                <w:shd w:val="clear" w:color="auto" w:fill="FFFFFF"/>
              </w:rPr>
              <w:t>.</w:t>
            </w:r>
          </w:p>
        </w:tc>
      </w:tr>
      <w:tr w:rsidR="00626A96" w14:paraId="57B33F6F" w14:textId="77777777" w:rsidTr="00842409">
        <w:trPr>
          <w:trHeight w:val="688"/>
        </w:trPr>
        <w:tc>
          <w:tcPr>
            <w:tcW w:w="1133" w:type="dxa"/>
          </w:tcPr>
          <w:p w14:paraId="1955D3D7" w14:textId="77777777" w:rsidR="00626A96" w:rsidRDefault="00626A96" w:rsidP="00626A96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BC20" w14:textId="77777777" w:rsidR="00626A96" w:rsidRPr="00C33E8E" w:rsidRDefault="00626A96" w:rsidP="00626A96">
            <w:pPr>
              <w:ind w:left="137"/>
              <w:rPr>
                <w:color w:val="FF0000"/>
                <w:sz w:val="20"/>
              </w:rPr>
            </w:pPr>
            <w:r w:rsidRPr="00214EA7">
              <w:rPr>
                <w:rFonts w:ascii="Arial Narrow" w:hAnsi="Arial Narrow"/>
                <w:b/>
                <w:bCs/>
                <w:lang w:eastAsia="es-ES"/>
              </w:rPr>
              <w:t>Simula</w:t>
            </w:r>
            <w:r w:rsidRPr="00214EA7">
              <w:rPr>
                <w:rFonts w:ascii="Arial Narrow" w:hAnsi="Arial Narrow"/>
                <w:bCs/>
                <w:lang w:eastAsia="es-ES"/>
              </w:rPr>
              <w:t xml:space="preserve"> la sustentación y defensa de la tesis</w:t>
            </w:r>
          </w:p>
          <w:p w14:paraId="0CACAE9C" w14:textId="3158D451" w:rsidR="00626A96" w:rsidRDefault="00626A96" w:rsidP="00626A96">
            <w:pPr>
              <w:pStyle w:val="TableParagraph"/>
              <w:spacing w:before="2"/>
              <w:ind w:left="107" w:right="84"/>
              <w:rPr>
                <w:sz w:val="20"/>
              </w:rPr>
            </w:pPr>
            <w:r w:rsidRPr="00C33E8E">
              <w:rPr>
                <w:color w:val="FF0000"/>
                <w:sz w:val="20"/>
              </w:rPr>
              <w:t>,</w:t>
            </w:r>
          </w:p>
        </w:tc>
      </w:tr>
    </w:tbl>
    <w:p w14:paraId="129557F9" w14:textId="77777777" w:rsidR="00CD677E" w:rsidRPr="007D084F" w:rsidRDefault="00CD677E" w:rsidP="007D084F">
      <w:pPr>
        <w:tabs>
          <w:tab w:val="left" w:pos="2848"/>
        </w:tabs>
        <w:rPr>
          <w:sz w:val="20"/>
        </w:rPr>
        <w:sectPr w:rsidR="00CD677E" w:rsidRPr="007D084F">
          <w:pgSz w:w="11920" w:h="16850"/>
          <w:pgMar w:top="1020" w:right="840" w:bottom="280" w:left="900" w:header="720" w:footer="720" w:gutter="0"/>
          <w:cols w:space="720"/>
        </w:sectPr>
      </w:pPr>
    </w:p>
    <w:p w14:paraId="065CAC59" w14:textId="736C63BA" w:rsidR="007D084F" w:rsidRPr="007D084F" w:rsidRDefault="00174E9E" w:rsidP="005C1E51">
      <w:pPr>
        <w:tabs>
          <w:tab w:val="left" w:pos="489"/>
        </w:tabs>
        <w:spacing w:before="127"/>
        <w:rPr>
          <w:b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5040" behindDoc="1" locked="0" layoutInCell="1" allowOverlap="1" wp14:anchorId="203AC099" wp14:editId="42B95759">
            <wp:simplePos x="0" y="0"/>
            <wp:positionH relativeFrom="margin">
              <wp:posOffset>2187839</wp:posOffset>
            </wp:positionH>
            <wp:positionV relativeFrom="paragraph">
              <wp:posOffset>-999490</wp:posOffset>
            </wp:positionV>
            <wp:extent cx="5814204" cy="1138555"/>
            <wp:effectExtent l="0" t="0" r="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814204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0D3F5" w14:textId="4E33F632" w:rsidR="00CD677E" w:rsidRPr="005C1E51" w:rsidRDefault="007D084F" w:rsidP="005C1E51">
      <w:pPr>
        <w:tabs>
          <w:tab w:val="left" w:pos="489"/>
        </w:tabs>
        <w:spacing w:before="127"/>
        <w:rPr>
          <w:b/>
        </w:rPr>
      </w:pPr>
      <w:r>
        <w:rPr>
          <w:b/>
        </w:rPr>
        <w:t xml:space="preserve">V. </w:t>
      </w:r>
      <w:r w:rsidR="00971AEB">
        <w:rPr>
          <w:b/>
        </w:rPr>
        <w:t>DESARROLLO DE LAS UNIDADES DIDACTICAS</w:t>
      </w:r>
      <w:r w:rsidR="00F75695" w:rsidRPr="007D084F">
        <w:rPr>
          <w:b/>
        </w:rPr>
        <w:t>: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2977"/>
        <w:gridCol w:w="1170"/>
        <w:gridCol w:w="1665"/>
        <w:gridCol w:w="2519"/>
        <w:gridCol w:w="679"/>
        <w:gridCol w:w="1054"/>
        <w:gridCol w:w="3735"/>
      </w:tblGrid>
      <w:tr w:rsidR="00CD677E" w14:paraId="21AE194F" w14:textId="77777777" w:rsidTr="0003067B">
        <w:trPr>
          <w:trHeight w:val="904"/>
        </w:trPr>
        <w:tc>
          <w:tcPr>
            <w:tcW w:w="1135" w:type="dxa"/>
            <w:tcBorders>
              <w:bottom w:val="nil"/>
            </w:tcBorders>
          </w:tcPr>
          <w:p w14:paraId="53802290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9" w:type="dxa"/>
            <w:gridSpan w:val="8"/>
          </w:tcPr>
          <w:p w14:paraId="75BACFDE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AC56486" w14:textId="6AA14D40" w:rsidR="00CD677E" w:rsidRDefault="00F75695" w:rsidP="00971AEB">
            <w:pPr>
              <w:pStyle w:val="TableParagraph"/>
              <w:spacing w:line="273" w:lineRule="auto"/>
              <w:ind w:left="71"/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 w:rsidR="002F79A8">
              <w:rPr>
                <w:b/>
              </w:rPr>
              <w:t xml:space="preserve"> I: </w:t>
            </w:r>
            <w:r w:rsidR="00E83AC4" w:rsidRPr="00E83AC4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En el marco de las nuevas disposiciones y reglamentación de los trabajos de investigación para el otorgamiento de grados académicos y títulos profesionales, </w:t>
            </w:r>
            <w:r w:rsidR="00E83AC4" w:rsidRPr="00E83AC4">
              <w:rPr>
                <w:rFonts w:ascii="Arial Narrow" w:eastAsia="Times New Roman" w:hAnsi="Arial Narrow"/>
                <w:b/>
                <w:sz w:val="24"/>
                <w:szCs w:val="24"/>
                <w:lang w:eastAsia="es-ES"/>
              </w:rPr>
              <w:t xml:space="preserve">Revisar </w:t>
            </w:r>
            <w:r w:rsidR="00E83AC4" w:rsidRPr="00E83AC4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las pautas y </w:t>
            </w:r>
            <w:r w:rsidR="00427B12" w:rsidRPr="00E83AC4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>los procedimientos</w:t>
            </w:r>
            <w:r w:rsidR="00E83AC4" w:rsidRPr="00E83AC4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 xml:space="preserve"> para la realización y orga</w:t>
            </w:r>
            <w:r w:rsidR="00E83AC4">
              <w:rPr>
                <w:rFonts w:ascii="Arial Narrow" w:eastAsia="Times New Roman" w:hAnsi="Arial Narrow"/>
                <w:sz w:val="24"/>
                <w:szCs w:val="24"/>
                <w:lang w:eastAsia="es-ES"/>
              </w:rPr>
              <w:t>nización del Borrador de Tesis.</w:t>
            </w:r>
          </w:p>
        </w:tc>
      </w:tr>
      <w:tr w:rsidR="00CD677E" w14:paraId="5837E408" w14:textId="77777777" w:rsidTr="0003067B">
        <w:trPr>
          <w:trHeight w:val="515"/>
        </w:trPr>
        <w:tc>
          <w:tcPr>
            <w:tcW w:w="1135" w:type="dxa"/>
            <w:tcBorders>
              <w:top w:val="nil"/>
              <w:bottom w:val="nil"/>
            </w:tcBorders>
          </w:tcPr>
          <w:p w14:paraId="2F0DC11E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C5D9EF"/>
          </w:tcPr>
          <w:p w14:paraId="3DB6786F" w14:textId="77777777"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C3720AE" w14:textId="77777777" w:rsidR="00CD677E" w:rsidRDefault="00F75695" w:rsidP="000E60E1">
            <w:pPr>
              <w:pStyle w:val="TableParagraph"/>
              <w:ind w:left="78" w:right="-2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331" w:type="dxa"/>
            <w:gridSpan w:val="4"/>
            <w:shd w:val="clear" w:color="auto" w:fill="C5D9EF"/>
          </w:tcPr>
          <w:p w14:paraId="09ED6B56" w14:textId="77777777" w:rsidR="00CD677E" w:rsidRDefault="00F75695" w:rsidP="00410C26">
            <w:pPr>
              <w:pStyle w:val="TableParagraph"/>
              <w:spacing w:before="117"/>
              <w:ind w:right="367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733" w:type="dxa"/>
            <w:gridSpan w:val="2"/>
            <w:vMerge w:val="restart"/>
            <w:shd w:val="clear" w:color="auto" w:fill="C5D9EF"/>
          </w:tcPr>
          <w:p w14:paraId="2867C249" w14:textId="1EC3D009" w:rsidR="00CD677E" w:rsidRDefault="00F75695" w:rsidP="00E45F83">
            <w:pPr>
              <w:pStyle w:val="TableParagraph"/>
              <w:spacing w:before="1" w:line="278" w:lineRule="auto"/>
              <w:ind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735" w:type="dxa"/>
            <w:vMerge w:val="restart"/>
            <w:shd w:val="clear" w:color="auto" w:fill="C5D9EF"/>
          </w:tcPr>
          <w:p w14:paraId="2F9529AF" w14:textId="77777777"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86CFD23" w14:textId="77777777" w:rsidR="00CD677E" w:rsidRDefault="00F75695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26C973DB" w14:textId="77777777" w:rsidTr="00427B12">
        <w:trPr>
          <w:trHeight w:val="316"/>
        </w:trPr>
        <w:tc>
          <w:tcPr>
            <w:tcW w:w="1135" w:type="dxa"/>
            <w:vMerge w:val="restart"/>
            <w:tcBorders>
              <w:top w:val="nil"/>
            </w:tcBorders>
            <w:textDirection w:val="btLr"/>
          </w:tcPr>
          <w:p w14:paraId="7333E936" w14:textId="77777777" w:rsidR="002E5D3E" w:rsidRDefault="002E5D3E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</w:p>
          <w:p w14:paraId="2986A272" w14:textId="7C95F101" w:rsidR="002E5D3E" w:rsidRDefault="000B1FF4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Didáctica</w:t>
            </w:r>
            <w:r w:rsidR="002E5D3E">
              <w:rPr>
                <w:b/>
                <w:sz w:val="20"/>
              </w:rPr>
              <w:t xml:space="preserve"> I: </w:t>
            </w:r>
            <w:r w:rsidR="00E83AC4" w:rsidRPr="00214EA7">
              <w:rPr>
                <w:rFonts w:ascii="Arial Narrow" w:hAnsi="Arial Narrow"/>
                <w:b/>
              </w:rPr>
              <w:t>El Reglamento de Grados académicos</w:t>
            </w:r>
            <w:r w:rsidR="00E83AC4">
              <w:rPr>
                <w:rFonts w:ascii="Arial Narrow" w:hAnsi="Arial Narrow"/>
                <w:b/>
              </w:rPr>
              <w:t xml:space="preserve"> y Títulos Profesionales.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C5D9EF"/>
          </w:tcPr>
          <w:p w14:paraId="2D12C38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5D9EF"/>
          </w:tcPr>
          <w:p w14:paraId="43E51E1D" w14:textId="77777777" w:rsidR="002E5D3E" w:rsidRDefault="002E5D3E" w:rsidP="009C6A6C">
            <w:pPr>
              <w:pStyle w:val="TableParagraph"/>
              <w:spacing w:before="38"/>
              <w:ind w:right="14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Conceptual</w:t>
            </w:r>
          </w:p>
        </w:tc>
        <w:tc>
          <w:tcPr>
            <w:tcW w:w="2835" w:type="dxa"/>
            <w:gridSpan w:val="2"/>
            <w:shd w:val="clear" w:color="auto" w:fill="C5D9EF"/>
          </w:tcPr>
          <w:p w14:paraId="47C11E38" w14:textId="77777777" w:rsidR="002E5D3E" w:rsidRDefault="002E5D3E">
            <w:pPr>
              <w:pStyle w:val="TableParagraph"/>
              <w:spacing w:before="38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519" w:type="dxa"/>
            <w:shd w:val="clear" w:color="auto" w:fill="C5D9EF"/>
          </w:tcPr>
          <w:p w14:paraId="56B12275" w14:textId="77777777" w:rsidR="002E5D3E" w:rsidRDefault="002E5D3E">
            <w:pPr>
              <w:pStyle w:val="TableParagraph"/>
              <w:spacing w:before="38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  <w:shd w:val="clear" w:color="auto" w:fill="C5D9EF"/>
          </w:tcPr>
          <w:p w14:paraId="6483D3B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  <w:shd w:val="clear" w:color="auto" w:fill="C5D9EF"/>
          </w:tcPr>
          <w:p w14:paraId="305E254B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E83AC4" w14:paraId="4D4D2DA3" w14:textId="77777777" w:rsidTr="00427B12">
        <w:trPr>
          <w:trHeight w:val="862"/>
        </w:trPr>
        <w:tc>
          <w:tcPr>
            <w:tcW w:w="1135" w:type="dxa"/>
            <w:vMerge/>
            <w:textDirection w:val="btLr"/>
          </w:tcPr>
          <w:p w14:paraId="196E6896" w14:textId="77777777" w:rsidR="00E83AC4" w:rsidRDefault="00E83AC4" w:rsidP="00E83AC4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3BAEF5AB" w14:textId="77777777" w:rsidR="00E83AC4" w:rsidRDefault="00E83AC4" w:rsidP="00E83AC4">
            <w:pPr>
              <w:pStyle w:val="TableParagraph"/>
              <w:rPr>
                <w:b/>
                <w:sz w:val="20"/>
              </w:rPr>
            </w:pPr>
          </w:p>
          <w:p w14:paraId="42137D48" w14:textId="77777777" w:rsidR="00E83AC4" w:rsidRDefault="00E83AC4" w:rsidP="00E83AC4">
            <w:pPr>
              <w:pStyle w:val="TableParagraph"/>
              <w:spacing w:before="17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88B2" w14:textId="4ECDAC29" w:rsidR="00E83AC4" w:rsidRDefault="00E83AC4" w:rsidP="00E83AC4">
            <w:pPr>
              <w:pStyle w:val="TableParagraph"/>
              <w:spacing w:before="164"/>
              <w:ind w:left="135"/>
              <w:rPr>
                <w:sz w:val="20"/>
              </w:rPr>
            </w:pPr>
            <w:r w:rsidRPr="00214EA7">
              <w:rPr>
                <w:rFonts w:ascii="Arial Narrow" w:hAnsi="Arial Narrow"/>
                <w:b/>
              </w:rPr>
              <w:t>Revisa</w:t>
            </w:r>
            <w:r w:rsidRPr="00214EA7">
              <w:rPr>
                <w:rFonts w:ascii="Arial Narrow" w:hAnsi="Arial Narrow"/>
              </w:rPr>
              <w:t xml:space="preserve"> las normativas del reglamento de trabajos de investigación para el otorgamiento de grados académicos y títulos profesionales de la UNJFSC.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CB97" w14:textId="72E3C95C" w:rsidR="00E83AC4" w:rsidRDefault="00E83AC4" w:rsidP="00E83AC4">
            <w:pPr>
              <w:pStyle w:val="TableParagraph"/>
              <w:spacing w:line="278" w:lineRule="auto"/>
              <w:ind w:left="70" w:right="142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 xml:space="preserve">Identifica </w:t>
            </w:r>
            <w:r w:rsidR="00A93A83" w:rsidRPr="00A93A83">
              <w:rPr>
                <w:rFonts w:ascii="Arial Narrow" w:eastAsia="Times New Roman" w:hAnsi="Arial Narrow"/>
                <w:lang w:eastAsia="es-PE"/>
              </w:rPr>
              <w:t xml:space="preserve">todo </w:t>
            </w:r>
            <w:r w:rsidR="00A93A83">
              <w:rPr>
                <w:rFonts w:ascii="Arial Narrow" w:eastAsia="Times New Roman" w:hAnsi="Arial Narrow"/>
                <w:lang w:eastAsia="es-PE"/>
              </w:rPr>
              <w:t>el contenido</w:t>
            </w:r>
            <w:r w:rsidR="00A93A83" w:rsidRPr="00214EA7">
              <w:rPr>
                <w:rFonts w:ascii="Arial Narrow" w:eastAsia="Times New Roman" w:hAnsi="Arial Narrow"/>
                <w:lang w:eastAsia="es-PE"/>
              </w:rPr>
              <w:t xml:space="preserve"> normativo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del reglamento Nro. 0146-2020-CU-UNJFSC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4C1D" w14:textId="0E6DCC8B" w:rsidR="00E83AC4" w:rsidRDefault="00A93A83" w:rsidP="00E83AC4">
            <w:pPr>
              <w:pStyle w:val="TableParagraph"/>
              <w:spacing w:before="134" w:line="276" w:lineRule="auto"/>
              <w:ind w:left="72" w:right="55"/>
              <w:jc w:val="both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>Valora</w:t>
            </w:r>
            <w:r w:rsidR="00E83AC4" w:rsidRPr="00214EA7">
              <w:rPr>
                <w:rFonts w:ascii="Arial Narrow" w:hAnsi="Arial Narrow"/>
              </w:rPr>
              <w:t xml:space="preserve"> la importancia del reglamento</w:t>
            </w:r>
            <w:r w:rsidR="00E83AC4" w:rsidRPr="00214EA7">
              <w:t xml:space="preserve"> </w:t>
            </w:r>
            <w:r w:rsidR="00E83AC4" w:rsidRPr="00214EA7">
              <w:rPr>
                <w:rFonts w:ascii="Arial Narrow" w:hAnsi="Arial Narrow"/>
              </w:rPr>
              <w:t>Nro. 0146-2020-CU-UNJFSC</w:t>
            </w:r>
          </w:p>
        </w:tc>
        <w:tc>
          <w:tcPr>
            <w:tcW w:w="1733" w:type="dxa"/>
            <w:gridSpan w:val="2"/>
            <w:vMerge w:val="restart"/>
          </w:tcPr>
          <w:p w14:paraId="14DCCCD3" w14:textId="77777777" w:rsidR="00E83AC4" w:rsidRDefault="00E83AC4" w:rsidP="00E83AC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5AA7791" w14:textId="77777777" w:rsidR="00E83AC4" w:rsidRDefault="00E83AC4" w:rsidP="00E83AC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27B9E95E" w14:textId="77777777" w:rsidR="00E83AC4" w:rsidRDefault="00E83AC4" w:rsidP="00E83AC4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23A8002" w14:textId="77777777" w:rsidR="00E83AC4" w:rsidRDefault="00E83AC4" w:rsidP="00E83AC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94DA3CB" w14:textId="77777777" w:rsidR="00E83AC4" w:rsidRDefault="00E83AC4" w:rsidP="00E83AC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2917F21" w14:textId="77777777" w:rsidR="00E83AC4" w:rsidRDefault="00E83AC4" w:rsidP="00E83AC4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C713C4" w14:textId="77777777" w:rsidR="00E83AC4" w:rsidRDefault="00E83AC4" w:rsidP="00E83AC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3A4E2CEE" w14:textId="77777777" w:rsidR="00E83AC4" w:rsidRDefault="00E83AC4" w:rsidP="00E83AC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641E816C" w14:textId="77777777" w:rsidR="00E83AC4" w:rsidRDefault="00E83AC4" w:rsidP="00E83AC4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157F9B5" w14:textId="77777777" w:rsidR="00E83AC4" w:rsidRDefault="00E83AC4" w:rsidP="00E83AC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71356B1" w14:textId="77777777" w:rsidR="00E83AC4" w:rsidRDefault="00E83AC4" w:rsidP="00E83AC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73DB407" w14:textId="016F9309" w:rsidR="00E83AC4" w:rsidRDefault="00E83AC4" w:rsidP="00E83AC4">
            <w:pPr>
              <w:pStyle w:val="TableParagraph"/>
              <w:spacing w:line="276" w:lineRule="auto"/>
              <w:ind w:left="79" w:right="145"/>
              <w:rPr>
                <w:sz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C6E5" w14:textId="4452C201" w:rsidR="00EF7C4E" w:rsidRPr="00427B12" w:rsidRDefault="00E83AC4" w:rsidP="00427B12">
            <w:pPr>
              <w:pStyle w:val="TableParagraph"/>
              <w:spacing w:before="134" w:line="276" w:lineRule="auto"/>
              <w:ind w:left="69" w:right="83"/>
              <w:rPr>
                <w:rFonts w:ascii="Arial Narrow" w:hAnsi="Arial Narrow"/>
                <w:bCs/>
                <w:lang w:val="es-ES_tradnl"/>
              </w:rPr>
            </w:pPr>
            <w:r w:rsidRPr="00214EA7">
              <w:rPr>
                <w:rFonts w:ascii="Arial Narrow" w:hAnsi="Arial Narrow"/>
                <w:b/>
                <w:bCs/>
              </w:rPr>
              <w:t>Explica</w:t>
            </w:r>
            <w:r w:rsidR="00A93A83">
              <w:rPr>
                <w:rFonts w:ascii="Arial Narrow" w:hAnsi="Arial Narrow"/>
                <w:bCs/>
                <w:lang w:val="es-ES_tradnl"/>
              </w:rPr>
              <w:t xml:space="preserve"> los contenidos normativos   de la 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reglamentación para la realización de los trabajos de investigación </w:t>
            </w:r>
          </w:p>
        </w:tc>
      </w:tr>
      <w:tr w:rsidR="00E83AC4" w14:paraId="7D8C656D" w14:textId="77777777" w:rsidTr="00427B12">
        <w:trPr>
          <w:trHeight w:val="1217"/>
        </w:trPr>
        <w:tc>
          <w:tcPr>
            <w:tcW w:w="1135" w:type="dxa"/>
            <w:vMerge/>
            <w:textDirection w:val="btLr"/>
          </w:tcPr>
          <w:p w14:paraId="24DC962A" w14:textId="77777777" w:rsidR="00E83AC4" w:rsidRDefault="00E83AC4" w:rsidP="00E83AC4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D799BD4" w14:textId="77777777" w:rsidR="00E83AC4" w:rsidRDefault="00E83AC4" w:rsidP="00E83AC4">
            <w:pPr>
              <w:pStyle w:val="TableParagraph"/>
              <w:rPr>
                <w:b/>
                <w:sz w:val="20"/>
              </w:rPr>
            </w:pPr>
          </w:p>
          <w:p w14:paraId="7D5BF44C" w14:textId="77777777" w:rsidR="00E83AC4" w:rsidRDefault="00E83AC4" w:rsidP="00E83AC4">
            <w:pPr>
              <w:pStyle w:val="TableParagraph"/>
              <w:rPr>
                <w:b/>
                <w:sz w:val="20"/>
              </w:rPr>
            </w:pPr>
          </w:p>
          <w:p w14:paraId="4BB7F11C" w14:textId="77777777" w:rsidR="00E83AC4" w:rsidRDefault="00E83AC4" w:rsidP="00E83AC4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539" w14:textId="0BED27A3" w:rsidR="00E83AC4" w:rsidRDefault="00E83AC4" w:rsidP="00E83AC4">
            <w:pPr>
              <w:pStyle w:val="TableParagraph"/>
              <w:ind w:left="142" w:right="142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  <w:lang w:val="es-ES_tradnl"/>
              </w:rPr>
              <w:t>Localiza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los </w:t>
            </w:r>
            <w:r w:rsidRPr="00214EA7">
              <w:rPr>
                <w:rFonts w:ascii="Arial Narrow" w:eastAsia="Times New Roman" w:hAnsi="Arial Narrow"/>
                <w:lang w:eastAsia="es-PE"/>
              </w:rPr>
              <w:t>procedimientos para realizar y gestionar la  sustentación de tesis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BFEB" w14:textId="08C11BB0" w:rsidR="00E83AC4" w:rsidRDefault="00E83AC4" w:rsidP="00E83AC4">
            <w:pPr>
              <w:pStyle w:val="TableParagraph"/>
              <w:spacing w:line="273" w:lineRule="auto"/>
              <w:ind w:left="70" w:right="43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</w:rPr>
              <w:t>Lee</w:t>
            </w:r>
            <w:r w:rsidRPr="00214EA7">
              <w:rPr>
                <w:rFonts w:ascii="Arial Narrow" w:hAnsi="Arial Narrow"/>
                <w:bCs/>
              </w:rPr>
              <w:t xml:space="preserve"> los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procedimientos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y requisitos para sustentar la </w:t>
            </w:r>
            <w:r w:rsidRPr="00214EA7">
              <w:rPr>
                <w:rFonts w:ascii="Arial Narrow" w:eastAsia="Times New Roman" w:hAnsi="Arial Narrow"/>
                <w:lang w:eastAsia="es-PE"/>
              </w:rPr>
              <w:t>tesis.</w:t>
            </w:r>
            <w:r w:rsidRPr="00214EA7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55C5" w14:textId="5C8818D7" w:rsidR="00E83AC4" w:rsidRDefault="00E83AC4" w:rsidP="00E83AC4">
            <w:pPr>
              <w:pStyle w:val="TableParagraph"/>
              <w:tabs>
                <w:tab w:val="left" w:pos="1776"/>
              </w:tabs>
              <w:spacing w:line="276" w:lineRule="auto"/>
              <w:ind w:left="72" w:right="107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  <w:lang w:val="es-ES_tradnl"/>
              </w:rPr>
              <w:t>Planifica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los</w:t>
            </w:r>
            <w:r w:rsidRPr="00214EA7">
              <w:rPr>
                <w:rFonts w:ascii="Arial Narrow" w:hAnsi="Arial Narrow"/>
                <w:b/>
                <w:bCs/>
                <w:lang w:val="es-ES_tradnl"/>
              </w:rPr>
              <w:t xml:space="preserve"> </w:t>
            </w:r>
            <w:r w:rsidRPr="00214EA7">
              <w:rPr>
                <w:rFonts w:ascii="Arial Narrow" w:eastAsia="Times New Roman" w:hAnsi="Arial Narrow"/>
                <w:lang w:eastAsia="es-PE"/>
              </w:rPr>
              <w:t>procedimientos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para sustentar la </w:t>
            </w:r>
            <w:r w:rsidRPr="00214EA7">
              <w:rPr>
                <w:rFonts w:ascii="Arial Narrow" w:eastAsia="Times New Roman" w:hAnsi="Arial Narrow"/>
                <w:lang w:eastAsia="es-PE"/>
              </w:rPr>
              <w:t>tesis.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4BB317E" w14:textId="77777777" w:rsidR="00E83AC4" w:rsidRDefault="00E83AC4" w:rsidP="00E83AC4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964B" w14:textId="547D725E" w:rsidR="00E83AC4" w:rsidRDefault="00E83AC4" w:rsidP="00E83AC4">
            <w:pPr>
              <w:pStyle w:val="TableParagraph"/>
              <w:tabs>
                <w:tab w:val="left" w:pos="2078"/>
                <w:tab w:val="left" w:pos="3402"/>
              </w:tabs>
              <w:ind w:left="69" w:right="191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</w:rPr>
              <w:t xml:space="preserve">Explica </w:t>
            </w:r>
            <w:r w:rsidRPr="00214EA7">
              <w:rPr>
                <w:rFonts w:ascii="Arial Narrow" w:hAnsi="Arial Narrow"/>
                <w:bCs/>
              </w:rPr>
              <w:t>los procedimientos para</w:t>
            </w:r>
            <w:r w:rsidRPr="00214EA7">
              <w:rPr>
                <w:rFonts w:ascii="Arial Narrow" w:hAnsi="Arial Narrow"/>
                <w:b/>
                <w:bCs/>
              </w:rPr>
              <w:t xml:space="preserve">   </w:t>
            </w:r>
            <w:r w:rsidRPr="00214EA7">
              <w:rPr>
                <w:rFonts w:ascii="Arial Narrow" w:hAnsi="Arial Narrow"/>
                <w:bCs/>
              </w:rPr>
              <w:t>la sustentación de tesis</w:t>
            </w:r>
            <w:r w:rsidRPr="00214EA7">
              <w:rPr>
                <w:rFonts w:ascii="Arial Narrow" w:hAnsi="Arial Narrow"/>
                <w:b/>
                <w:bCs/>
              </w:rPr>
              <w:t xml:space="preserve"> </w:t>
            </w:r>
            <w:r w:rsidRPr="00214EA7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E83AC4" w14:paraId="43460CE0" w14:textId="77777777" w:rsidTr="00427B12">
        <w:trPr>
          <w:trHeight w:val="1509"/>
        </w:trPr>
        <w:tc>
          <w:tcPr>
            <w:tcW w:w="1135" w:type="dxa"/>
            <w:vMerge/>
            <w:textDirection w:val="btLr"/>
          </w:tcPr>
          <w:p w14:paraId="0E1C10EB" w14:textId="77777777" w:rsidR="00E83AC4" w:rsidRDefault="00E83AC4" w:rsidP="00E83AC4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5C1C6D5" w14:textId="77777777" w:rsidR="00E83AC4" w:rsidRDefault="00E83AC4" w:rsidP="00E83AC4">
            <w:pPr>
              <w:pStyle w:val="TableParagraph"/>
              <w:rPr>
                <w:b/>
                <w:sz w:val="20"/>
              </w:rPr>
            </w:pPr>
          </w:p>
          <w:p w14:paraId="55F5D3D0" w14:textId="77777777" w:rsidR="00E83AC4" w:rsidRDefault="00E83AC4" w:rsidP="00E83AC4">
            <w:pPr>
              <w:pStyle w:val="TableParagraph"/>
              <w:rPr>
                <w:b/>
                <w:sz w:val="20"/>
              </w:rPr>
            </w:pPr>
          </w:p>
          <w:p w14:paraId="52CBA4C2" w14:textId="77777777" w:rsidR="00E83AC4" w:rsidRDefault="00E83AC4" w:rsidP="00E83A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7C8A47" w14:textId="77777777" w:rsidR="00E83AC4" w:rsidRDefault="00E83AC4" w:rsidP="00E83AC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A56E" w14:textId="77777777" w:rsidR="00E83AC4" w:rsidRPr="00214EA7" w:rsidRDefault="00E83AC4" w:rsidP="00E83AC4">
            <w:pPr>
              <w:widowControl/>
              <w:autoSpaceDE/>
              <w:autoSpaceDN/>
              <w:ind w:left="141" w:right="142"/>
              <w:jc w:val="both"/>
              <w:rPr>
                <w:rFonts w:ascii="Arial Narrow" w:hAnsi="Arial Narrow"/>
              </w:rPr>
            </w:pPr>
            <w:r w:rsidRPr="00214EA7">
              <w:rPr>
                <w:rFonts w:ascii="Arial Narrow" w:hAnsi="Arial Narrow"/>
                <w:b/>
                <w:bCs/>
                <w:lang w:val="es-ES_tradnl"/>
              </w:rPr>
              <w:t>Localiza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los procedimientos para realizar  y gestionar la sustentación de tesis con fortalecimiento de investigación científica.</w:t>
            </w:r>
          </w:p>
          <w:p w14:paraId="6F43B026" w14:textId="1BCCE987" w:rsidR="00E83AC4" w:rsidRPr="0053011D" w:rsidRDefault="00E83AC4" w:rsidP="00E83AC4">
            <w:pPr>
              <w:widowControl/>
              <w:autoSpaceDE/>
              <w:autoSpaceDN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8BE8" w14:textId="20C86D2C" w:rsidR="00E83AC4" w:rsidRDefault="00E83AC4" w:rsidP="00E83AC4">
            <w:pPr>
              <w:pStyle w:val="TableParagraph"/>
              <w:tabs>
                <w:tab w:val="left" w:pos="1612"/>
                <w:tab w:val="left" w:pos="2087"/>
              </w:tabs>
              <w:spacing w:before="34" w:line="276" w:lineRule="auto"/>
              <w:ind w:left="70" w:right="191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</w:rPr>
              <w:t>Lee</w:t>
            </w:r>
            <w:r w:rsidRPr="00214EA7">
              <w:rPr>
                <w:rFonts w:ascii="Arial Narrow" w:hAnsi="Arial Narrow"/>
                <w:bCs/>
              </w:rPr>
              <w:t xml:space="preserve"> los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procedimientos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y requisitos para la sustentación de tesis con fortalecimiento de investigación científica.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4B3" w14:textId="57475278" w:rsidR="00E83AC4" w:rsidRDefault="00E83AC4" w:rsidP="00E83AC4">
            <w:pPr>
              <w:pStyle w:val="TableParagraph"/>
              <w:spacing w:before="178" w:line="276" w:lineRule="auto"/>
              <w:ind w:left="72" w:right="108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  <w:lang w:val="es-ES_tradnl"/>
              </w:rPr>
              <w:t>Planifica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los</w:t>
            </w:r>
            <w:r w:rsidRPr="00214EA7">
              <w:rPr>
                <w:rFonts w:ascii="Arial Narrow" w:hAnsi="Arial Narrow"/>
                <w:b/>
                <w:bCs/>
                <w:lang w:val="es-ES_tradnl"/>
              </w:rPr>
              <w:t xml:space="preserve"> </w:t>
            </w:r>
            <w:r w:rsidRPr="00214EA7">
              <w:rPr>
                <w:rFonts w:ascii="Arial Narrow" w:eastAsia="Times New Roman" w:hAnsi="Arial Narrow"/>
                <w:lang w:eastAsia="es-PE"/>
              </w:rPr>
              <w:t>procedimientos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para la sustentación de tesis con fortalecimiento de investigación científica.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0D6489D4" w14:textId="77777777" w:rsidR="00E83AC4" w:rsidRDefault="00E83AC4" w:rsidP="00E83AC4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4F76" w14:textId="55827966" w:rsidR="00E83AC4" w:rsidRDefault="00E83AC4" w:rsidP="00E83AC4">
            <w:pPr>
              <w:pStyle w:val="TableParagraph"/>
              <w:spacing w:line="222" w:lineRule="exact"/>
              <w:ind w:left="69" w:right="191"/>
              <w:jc w:val="both"/>
              <w:rPr>
                <w:b/>
                <w:i/>
                <w:sz w:val="20"/>
              </w:rPr>
            </w:pPr>
            <w:r w:rsidRPr="00214EA7">
              <w:rPr>
                <w:rFonts w:ascii="Arial Narrow" w:hAnsi="Arial Narrow"/>
                <w:b/>
                <w:bCs/>
              </w:rPr>
              <w:t xml:space="preserve">Explica </w:t>
            </w:r>
            <w:r w:rsidRPr="00214EA7">
              <w:rPr>
                <w:rFonts w:ascii="Arial Narrow" w:hAnsi="Arial Narrow"/>
                <w:bCs/>
              </w:rPr>
              <w:t xml:space="preserve">los procedimientos para 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la sustentación de tesis con fortalecimiento de investigación científica.</w:t>
            </w:r>
          </w:p>
        </w:tc>
      </w:tr>
      <w:tr w:rsidR="00E83AC4" w14:paraId="219D0706" w14:textId="77777777" w:rsidTr="00427B12">
        <w:trPr>
          <w:trHeight w:val="1206"/>
        </w:trPr>
        <w:tc>
          <w:tcPr>
            <w:tcW w:w="1135" w:type="dxa"/>
            <w:vMerge/>
          </w:tcPr>
          <w:p w14:paraId="7168D140" w14:textId="77777777" w:rsidR="00E83AC4" w:rsidRDefault="00E83AC4" w:rsidP="00E83AC4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D308952" w14:textId="77777777" w:rsidR="00E83AC4" w:rsidRDefault="00E83AC4" w:rsidP="00E83AC4">
            <w:pPr>
              <w:pStyle w:val="TableParagraph"/>
              <w:rPr>
                <w:b/>
                <w:sz w:val="20"/>
              </w:rPr>
            </w:pPr>
          </w:p>
          <w:p w14:paraId="2A10FF68" w14:textId="77777777" w:rsidR="00E83AC4" w:rsidRDefault="00E83AC4" w:rsidP="00E83AC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2312D8" w14:textId="77777777" w:rsidR="00E83AC4" w:rsidRDefault="00E83AC4" w:rsidP="00E83AC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1CC64" w14:textId="4067C103" w:rsidR="00E83AC4" w:rsidRDefault="00E83AC4" w:rsidP="00E83AC4">
            <w:pPr>
              <w:pStyle w:val="TableParagraph"/>
              <w:spacing w:before="10" w:line="228" w:lineRule="auto"/>
              <w:ind w:left="70" w:right="142"/>
              <w:jc w:val="both"/>
              <w:rPr>
                <w:b/>
                <w:i/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 xml:space="preserve">Identifica </w:t>
            </w:r>
            <w:r w:rsidRPr="00214EA7">
              <w:rPr>
                <w:rFonts w:ascii="Arial Narrow" w:eastAsia="Times New Roman" w:hAnsi="Arial Narrow"/>
                <w:lang w:eastAsia="es-PE"/>
              </w:rPr>
              <w:t>los procedimientos de revisión y aprobación del borrador de tesis para todas las modalidades. (bachiller y título)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C151" w14:textId="0F18E57A" w:rsidR="00E83AC4" w:rsidRDefault="00E83AC4" w:rsidP="00E83AC4">
            <w:pPr>
              <w:pStyle w:val="TableParagraph"/>
              <w:spacing w:line="276" w:lineRule="auto"/>
              <w:ind w:left="70" w:right="191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  <w:lang w:val="es-ES_tradnl"/>
              </w:rPr>
              <w:t>Distingue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los procedimientos en la organización 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del borrador de tesis </w:t>
            </w:r>
            <w:r w:rsidRPr="00214EA7">
              <w:rPr>
                <w:rFonts w:ascii="Arial Narrow" w:hAnsi="Arial Narrow"/>
                <w:bCs/>
                <w:lang w:val="es-ES_tradnl"/>
              </w:rPr>
              <w:t>para  todas las modalidades.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FB12" w14:textId="264B3446" w:rsidR="00E83AC4" w:rsidRDefault="00E83AC4" w:rsidP="00E83AC4">
            <w:pPr>
              <w:pStyle w:val="TableParagraph"/>
              <w:spacing w:before="74" w:line="276" w:lineRule="auto"/>
              <w:ind w:left="72" w:right="55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 xml:space="preserve">Consulta 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214EA7">
              <w:rPr>
                <w:rFonts w:ascii="Arial Narrow" w:eastAsia="Times New Roman" w:hAnsi="Arial Narrow"/>
                <w:lang w:val="es-PE" w:eastAsia="es-PE"/>
              </w:rPr>
              <w:t xml:space="preserve"> sobre los criterios de revisión y aprobación </w:t>
            </w:r>
            <w:r w:rsidRPr="00214EA7">
              <w:rPr>
                <w:rFonts w:ascii="Arial Narrow" w:eastAsia="Times New Roman" w:hAnsi="Arial Narrow"/>
                <w:lang w:eastAsia="es-PE"/>
              </w:rPr>
              <w:t>del borrador de tesis.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072C874" w14:textId="77777777" w:rsidR="00E83AC4" w:rsidRDefault="00E83AC4" w:rsidP="00E83AC4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8106" w14:textId="04D8BF67" w:rsidR="00E83AC4" w:rsidRDefault="00E83AC4" w:rsidP="00427B12">
            <w:pPr>
              <w:pStyle w:val="Prrafodelista1"/>
              <w:widowControl/>
              <w:autoSpaceDE/>
              <w:autoSpaceDN/>
              <w:adjustRightInd/>
              <w:ind w:left="170" w:right="191"/>
              <w:jc w:val="both"/>
              <w:rPr>
                <w:rFonts w:ascii="Arial Narrow" w:eastAsia="Times New Roman" w:hAnsi="Arial Narrow"/>
                <w:sz w:val="22"/>
                <w:szCs w:val="22"/>
                <w:lang w:eastAsia="es-PE"/>
              </w:rPr>
            </w:pPr>
            <w:r w:rsidRPr="00214E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Expone </w:t>
            </w:r>
            <w:r w:rsidRPr="00214EA7">
              <w:rPr>
                <w:rFonts w:ascii="Arial Narrow" w:hAnsi="Arial Narrow"/>
                <w:bCs/>
                <w:sz w:val="22"/>
                <w:szCs w:val="22"/>
              </w:rPr>
              <w:t>los procedimientos sobre</w:t>
            </w:r>
            <w:r w:rsidRPr="00214EA7">
              <w:rPr>
                <w:rFonts w:ascii="Arial Narrow" w:eastAsia="Times New Roman" w:hAnsi="Arial Narrow"/>
                <w:sz w:val="22"/>
                <w:szCs w:val="22"/>
                <w:lang w:val="es-PE" w:eastAsia="es-PE"/>
              </w:rPr>
              <w:t xml:space="preserve"> criterios de revisión y aprobación </w:t>
            </w:r>
            <w:r w:rsidRPr="00214EA7">
              <w:rPr>
                <w:rFonts w:ascii="Arial Narrow" w:eastAsia="Times New Roman" w:hAnsi="Arial Narrow"/>
                <w:sz w:val="22"/>
                <w:szCs w:val="22"/>
                <w:lang w:eastAsia="es-PE"/>
              </w:rPr>
              <w:t xml:space="preserve">del borrador de tesis </w:t>
            </w:r>
            <w:r w:rsidR="00427B12">
              <w:rPr>
                <w:rFonts w:ascii="Arial Narrow" w:eastAsia="Times New Roman" w:hAnsi="Arial Narrow"/>
                <w:sz w:val="22"/>
                <w:szCs w:val="22"/>
                <w:lang w:val="es-PE" w:eastAsia="es-PE"/>
              </w:rPr>
              <w:t>para</w:t>
            </w:r>
            <w:r w:rsidR="00427B12">
              <w:rPr>
                <w:rFonts w:ascii="Arial Narrow" w:eastAsia="Times New Roman" w:hAnsi="Arial Narrow"/>
                <w:sz w:val="22"/>
                <w:szCs w:val="22"/>
                <w:lang w:eastAsia="es-PE"/>
              </w:rPr>
              <w:t xml:space="preserve"> las modalidades.</w:t>
            </w:r>
            <w:r w:rsidR="00427B12" w:rsidRPr="00427B12">
              <w:rPr>
                <w:rFonts w:ascii="Arial Narrow" w:eastAsia="Times New Roman" w:hAnsi="Arial Narrow"/>
                <w:sz w:val="22"/>
                <w:szCs w:val="22"/>
                <w:lang w:eastAsia="es-PE"/>
              </w:rPr>
              <w:t xml:space="preserve"> (bachiller y título)</w:t>
            </w:r>
          </w:p>
          <w:p w14:paraId="1F4B3B72" w14:textId="77777777" w:rsidR="00A93A83" w:rsidRPr="00214EA7" w:rsidRDefault="00A93A83" w:rsidP="00E83AC4">
            <w:pPr>
              <w:pStyle w:val="Prrafodelista1"/>
              <w:widowControl/>
              <w:autoSpaceDE/>
              <w:autoSpaceDN/>
              <w:adjustRightInd/>
              <w:ind w:left="170" w:right="191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E80E34F" w14:textId="04F289C8" w:rsidR="00E83AC4" w:rsidRDefault="00E83AC4" w:rsidP="00E83AC4">
            <w:pPr>
              <w:pStyle w:val="TableParagraph"/>
              <w:spacing w:line="276" w:lineRule="auto"/>
              <w:ind w:left="69" w:right="204"/>
              <w:jc w:val="both"/>
              <w:rPr>
                <w:sz w:val="20"/>
              </w:rPr>
            </w:pPr>
          </w:p>
        </w:tc>
      </w:tr>
      <w:tr w:rsidR="002E5D3E" w14:paraId="361CFE5E" w14:textId="77777777" w:rsidTr="0003067B">
        <w:trPr>
          <w:trHeight w:val="301"/>
        </w:trPr>
        <w:tc>
          <w:tcPr>
            <w:tcW w:w="1135" w:type="dxa"/>
            <w:vMerge/>
            <w:textDirection w:val="btLr"/>
          </w:tcPr>
          <w:p w14:paraId="202322EF" w14:textId="77777777" w:rsidR="002E5D3E" w:rsidRDefault="002E5D3E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EFFF5AD" w14:textId="77777777" w:rsidR="002E5D3E" w:rsidRDefault="002E5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9" w:type="dxa"/>
            <w:gridSpan w:val="7"/>
          </w:tcPr>
          <w:p w14:paraId="3C80D94C" w14:textId="77777777" w:rsidR="002E5D3E" w:rsidRDefault="002E5D3E">
            <w:pPr>
              <w:pStyle w:val="TableParagraph"/>
              <w:spacing w:line="225" w:lineRule="exact"/>
              <w:ind w:left="4860" w:right="4851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EVALUACIÓN DE LA UNIDAD DIDÁCTICA </w:t>
            </w:r>
          </w:p>
        </w:tc>
      </w:tr>
      <w:tr w:rsidR="002E5D3E" w14:paraId="73AD1C14" w14:textId="77777777" w:rsidTr="0003067B">
        <w:trPr>
          <w:trHeight w:val="249"/>
        </w:trPr>
        <w:tc>
          <w:tcPr>
            <w:tcW w:w="1135" w:type="dxa"/>
            <w:vMerge/>
            <w:textDirection w:val="btLr"/>
          </w:tcPr>
          <w:p w14:paraId="11573A1D" w14:textId="77777777" w:rsidR="002E5D3E" w:rsidRDefault="002E5D3E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A5D157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gridSpan w:val="2"/>
            <w:shd w:val="clear" w:color="auto" w:fill="B8CCE3"/>
          </w:tcPr>
          <w:p w14:paraId="400D7981" w14:textId="77777777" w:rsidR="002E5D3E" w:rsidRDefault="002E5D3E">
            <w:pPr>
              <w:pStyle w:val="TableParagraph"/>
              <w:spacing w:before="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863" w:type="dxa"/>
            <w:gridSpan w:val="3"/>
            <w:shd w:val="clear" w:color="auto" w:fill="B8CCE3"/>
          </w:tcPr>
          <w:p w14:paraId="5FFB2CB1" w14:textId="77777777" w:rsidR="002E5D3E" w:rsidRDefault="002E5D3E">
            <w:pPr>
              <w:pStyle w:val="TableParagraph"/>
              <w:spacing w:before="1"/>
              <w:ind w:left="125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789" w:type="dxa"/>
            <w:gridSpan w:val="2"/>
            <w:shd w:val="clear" w:color="auto" w:fill="B8CCE3"/>
          </w:tcPr>
          <w:p w14:paraId="41EE728B" w14:textId="77777777" w:rsidR="002E5D3E" w:rsidRDefault="002E5D3E">
            <w:pPr>
              <w:pStyle w:val="TableParagraph"/>
              <w:spacing w:before="1"/>
              <w:ind w:left="1162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5BB57C9D" w14:textId="77777777" w:rsidTr="0003067B">
        <w:trPr>
          <w:trHeight w:val="1065"/>
        </w:trPr>
        <w:tc>
          <w:tcPr>
            <w:tcW w:w="1135" w:type="dxa"/>
            <w:vMerge/>
            <w:textDirection w:val="btLr"/>
          </w:tcPr>
          <w:p w14:paraId="531B267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9ED4EE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gridSpan w:val="2"/>
          </w:tcPr>
          <w:p w14:paraId="3D3A6168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699D75C" w14:textId="03B7B039" w:rsidR="002E5D3E" w:rsidRPr="00FC649B" w:rsidRDefault="00FC649B" w:rsidP="009174D2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ind w:left="141" w:hanging="153"/>
              <w:jc w:val="both"/>
              <w:rPr>
                <w:sz w:val="20"/>
              </w:rPr>
            </w:pPr>
            <w:r w:rsidRPr="00FC649B"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3" w:type="dxa"/>
            <w:gridSpan w:val="3"/>
          </w:tcPr>
          <w:p w14:paraId="53520855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6E7B5F2" w14:textId="0D168C6F" w:rsidR="002E5D3E" w:rsidRDefault="00FC649B" w:rsidP="009174D2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ind w:left="247" w:hanging="189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789" w:type="dxa"/>
            <w:gridSpan w:val="2"/>
          </w:tcPr>
          <w:p w14:paraId="523BD05E" w14:textId="30A09B22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before="3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C7A8466" w14:textId="76DF59E7" w:rsidR="00CD677E" w:rsidRDefault="00CD677E">
      <w:pPr>
        <w:rPr>
          <w:sz w:val="20"/>
        </w:rPr>
        <w:sectPr w:rsidR="00CD677E" w:rsidSect="007D084F">
          <w:pgSz w:w="16850" w:h="11920" w:orient="landscape"/>
          <w:pgMar w:top="0" w:right="540" w:bottom="280" w:left="560" w:header="720" w:footer="720" w:gutter="0"/>
          <w:cols w:space="720"/>
        </w:sectPr>
      </w:pPr>
    </w:p>
    <w:p w14:paraId="31D34A6B" w14:textId="7188F644" w:rsidR="00CD677E" w:rsidRDefault="00174E9E">
      <w:pPr>
        <w:pStyle w:val="Textoindependiente"/>
        <w:spacing w:before="9"/>
        <w:rPr>
          <w:b/>
          <w:sz w:val="2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6064" behindDoc="1" locked="0" layoutInCell="1" allowOverlap="1" wp14:anchorId="39CBA237" wp14:editId="5E663078">
            <wp:simplePos x="0" y="0"/>
            <wp:positionH relativeFrom="column">
              <wp:posOffset>2042543</wp:posOffset>
            </wp:positionH>
            <wp:positionV relativeFrom="paragraph">
              <wp:posOffset>-921313</wp:posOffset>
            </wp:positionV>
            <wp:extent cx="6037777" cy="983411"/>
            <wp:effectExtent l="0" t="0" r="1270" b="762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71959" cy="98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text" w:tblpX="24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2834"/>
        <w:gridCol w:w="1143"/>
        <w:gridCol w:w="1732"/>
        <w:gridCol w:w="2700"/>
        <w:gridCol w:w="626"/>
        <w:gridCol w:w="919"/>
        <w:gridCol w:w="3463"/>
      </w:tblGrid>
      <w:tr w:rsidR="002E5D3E" w14:paraId="3EB819D1" w14:textId="77777777" w:rsidTr="00371071">
        <w:trPr>
          <w:trHeight w:val="847"/>
        </w:trPr>
        <w:tc>
          <w:tcPr>
            <w:tcW w:w="920" w:type="dxa"/>
            <w:vMerge w:val="restart"/>
            <w:textDirection w:val="btLr"/>
          </w:tcPr>
          <w:p w14:paraId="11DABBA6" w14:textId="77777777" w:rsidR="002E5D3E" w:rsidRDefault="002E5D3E" w:rsidP="009D5A5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ED18A3F" w14:textId="57B16276" w:rsidR="000D3F17" w:rsidRDefault="002E5D3E" w:rsidP="009D5A5F">
            <w:pPr>
              <w:pStyle w:val="TableParagraph"/>
              <w:tabs>
                <w:tab w:val="left" w:pos="355"/>
              </w:tabs>
              <w:ind w:right="1"/>
              <w:rPr>
                <w:b/>
                <w:sz w:val="20"/>
              </w:rPr>
            </w:pPr>
            <w:r>
              <w:rPr>
                <w:b/>
              </w:rPr>
              <w:tab/>
            </w:r>
            <w:r>
              <w:rPr>
                <w:b/>
                <w:sz w:val="20"/>
              </w:rPr>
              <w:t xml:space="preserve">Unidad </w:t>
            </w:r>
          </w:p>
          <w:p w14:paraId="01C532B7" w14:textId="03CE5A34" w:rsidR="003C1A36" w:rsidRDefault="000D3F17" w:rsidP="003C1A3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lang w:val="es-ES_tradnl"/>
              </w:rPr>
            </w:pPr>
            <w:r>
              <w:rPr>
                <w:b/>
                <w:sz w:val="20"/>
              </w:rPr>
              <w:t xml:space="preserve">      D</w:t>
            </w:r>
            <w:r w:rsidR="002E5D3E">
              <w:rPr>
                <w:b/>
                <w:sz w:val="20"/>
              </w:rPr>
              <w:t xml:space="preserve">idáctica II: </w:t>
            </w:r>
            <w:r w:rsidR="003C1A36" w:rsidRPr="0066658E">
              <w:rPr>
                <w:rFonts w:ascii="Arial Narrow" w:eastAsia="Calibri" w:hAnsi="Arial Narrow" w:cs="Times New Roman"/>
                <w:bCs/>
                <w:lang w:val="es-ES_tradnl"/>
              </w:rPr>
              <w:t xml:space="preserve"> </w:t>
            </w:r>
            <w:r w:rsidR="005C1E51" w:rsidRPr="007E7F9D">
              <w:rPr>
                <w:rFonts w:ascii="Arial Narrow" w:hAnsi="Arial Narrow"/>
                <w:b/>
                <w:sz w:val="24"/>
              </w:rPr>
              <w:t xml:space="preserve"> </w:t>
            </w:r>
            <w:r w:rsidR="00E83AC4">
              <w:rPr>
                <w:rFonts w:ascii="Arial Narrow" w:eastAsia="Times New Roman" w:hAnsi="Arial Narrow"/>
                <w:b/>
                <w:spacing w:val="2"/>
                <w:lang w:val="es-MX" w:eastAsia="es-ES"/>
              </w:rPr>
              <w:t xml:space="preserve"> El B</w:t>
            </w:r>
            <w:r w:rsidR="00E83AC4" w:rsidRPr="003E7A00">
              <w:rPr>
                <w:rFonts w:ascii="Arial Narrow" w:eastAsia="Times New Roman" w:hAnsi="Arial Narrow"/>
                <w:b/>
                <w:spacing w:val="2"/>
                <w:lang w:val="es-MX" w:eastAsia="es-ES"/>
              </w:rPr>
              <w:t xml:space="preserve">orrador de la </w:t>
            </w:r>
            <w:r w:rsidR="00E83AC4">
              <w:rPr>
                <w:rFonts w:ascii="Arial Narrow" w:eastAsia="Times New Roman" w:hAnsi="Arial Narrow" w:cs="Times New Roman"/>
                <w:b/>
                <w:spacing w:val="2"/>
                <w:lang w:val="es-MX" w:eastAsia="es-ES"/>
              </w:rPr>
              <w:t>T</w:t>
            </w:r>
            <w:r w:rsidR="00E83AC4" w:rsidRPr="003E7A00">
              <w:rPr>
                <w:rFonts w:ascii="Arial Narrow" w:eastAsia="Times New Roman" w:hAnsi="Arial Narrow" w:cs="Times New Roman"/>
                <w:b/>
                <w:spacing w:val="2"/>
                <w:lang w:val="es-MX" w:eastAsia="es-ES"/>
              </w:rPr>
              <w:t>esis</w:t>
            </w:r>
            <w:r w:rsidR="00E83AC4">
              <w:rPr>
                <w:rFonts w:ascii="Arial Narrow" w:eastAsia="Times New Roman" w:hAnsi="Arial Narrow"/>
                <w:b/>
                <w:spacing w:val="2"/>
                <w:lang w:val="es-ES_tradnl" w:eastAsia="es-ES"/>
              </w:rPr>
              <w:t xml:space="preserve"> y su Estructura.</w:t>
            </w:r>
          </w:p>
          <w:p w14:paraId="05374C48" w14:textId="77777777" w:rsidR="003C1A36" w:rsidRPr="0066658E" w:rsidRDefault="003C1A36" w:rsidP="003C1A3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Arial Narrow" w:eastAsia="Calibri" w:hAnsi="Arial Narrow" w:cs="Times New Roman"/>
                <w:bCs/>
                <w:lang w:val="es-ES_tradnl"/>
              </w:rPr>
              <w:t xml:space="preserve">    </w:t>
            </w:r>
            <w:proofErr w:type="gramStart"/>
            <w:r w:rsidRPr="0066658E">
              <w:rPr>
                <w:rFonts w:ascii="Arial Narrow" w:eastAsia="Calibri" w:hAnsi="Arial Narrow" w:cs="Times New Roman"/>
                <w:bCs/>
                <w:lang w:val="es-ES_tradnl"/>
              </w:rPr>
              <w:t>de</w:t>
            </w:r>
            <w:proofErr w:type="gramEnd"/>
            <w:r w:rsidRPr="0066658E">
              <w:rPr>
                <w:rFonts w:ascii="Arial Narrow" w:eastAsia="Calibri" w:hAnsi="Arial Narrow" w:cs="Times New Roman"/>
                <w:bCs/>
                <w:lang w:val="es-ES_tradnl"/>
              </w:rPr>
              <w:t xml:space="preserve"> Desarrollo.</w:t>
            </w:r>
          </w:p>
          <w:p w14:paraId="10555101" w14:textId="1714531D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b/>
                <w:sz w:val="20"/>
              </w:rPr>
            </w:pPr>
          </w:p>
        </w:tc>
        <w:tc>
          <w:tcPr>
            <w:tcW w:w="14336" w:type="dxa"/>
            <w:gridSpan w:val="8"/>
          </w:tcPr>
          <w:p w14:paraId="34115A9F" w14:textId="3162FD2F" w:rsidR="002E5D3E" w:rsidRDefault="002E5D3E" w:rsidP="009D5A5F">
            <w:pPr>
              <w:pStyle w:val="TableParagraph"/>
              <w:spacing w:before="1"/>
              <w:rPr>
                <w:b/>
              </w:rPr>
            </w:pPr>
          </w:p>
          <w:p w14:paraId="18CE55A3" w14:textId="43D127C7" w:rsidR="002E5D3E" w:rsidRDefault="002E5D3E" w:rsidP="009D5A5F">
            <w:pPr>
              <w:pStyle w:val="TableParagraph"/>
              <w:ind w:left="71" w:right="39"/>
              <w:jc w:val="both"/>
            </w:pPr>
            <w:r>
              <w:rPr>
                <w:b/>
              </w:rPr>
              <w:t>CAPACIDAD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DIDÁCTICA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II:</w:t>
            </w:r>
            <w:r w:rsidRPr="00D6344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5C1E51" w:rsidRPr="00281E71">
              <w:rPr>
                <w:rFonts w:ascii="Arial Narrow" w:hAnsi="Arial Narrow"/>
                <w:sz w:val="24"/>
              </w:rPr>
              <w:t xml:space="preserve"> </w:t>
            </w:r>
            <w:r w:rsidR="00E83AC4">
              <w:t xml:space="preserve"> </w:t>
            </w:r>
            <w:r w:rsidR="00E83AC4" w:rsidRPr="00E83AC4">
              <w:rPr>
                <w:rFonts w:ascii="Arial Narrow" w:hAnsi="Arial Narrow"/>
                <w:sz w:val="24"/>
              </w:rPr>
              <w:t xml:space="preserve">Dada las pautas para la realización de los trabajos de investigación, </w:t>
            </w:r>
            <w:r w:rsidR="00E83AC4" w:rsidRPr="00E83AC4">
              <w:rPr>
                <w:rFonts w:ascii="Arial Narrow" w:hAnsi="Arial Narrow"/>
                <w:b/>
                <w:sz w:val="24"/>
              </w:rPr>
              <w:t>ejecutar</w:t>
            </w:r>
            <w:r w:rsidR="00E83AC4" w:rsidRPr="00E83AC4">
              <w:rPr>
                <w:rFonts w:ascii="Arial Narrow" w:hAnsi="Arial Narrow"/>
                <w:sz w:val="24"/>
              </w:rPr>
              <w:t xml:space="preserve"> el proyecto de tesis  en base a la estructura del borrador de tesis y  líneas de investigación en comunicación, establecido en el nuevo regl</w:t>
            </w:r>
            <w:r w:rsidR="00E83AC4">
              <w:rPr>
                <w:rFonts w:ascii="Arial Narrow" w:hAnsi="Arial Narrow"/>
                <w:sz w:val="24"/>
              </w:rPr>
              <w:t>amento Nro. 0146-2020-CU-UNJFSC.</w:t>
            </w:r>
          </w:p>
        </w:tc>
      </w:tr>
      <w:tr w:rsidR="002E5D3E" w14:paraId="69CA712E" w14:textId="77777777" w:rsidTr="009D5A5F">
        <w:trPr>
          <w:trHeight w:val="626"/>
        </w:trPr>
        <w:tc>
          <w:tcPr>
            <w:tcW w:w="920" w:type="dxa"/>
            <w:vMerge/>
            <w:textDirection w:val="btLr"/>
          </w:tcPr>
          <w:p w14:paraId="37C34B55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14:paraId="5A2DBEA4" w14:textId="77777777"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14:paraId="27F76D5A" w14:textId="77777777" w:rsidR="002E5D3E" w:rsidRDefault="002E5D3E" w:rsidP="009D5A5F">
            <w:pPr>
              <w:pStyle w:val="TableParagraph"/>
              <w:spacing w:before="17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5A2ACC04" w14:textId="77777777" w:rsidR="002E5D3E" w:rsidRDefault="002E5D3E" w:rsidP="009D5A5F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0A39B445" w14:textId="7D6DDEB4" w:rsidR="002E5D3E" w:rsidRDefault="002E5D3E" w:rsidP="009D5A5F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534E53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62C5712A" w14:textId="77777777"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14:paraId="4B9337A4" w14:textId="77777777" w:rsidR="002E5D3E" w:rsidRDefault="002E5D3E" w:rsidP="009D5A5F">
            <w:pPr>
              <w:pStyle w:val="TableParagraph"/>
              <w:spacing w:before="179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2318BE11" w14:textId="77777777" w:rsidTr="00F00B73">
        <w:trPr>
          <w:trHeight w:val="388"/>
        </w:trPr>
        <w:tc>
          <w:tcPr>
            <w:tcW w:w="920" w:type="dxa"/>
            <w:vMerge/>
            <w:textDirection w:val="btLr"/>
          </w:tcPr>
          <w:p w14:paraId="1664F36A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14:paraId="39DAED18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C5D9EF"/>
          </w:tcPr>
          <w:p w14:paraId="1EC6856A" w14:textId="77777777" w:rsidR="002E5D3E" w:rsidRDefault="002E5D3E" w:rsidP="009D5A5F">
            <w:pPr>
              <w:pStyle w:val="TableParagraph"/>
              <w:spacing w:before="90"/>
              <w:ind w:right="11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Conceptual</w:t>
            </w:r>
          </w:p>
        </w:tc>
        <w:tc>
          <w:tcPr>
            <w:tcW w:w="2875" w:type="dxa"/>
            <w:gridSpan w:val="2"/>
            <w:shd w:val="clear" w:color="auto" w:fill="C5D9EF"/>
          </w:tcPr>
          <w:p w14:paraId="40F9093A" w14:textId="77777777" w:rsidR="002E5D3E" w:rsidRDefault="002E5D3E" w:rsidP="009D5A5F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700" w:type="dxa"/>
            <w:shd w:val="clear" w:color="auto" w:fill="C5D9EF"/>
          </w:tcPr>
          <w:p w14:paraId="2CE3C81E" w14:textId="77777777" w:rsidR="002E5D3E" w:rsidRDefault="002E5D3E" w:rsidP="009D5A5F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3980FCC4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246DCB30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</w:tr>
      <w:tr w:rsidR="00E83AC4" w14:paraId="3520987D" w14:textId="77777777" w:rsidTr="005853BD">
        <w:trPr>
          <w:trHeight w:val="991"/>
        </w:trPr>
        <w:tc>
          <w:tcPr>
            <w:tcW w:w="920" w:type="dxa"/>
            <w:vMerge/>
            <w:textDirection w:val="btLr"/>
          </w:tcPr>
          <w:p w14:paraId="07404C8C" w14:textId="77777777" w:rsidR="00E83AC4" w:rsidRDefault="00E83AC4" w:rsidP="00E83AC4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8C55D71" w14:textId="77777777" w:rsidR="00E83AC4" w:rsidRDefault="00E83AC4" w:rsidP="00E83AC4">
            <w:pPr>
              <w:pStyle w:val="TableParagraph"/>
              <w:rPr>
                <w:b/>
                <w:sz w:val="24"/>
              </w:rPr>
            </w:pPr>
          </w:p>
          <w:p w14:paraId="569E95EF" w14:textId="77777777" w:rsidR="00E83AC4" w:rsidRDefault="00E83AC4" w:rsidP="00E83AC4">
            <w:pPr>
              <w:pStyle w:val="TableParagraph"/>
              <w:spacing w:before="175"/>
              <w:ind w:left="400"/>
            </w:pPr>
            <w:r>
              <w:rPr>
                <w:w w:val="97"/>
              </w:rPr>
              <w:t>5</w:t>
            </w:r>
          </w:p>
        </w:tc>
        <w:tc>
          <w:tcPr>
            <w:tcW w:w="2834" w:type="dxa"/>
          </w:tcPr>
          <w:p w14:paraId="1CEAE285" w14:textId="73581699" w:rsidR="00E83AC4" w:rsidRPr="002E65D1" w:rsidRDefault="00E83AC4" w:rsidP="00E83AC4">
            <w:pPr>
              <w:widowControl/>
              <w:autoSpaceDE/>
              <w:autoSpaceDN/>
              <w:spacing w:after="200" w:line="276" w:lineRule="auto"/>
              <w:ind w:left="141" w:right="181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214EA7">
              <w:rPr>
                <w:rFonts w:ascii="Arial Narrow" w:eastAsia="Times New Roman" w:hAnsi="Arial Narrow" w:cs="Times New Roman"/>
                <w:b/>
                <w:spacing w:val="2"/>
                <w:lang w:val="es-PE" w:eastAsia="es-ES"/>
              </w:rPr>
              <w:t>Reconoce</w:t>
            </w:r>
            <w:r w:rsidRPr="00214EA7">
              <w:rPr>
                <w:rFonts w:ascii="Arial Narrow" w:eastAsia="Times New Roman" w:hAnsi="Arial Narrow" w:cs="Times New Roman"/>
                <w:spacing w:val="2"/>
                <w:lang w:val="es-ES_tradnl" w:eastAsia="es-ES"/>
              </w:rPr>
              <w:t xml:space="preserve"> la estructura del borrador de tesis 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C2FB" w14:textId="65D7998F" w:rsidR="00E83AC4" w:rsidRDefault="00E83AC4" w:rsidP="00A147E7">
            <w:pPr>
              <w:pStyle w:val="TableParagraph"/>
              <w:spacing w:before="1" w:line="232" w:lineRule="auto"/>
              <w:ind w:left="76" w:right="182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lang w:val="es-PE"/>
              </w:rPr>
              <w:t>Selecciona</w:t>
            </w:r>
            <w:r w:rsidRPr="00214EA7">
              <w:rPr>
                <w:rFonts w:ascii="Arial Narrow" w:hAnsi="Arial Narrow"/>
                <w:lang w:val="es-PE"/>
              </w:rPr>
              <w:t xml:space="preserve"> </w:t>
            </w:r>
            <w:r w:rsidRPr="00214EA7">
              <w:rPr>
                <w:rFonts w:ascii="Arial Narrow" w:hAnsi="Arial Narrow"/>
              </w:rPr>
              <w:t xml:space="preserve"> datos para organizar el borrador de tesis de acuerdo a las líneas d</w:t>
            </w:r>
            <w:r w:rsidR="00A147E7">
              <w:rPr>
                <w:rFonts w:ascii="Arial Narrow" w:hAnsi="Arial Narrow"/>
              </w:rPr>
              <w:t>e investigación en comunicación.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93EB" w14:textId="3F90B047" w:rsidR="00E83AC4" w:rsidRDefault="00E83AC4" w:rsidP="00E83AC4">
            <w:pPr>
              <w:pStyle w:val="TableParagraph"/>
              <w:spacing w:before="8" w:line="228" w:lineRule="exact"/>
              <w:ind w:left="77" w:right="45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>Asume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la importancia de la </w:t>
            </w:r>
            <w:r w:rsidRPr="00214EA7">
              <w:rPr>
                <w:rFonts w:ascii="Arial Narrow" w:eastAsia="Times New Roman" w:hAnsi="Arial Narrow" w:cs="Times New Roman"/>
                <w:spacing w:val="2"/>
                <w:lang w:val="es-ES_tradnl" w:eastAsia="es-ES"/>
              </w:rPr>
              <w:t xml:space="preserve">estructura del borrador de tesis </w:t>
            </w:r>
            <w:r w:rsidRPr="00214EA7">
              <w:rPr>
                <w:rFonts w:ascii="Arial Narrow" w:eastAsia="Times New Roman" w:hAnsi="Arial Narrow"/>
                <w:lang w:eastAsia="es-PE"/>
              </w:rPr>
              <w:t>que posibilita la orientación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el borrador de tesis</w:t>
            </w:r>
          </w:p>
        </w:tc>
        <w:tc>
          <w:tcPr>
            <w:tcW w:w="1545" w:type="dxa"/>
            <w:gridSpan w:val="2"/>
            <w:vMerge w:val="restart"/>
            <w:tcBorders>
              <w:bottom w:val="nil"/>
            </w:tcBorders>
          </w:tcPr>
          <w:p w14:paraId="5FEBFAB4" w14:textId="77777777" w:rsidR="00E83AC4" w:rsidRPr="00D22353" w:rsidRDefault="00E83AC4" w:rsidP="00E83AC4">
            <w:pPr>
              <w:pStyle w:val="TableParagraph"/>
              <w:spacing w:line="212" w:lineRule="exact"/>
              <w:ind w:left="82"/>
              <w:jc w:val="center"/>
              <w:rPr>
                <w:rFonts w:ascii="Arial Narrow" w:hAnsi="Arial Narrow" w:cs="Calibri"/>
                <w:b/>
              </w:rPr>
            </w:pPr>
            <w:r w:rsidRPr="00D22353">
              <w:rPr>
                <w:rFonts w:ascii="Arial Narrow" w:hAnsi="Arial Narrow" w:cs="Calibri"/>
                <w:b/>
              </w:rPr>
              <w:t>Expositiva (Docente/Alumno)</w:t>
            </w:r>
          </w:p>
          <w:p w14:paraId="7AFDB9AF" w14:textId="77777777" w:rsidR="00E83AC4" w:rsidRPr="00D22353" w:rsidRDefault="00E83AC4" w:rsidP="00E83AC4">
            <w:pPr>
              <w:pStyle w:val="TableParagraph"/>
              <w:spacing w:line="212" w:lineRule="exact"/>
              <w:jc w:val="center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 xml:space="preserve">Uso del Google </w:t>
            </w:r>
            <w:proofErr w:type="spellStart"/>
            <w:r w:rsidRPr="00D22353">
              <w:rPr>
                <w:rFonts w:ascii="Arial Narrow" w:hAnsi="Arial Narrow" w:cs="Calibri"/>
              </w:rPr>
              <w:t>Meet</w:t>
            </w:r>
            <w:proofErr w:type="spellEnd"/>
          </w:p>
          <w:p w14:paraId="53DC51C5" w14:textId="77777777" w:rsidR="00E83AC4" w:rsidRPr="00D22353" w:rsidRDefault="00E83AC4" w:rsidP="00E83AC4">
            <w:pPr>
              <w:pStyle w:val="TableParagraph"/>
              <w:spacing w:line="212" w:lineRule="exact"/>
              <w:ind w:left="82"/>
              <w:rPr>
                <w:rFonts w:ascii="Arial Narrow" w:hAnsi="Arial Narrow" w:cs="Calibri"/>
              </w:rPr>
            </w:pPr>
          </w:p>
          <w:p w14:paraId="4639E3A2" w14:textId="1D33B31C" w:rsidR="00E83AC4" w:rsidRPr="00D22353" w:rsidRDefault="00E83AC4" w:rsidP="00E83AC4">
            <w:pPr>
              <w:pStyle w:val="TableParagraph"/>
              <w:spacing w:line="212" w:lineRule="exact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0CA3" w14:textId="6EC5A6BE" w:rsidR="00E83AC4" w:rsidRPr="009D5A5F" w:rsidRDefault="00E83AC4" w:rsidP="002A566C">
            <w:pPr>
              <w:widowControl/>
              <w:autoSpaceDE/>
              <w:autoSpaceDN/>
              <w:ind w:left="109" w:right="235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14EA7">
              <w:rPr>
                <w:rFonts w:ascii="Arial Narrow" w:hAnsi="Arial Narrow"/>
                <w:b/>
                <w:bCs/>
                <w:lang w:val="es-ES_tradnl"/>
              </w:rPr>
              <w:t>Desarrolla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las etapas preliminares del borrador de tesis de</w:t>
            </w:r>
            <w:r w:rsidRPr="00214EA7">
              <w:rPr>
                <w:rFonts w:ascii="Arial Narrow" w:hAnsi="Arial Narrow"/>
              </w:rPr>
              <w:t xml:space="preserve"> acuerdo a </w:t>
            </w:r>
            <w:r w:rsidR="002A566C">
              <w:rPr>
                <w:rFonts w:ascii="Arial Narrow" w:hAnsi="Arial Narrow"/>
              </w:rPr>
              <w:t xml:space="preserve">la estructura reglamentada </w:t>
            </w:r>
          </w:p>
        </w:tc>
      </w:tr>
      <w:tr w:rsidR="00E83AC4" w14:paraId="29EB835A" w14:textId="77777777" w:rsidTr="005853BD">
        <w:trPr>
          <w:trHeight w:val="28"/>
        </w:trPr>
        <w:tc>
          <w:tcPr>
            <w:tcW w:w="920" w:type="dxa"/>
            <w:vMerge/>
            <w:textDirection w:val="btLr"/>
          </w:tcPr>
          <w:p w14:paraId="3E86D3FE" w14:textId="77777777" w:rsidR="00E83AC4" w:rsidRDefault="00E83AC4" w:rsidP="00E83AC4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14:paraId="557F9648" w14:textId="77777777" w:rsidR="00E83AC4" w:rsidRDefault="00E83AC4" w:rsidP="00E83AC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4" w:type="dxa"/>
            <w:vMerge w:val="restart"/>
          </w:tcPr>
          <w:p w14:paraId="1AB52E49" w14:textId="40AE7564" w:rsidR="00E83AC4" w:rsidRPr="009D5A5F" w:rsidRDefault="00E83AC4" w:rsidP="00E83AC4">
            <w:pPr>
              <w:ind w:left="141" w:right="142" w:firstLine="3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214EA7">
              <w:rPr>
                <w:rFonts w:ascii="Arial Narrow" w:eastAsia="Calibri" w:hAnsi="Arial Narrow" w:cs="Times New Roman"/>
                <w:b/>
                <w:bCs/>
              </w:rPr>
              <w:t>Esboza</w:t>
            </w:r>
            <w:r w:rsidRPr="00214EA7">
              <w:rPr>
                <w:rFonts w:ascii="Arial Narrow" w:eastAsia="Calibri" w:hAnsi="Arial Narrow" w:cs="Times New Roman"/>
                <w:b/>
                <w:bCs/>
                <w:lang w:val="es-ES_tradnl"/>
              </w:rPr>
              <w:t xml:space="preserve"> </w:t>
            </w:r>
            <w:r w:rsidRPr="00214EA7">
              <w:rPr>
                <w:rFonts w:ascii="Arial Narrow" w:eastAsia="Times New Roman" w:hAnsi="Arial Narrow" w:cs="Times New Roman"/>
                <w:lang w:val="es-PE" w:eastAsia="es-PE"/>
              </w:rPr>
              <w:t xml:space="preserve">datos </w:t>
            </w:r>
            <w:r w:rsidR="002A566C">
              <w:rPr>
                <w:rFonts w:ascii="Arial Narrow" w:eastAsia="Times New Roman" w:hAnsi="Arial Narrow"/>
                <w:spacing w:val="2"/>
                <w:lang w:val="es-MX" w:eastAsia="es-ES"/>
              </w:rPr>
              <w:t>preliminares para el b</w:t>
            </w:r>
            <w:r w:rsidRPr="00214EA7">
              <w:rPr>
                <w:rFonts w:ascii="Arial Narrow" w:eastAsia="Times New Roman" w:hAnsi="Arial Narrow"/>
                <w:spacing w:val="2"/>
                <w:lang w:val="es-MX" w:eastAsia="es-ES"/>
              </w:rPr>
              <w:t xml:space="preserve">orrador de </w:t>
            </w:r>
            <w:r w:rsidR="002A566C">
              <w:rPr>
                <w:rFonts w:ascii="Arial Narrow" w:eastAsia="Times New Roman" w:hAnsi="Arial Narrow"/>
                <w:spacing w:val="2"/>
                <w:lang w:val="es-MX" w:eastAsia="es-ES"/>
              </w:rPr>
              <w:t>tesis: p</w:t>
            </w:r>
            <w:r w:rsidRPr="00214EA7">
              <w:rPr>
                <w:rFonts w:ascii="Arial Narrow" w:eastAsia="Times New Roman" w:hAnsi="Arial Narrow"/>
                <w:spacing w:val="2"/>
                <w:lang w:val="es-MX" w:eastAsia="es-ES"/>
              </w:rPr>
              <w:t xml:space="preserve">ortada, dedicatoria,       agradecimientos, índice, resumen e </w:t>
            </w:r>
            <w:r w:rsidRPr="00214EA7">
              <w:rPr>
                <w:rFonts w:ascii="Arial Narrow" w:eastAsia="Times New Roman" w:hAnsi="Arial Narrow"/>
                <w:spacing w:val="2"/>
                <w:lang w:val="es-ES_tradnl" w:eastAsia="es-ES"/>
              </w:rPr>
              <w:t>introducción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7899" w14:textId="77777777" w:rsidR="00E83AC4" w:rsidRPr="00214EA7" w:rsidRDefault="00E83AC4" w:rsidP="00E83AC4">
            <w:pPr>
              <w:ind w:left="142"/>
              <w:rPr>
                <w:rFonts w:ascii="Arial Narrow" w:eastAsia="Times New Roman" w:hAnsi="Arial Narrow"/>
                <w:lang w:eastAsia="es-PE"/>
              </w:rPr>
            </w:pPr>
            <w:r w:rsidRPr="00214EA7">
              <w:rPr>
                <w:rFonts w:ascii="Arial Narrow" w:hAnsi="Arial Narrow"/>
                <w:b/>
                <w:bCs/>
              </w:rPr>
              <w:t>Emplea</w:t>
            </w:r>
            <w:r w:rsidRPr="00214EA7">
              <w:rPr>
                <w:rFonts w:ascii="Arial Narrow" w:hAnsi="Arial Narrow"/>
                <w:bCs/>
              </w:rPr>
              <w:t xml:space="preserve"> información</w:t>
            </w:r>
            <w:r w:rsidRPr="00214EA7">
              <w:rPr>
                <w:rFonts w:ascii="Arial Narrow" w:hAnsi="Arial Narrow"/>
                <w:b/>
                <w:bCs/>
              </w:rPr>
              <w:t xml:space="preserve"> </w:t>
            </w:r>
            <w:r w:rsidRPr="00214EA7">
              <w:rPr>
                <w:rFonts w:ascii="Arial Narrow" w:hAnsi="Arial Narrow"/>
                <w:bCs/>
              </w:rPr>
              <w:t xml:space="preserve">para organizar la etapa preliminar  del borrador de tesis </w:t>
            </w:r>
          </w:p>
          <w:p w14:paraId="05825729" w14:textId="7079E405" w:rsidR="00E83AC4" w:rsidRPr="009D5A5F" w:rsidRDefault="00E83AC4" w:rsidP="00E83AC4">
            <w:pPr>
              <w:ind w:left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F1B0" w14:textId="77777777" w:rsidR="00E83AC4" w:rsidRPr="00214EA7" w:rsidRDefault="00E83AC4" w:rsidP="00E83AC4">
            <w:pPr>
              <w:ind w:left="141" w:right="149"/>
              <w:jc w:val="both"/>
              <w:rPr>
                <w:rFonts w:eastAsia="Times New Roman"/>
                <w:lang w:eastAsia="es-PE"/>
              </w:rPr>
            </w:pPr>
            <w:r w:rsidRPr="00214EA7">
              <w:rPr>
                <w:rFonts w:ascii="Arial Narrow" w:hAnsi="Arial Narrow"/>
                <w:b/>
                <w:bCs/>
                <w:lang w:val="es-ES_tradnl"/>
              </w:rPr>
              <w:t>Aprecia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toda información que ayude la organización de la etapa preliminar del borrador de tesis  </w:t>
            </w:r>
          </w:p>
          <w:p w14:paraId="74567ED5" w14:textId="5E7844E5" w:rsidR="00E83AC4" w:rsidRDefault="00E83AC4" w:rsidP="00E83AC4">
            <w:pPr>
              <w:pStyle w:val="TableParagraph"/>
              <w:spacing w:before="35"/>
              <w:ind w:left="77" w:right="39"/>
              <w:jc w:val="both"/>
              <w:rPr>
                <w:sz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bottom w:val="nil"/>
            </w:tcBorders>
          </w:tcPr>
          <w:p w14:paraId="354CA166" w14:textId="77777777" w:rsidR="00E83AC4" w:rsidRPr="00D22353" w:rsidRDefault="00E83AC4" w:rsidP="00E83AC4">
            <w:pPr>
              <w:rPr>
                <w:rFonts w:ascii="Arial Narrow" w:hAnsi="Arial Narrow" w:cs="Calibri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8ECF" w14:textId="5DA5552D" w:rsidR="00E83AC4" w:rsidRPr="00E83AC4" w:rsidRDefault="00E83AC4" w:rsidP="00B07FED">
            <w:pPr>
              <w:pStyle w:val="Prrafodelista1"/>
              <w:widowControl/>
              <w:autoSpaceDE/>
              <w:autoSpaceDN/>
              <w:adjustRightInd/>
              <w:ind w:left="109"/>
              <w:rPr>
                <w:sz w:val="22"/>
                <w:szCs w:val="22"/>
              </w:rPr>
            </w:pPr>
            <w:r w:rsidRPr="00E83AC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Precisa </w:t>
            </w:r>
            <w:r w:rsidRPr="00E83AC4">
              <w:rPr>
                <w:rFonts w:ascii="Arial Narrow" w:hAnsi="Arial Narrow"/>
                <w:bCs/>
                <w:sz w:val="22"/>
                <w:szCs w:val="22"/>
              </w:rPr>
              <w:t xml:space="preserve">datos para organizar la etapa preliminar </w:t>
            </w:r>
            <w:r w:rsidRPr="00E83AC4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del borrador de tesis  </w:t>
            </w:r>
          </w:p>
        </w:tc>
      </w:tr>
      <w:tr w:rsidR="00F00B73" w14:paraId="36BC204B" w14:textId="77777777" w:rsidTr="00F00B73">
        <w:trPr>
          <w:trHeight w:val="657"/>
        </w:trPr>
        <w:tc>
          <w:tcPr>
            <w:tcW w:w="920" w:type="dxa"/>
            <w:vMerge/>
            <w:textDirection w:val="btLr"/>
          </w:tcPr>
          <w:p w14:paraId="4B1AD99A" w14:textId="77777777" w:rsidR="00F00B73" w:rsidRDefault="00F00B73" w:rsidP="00F00B73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14:paraId="601AD4D7" w14:textId="77777777" w:rsidR="00F00B73" w:rsidRDefault="00F00B73" w:rsidP="00F00B73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0642B87" w14:textId="77777777" w:rsidR="00F00B73" w:rsidRDefault="00F00B73" w:rsidP="00F00B73">
            <w:pPr>
              <w:pStyle w:val="TableParagraph"/>
              <w:ind w:left="496"/>
            </w:pPr>
            <w:r>
              <w:rPr>
                <w:w w:val="97"/>
              </w:rPr>
              <w:t>6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69158" w14:textId="77777777" w:rsidR="00F00B73" w:rsidRDefault="00F00B73" w:rsidP="00F00B7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9265" w14:textId="77777777" w:rsidR="00F00B73" w:rsidRDefault="00F00B73" w:rsidP="00F00B7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021C" w14:textId="77777777" w:rsidR="00F00B73" w:rsidRDefault="00F00B73" w:rsidP="00F00B73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  <w:tcBorders>
              <w:top w:val="nil"/>
              <w:bottom w:val="nil"/>
            </w:tcBorders>
          </w:tcPr>
          <w:p w14:paraId="1538C8B6" w14:textId="4E5888D7" w:rsidR="00F00B73" w:rsidRPr="00D22353" w:rsidRDefault="00F00B73" w:rsidP="00F00B73">
            <w:pPr>
              <w:pStyle w:val="TableParagraph"/>
              <w:spacing w:before="157" w:line="270" w:lineRule="atLeast"/>
              <w:ind w:right="298"/>
              <w:jc w:val="center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>Lecturas: Uso repositorios digitales</w:t>
            </w:r>
          </w:p>
        </w:tc>
        <w:tc>
          <w:tcPr>
            <w:tcW w:w="3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AE1B" w14:textId="26C4B554" w:rsidR="00F00B73" w:rsidRDefault="00F00B73" w:rsidP="00F00B73">
            <w:pPr>
              <w:rPr>
                <w:b/>
                <w:sz w:val="20"/>
              </w:rPr>
            </w:pPr>
          </w:p>
        </w:tc>
      </w:tr>
      <w:tr w:rsidR="00E83AC4" w14:paraId="66595FE7" w14:textId="77777777" w:rsidTr="005853BD">
        <w:trPr>
          <w:trHeight w:val="1149"/>
        </w:trPr>
        <w:tc>
          <w:tcPr>
            <w:tcW w:w="920" w:type="dxa"/>
            <w:vMerge/>
            <w:textDirection w:val="btLr"/>
          </w:tcPr>
          <w:p w14:paraId="6A2FB8F5" w14:textId="77777777" w:rsidR="00E83AC4" w:rsidRDefault="00E83AC4" w:rsidP="00E83AC4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3D7756E" w14:textId="77777777" w:rsidR="00E83AC4" w:rsidRDefault="00E83AC4" w:rsidP="00E83AC4">
            <w:pPr>
              <w:pStyle w:val="TableParagraph"/>
              <w:rPr>
                <w:b/>
                <w:sz w:val="24"/>
              </w:rPr>
            </w:pPr>
          </w:p>
          <w:p w14:paraId="3BC0E26A" w14:textId="77777777" w:rsidR="00E83AC4" w:rsidRDefault="00E83AC4" w:rsidP="00E83AC4">
            <w:pPr>
              <w:pStyle w:val="TableParagraph"/>
              <w:spacing w:before="172"/>
              <w:ind w:left="400"/>
            </w:pPr>
            <w:r>
              <w:rPr>
                <w:w w:val="97"/>
              </w:rPr>
              <w:t>7</w:t>
            </w:r>
          </w:p>
        </w:tc>
        <w:tc>
          <w:tcPr>
            <w:tcW w:w="2834" w:type="dxa"/>
          </w:tcPr>
          <w:p w14:paraId="71BAD419" w14:textId="7D1B83A0" w:rsidR="00E83AC4" w:rsidRDefault="00770E32" w:rsidP="00F57A76">
            <w:pPr>
              <w:pStyle w:val="TableParagraph"/>
              <w:ind w:left="141" w:right="437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lang w:val="es-PE" w:eastAsia="es-PE"/>
              </w:rPr>
              <w:t xml:space="preserve">Reconoce y revisa  nuevas posturas </w:t>
            </w:r>
            <w:r>
              <w:rPr>
                <w:rFonts w:ascii="Arial Narrow" w:eastAsia="Times New Roman" w:hAnsi="Arial Narrow" w:cs="Times New Roman"/>
                <w:lang w:val="es-PE" w:eastAsia="es-PE"/>
              </w:rPr>
              <w:t xml:space="preserve"> </w:t>
            </w:r>
            <w:r w:rsidR="00E83AC4" w:rsidRPr="00214EA7">
              <w:rPr>
                <w:rFonts w:ascii="Arial Narrow" w:eastAsia="Times New Roman" w:hAnsi="Arial Narrow" w:cs="Times New Roman"/>
                <w:lang w:val="es-PE" w:eastAsia="es-PE"/>
              </w:rPr>
              <w:t xml:space="preserve">para </w:t>
            </w:r>
            <w:r>
              <w:rPr>
                <w:rFonts w:ascii="Arial Narrow" w:eastAsia="Times New Roman" w:hAnsi="Arial Narrow" w:cs="Times New Roman"/>
                <w:lang w:val="es-PE" w:eastAsia="es-PE"/>
              </w:rPr>
              <w:t xml:space="preserve">mejorar </w:t>
            </w:r>
            <w:r w:rsidR="00E83AC4" w:rsidRPr="00214EA7">
              <w:rPr>
                <w:rFonts w:ascii="Arial Narrow" w:eastAsia="Times New Roman" w:hAnsi="Arial Narrow" w:cs="Times New Roman"/>
                <w:lang w:val="es-PE" w:eastAsia="es-PE"/>
              </w:rPr>
              <w:t>el planteamie</w:t>
            </w:r>
            <w:r w:rsidR="00F57A76">
              <w:rPr>
                <w:rFonts w:ascii="Arial Narrow" w:eastAsia="Times New Roman" w:hAnsi="Arial Narrow" w:cs="Times New Roman"/>
                <w:lang w:val="es-PE" w:eastAsia="es-PE"/>
              </w:rPr>
              <w:t>nto del problema y marco teórico.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2508" w14:textId="5268E61D" w:rsidR="00E83AC4" w:rsidRPr="00F00B73" w:rsidRDefault="00E83AC4" w:rsidP="00E83AC4">
            <w:pPr>
              <w:pStyle w:val="TableParagraph"/>
              <w:tabs>
                <w:tab w:val="left" w:pos="2181"/>
              </w:tabs>
              <w:ind w:left="76" w:right="49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  <w:lang w:val="es-ES_tradnl"/>
              </w:rPr>
              <w:t>Organiza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 posturas teóricas para </w:t>
            </w:r>
            <w:r w:rsidR="00F57A76">
              <w:rPr>
                <w:rFonts w:ascii="Arial Narrow" w:hAnsi="Arial Narrow"/>
                <w:bCs/>
                <w:lang w:val="es-ES_tradnl"/>
              </w:rPr>
              <w:t xml:space="preserve">perfeccionar </w:t>
            </w:r>
            <w:r w:rsidRPr="00214EA7">
              <w:rPr>
                <w:rFonts w:ascii="Arial Narrow" w:hAnsi="Arial Narrow"/>
                <w:bCs/>
                <w:lang w:val="es-ES_tradnl"/>
              </w:rPr>
              <w:t xml:space="preserve">el planteamiento del problema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8D41" w14:textId="388B3C94" w:rsidR="00E83AC4" w:rsidRDefault="00770E32" w:rsidP="002A566C">
            <w:pPr>
              <w:pStyle w:val="TableParagraph"/>
              <w:ind w:left="102" w:right="37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>Asume</w:t>
            </w:r>
            <w:r w:rsidR="00E83AC4" w:rsidRPr="00214EA7">
              <w:rPr>
                <w:rFonts w:ascii="Arial Narrow" w:eastAsia="Times New Roman" w:hAnsi="Arial Narrow"/>
                <w:lang w:eastAsia="es-PE"/>
              </w:rPr>
              <w:t xml:space="preserve"> la importancia de </w:t>
            </w:r>
            <w:r w:rsidR="00F57A76">
              <w:rPr>
                <w:rFonts w:ascii="Arial Narrow" w:eastAsia="Times New Roman" w:hAnsi="Arial Narrow"/>
                <w:lang w:eastAsia="es-PE"/>
              </w:rPr>
              <w:t xml:space="preserve">nuevas </w:t>
            </w:r>
            <w:r w:rsidR="00E83AC4" w:rsidRPr="00214EA7">
              <w:rPr>
                <w:rFonts w:ascii="Arial Narrow" w:eastAsia="Times New Roman" w:hAnsi="Arial Narrow"/>
                <w:lang w:eastAsia="es-PE"/>
              </w:rPr>
              <w:t>posturas teóricas que</w:t>
            </w:r>
            <w:r w:rsidR="002A566C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="00F57A76">
              <w:rPr>
                <w:rFonts w:ascii="Arial Narrow" w:eastAsia="Times New Roman" w:hAnsi="Arial Narrow"/>
                <w:lang w:eastAsia="es-PE"/>
              </w:rPr>
              <w:t xml:space="preserve">perfeccionen </w:t>
            </w:r>
            <w:r w:rsidR="002A566C">
              <w:rPr>
                <w:rFonts w:ascii="Arial Narrow" w:eastAsia="Times New Roman" w:hAnsi="Arial Narrow"/>
                <w:lang w:eastAsia="es-PE"/>
              </w:rPr>
              <w:t xml:space="preserve">el planteamiento del problema </w:t>
            </w:r>
            <w:r w:rsidR="00E83AC4" w:rsidRPr="00214EA7">
              <w:rPr>
                <w:rFonts w:ascii="Arial Narrow" w:eastAsia="Times New Roman" w:hAnsi="Arial Narrow"/>
                <w:lang w:eastAsia="es-PE"/>
              </w:rPr>
              <w:t xml:space="preserve"> 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</w:tcBorders>
          </w:tcPr>
          <w:p w14:paraId="70FF0A88" w14:textId="77777777" w:rsidR="00E83AC4" w:rsidRDefault="00E83AC4" w:rsidP="00E83AC4">
            <w:pPr>
              <w:pStyle w:val="TableParagraph"/>
              <w:spacing w:before="165"/>
              <w:ind w:right="51"/>
              <w:jc w:val="center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>Lluvia de ideas (saberes previos). Foros, chat.</w:t>
            </w:r>
          </w:p>
          <w:p w14:paraId="5311454D" w14:textId="77777777" w:rsidR="00E83AC4" w:rsidRPr="00D22353" w:rsidRDefault="00E83AC4" w:rsidP="00E83AC4">
            <w:pPr>
              <w:pStyle w:val="TableParagraph"/>
              <w:spacing w:before="165"/>
              <w:ind w:right="51"/>
              <w:jc w:val="both"/>
              <w:rPr>
                <w:rFonts w:ascii="Arial Narrow" w:hAnsi="Arial Narrow" w:cs="Calibri"/>
              </w:rPr>
            </w:pPr>
          </w:p>
          <w:p w14:paraId="1FED4060" w14:textId="77777777" w:rsidR="00E83AC4" w:rsidRPr="00D22353" w:rsidRDefault="00E83AC4" w:rsidP="00E83AC4">
            <w:pPr>
              <w:pStyle w:val="TableParagraph"/>
              <w:spacing w:before="165"/>
              <w:ind w:right="51"/>
              <w:jc w:val="center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>Debate dirigido: (Discusiones)</w:t>
            </w:r>
          </w:p>
          <w:p w14:paraId="2EE1DF4A" w14:textId="1E9E1587" w:rsidR="00E83AC4" w:rsidRPr="00D22353" w:rsidRDefault="00E83AC4" w:rsidP="00E83AC4">
            <w:pPr>
              <w:pStyle w:val="TableParagraph"/>
              <w:spacing w:before="165"/>
              <w:ind w:right="51"/>
              <w:jc w:val="center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>Foros y chat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A22C" w14:textId="216BCD84" w:rsidR="00E83AC4" w:rsidRDefault="00E83AC4" w:rsidP="00F57A76">
            <w:pPr>
              <w:pStyle w:val="TableParagraph"/>
              <w:spacing w:before="15" w:line="218" w:lineRule="auto"/>
              <w:ind w:left="109" w:right="235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  <w:bCs/>
              </w:rPr>
              <w:t>Reporta</w:t>
            </w:r>
            <w:r w:rsidRPr="00214EA7">
              <w:rPr>
                <w:rFonts w:ascii="Arial Narrow" w:hAnsi="Arial Narrow"/>
                <w:bCs/>
              </w:rPr>
              <w:t xml:space="preserve"> datos</w:t>
            </w:r>
            <w:r w:rsidR="00F57A76">
              <w:rPr>
                <w:rFonts w:ascii="Arial Narrow" w:hAnsi="Arial Narrow"/>
                <w:bCs/>
              </w:rPr>
              <w:t xml:space="preserve"> que han </w:t>
            </w:r>
            <w:r w:rsidR="00516D23">
              <w:rPr>
                <w:rFonts w:ascii="Arial Narrow" w:hAnsi="Arial Narrow"/>
                <w:bCs/>
              </w:rPr>
              <w:t>perfeccionado</w:t>
            </w:r>
            <w:r w:rsidR="00F57A76">
              <w:rPr>
                <w:rFonts w:ascii="Arial Narrow" w:hAnsi="Arial Narrow"/>
                <w:bCs/>
              </w:rPr>
              <w:t xml:space="preserve"> </w:t>
            </w:r>
            <w:r w:rsidRPr="00214EA7">
              <w:rPr>
                <w:rFonts w:ascii="Arial Narrow" w:hAnsi="Arial Narrow"/>
                <w:bCs/>
              </w:rPr>
              <w:t xml:space="preserve"> el</w:t>
            </w:r>
            <w:r w:rsidR="00516D23">
              <w:rPr>
                <w:rFonts w:ascii="Arial Narrow" w:hAnsi="Arial Narrow"/>
                <w:bCs/>
              </w:rPr>
              <w:t xml:space="preserve"> proceso del</w:t>
            </w:r>
            <w:r w:rsidRPr="00214EA7">
              <w:rPr>
                <w:rFonts w:ascii="Arial Narrow" w:hAnsi="Arial Narrow"/>
                <w:bCs/>
              </w:rPr>
              <w:t xml:space="preserve"> plant</w:t>
            </w:r>
            <w:r w:rsidR="00F57A76">
              <w:rPr>
                <w:rFonts w:ascii="Arial Narrow" w:hAnsi="Arial Narrow"/>
                <w:bCs/>
              </w:rPr>
              <w:t xml:space="preserve">eamiento del problema y </w:t>
            </w:r>
            <w:r w:rsidR="00516D23">
              <w:rPr>
                <w:rFonts w:ascii="Arial Narrow" w:hAnsi="Arial Narrow"/>
                <w:bCs/>
              </w:rPr>
              <w:t xml:space="preserve"> </w:t>
            </w:r>
            <w:r w:rsidRPr="00214EA7">
              <w:rPr>
                <w:rFonts w:ascii="Arial Narrow" w:hAnsi="Arial Narrow"/>
                <w:bCs/>
              </w:rPr>
              <w:t>el marco teórico.</w:t>
            </w:r>
          </w:p>
        </w:tc>
      </w:tr>
      <w:tr w:rsidR="00E83AC4" w14:paraId="4ECC68D5" w14:textId="77777777" w:rsidTr="005853BD">
        <w:trPr>
          <w:trHeight w:val="1194"/>
        </w:trPr>
        <w:tc>
          <w:tcPr>
            <w:tcW w:w="920" w:type="dxa"/>
            <w:vMerge/>
            <w:textDirection w:val="btLr"/>
          </w:tcPr>
          <w:p w14:paraId="0DC10CBE" w14:textId="77777777" w:rsidR="00E83AC4" w:rsidRDefault="00E83AC4" w:rsidP="00E83AC4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212971C" w14:textId="77777777" w:rsidR="00E83AC4" w:rsidRDefault="00E83AC4" w:rsidP="00E83AC4">
            <w:pPr>
              <w:pStyle w:val="TableParagraph"/>
              <w:rPr>
                <w:b/>
                <w:sz w:val="24"/>
              </w:rPr>
            </w:pPr>
          </w:p>
          <w:p w14:paraId="5E3BEEF4" w14:textId="77777777" w:rsidR="00E83AC4" w:rsidRDefault="00E83AC4" w:rsidP="00E83AC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4AE20E" w14:textId="77777777" w:rsidR="00E83AC4" w:rsidRDefault="00E83AC4" w:rsidP="00E83AC4">
            <w:pPr>
              <w:pStyle w:val="TableParagraph"/>
              <w:ind w:left="400"/>
            </w:pPr>
            <w:r>
              <w:rPr>
                <w:w w:val="97"/>
              </w:rPr>
              <w:t>8</w:t>
            </w:r>
          </w:p>
        </w:tc>
        <w:tc>
          <w:tcPr>
            <w:tcW w:w="2834" w:type="dxa"/>
          </w:tcPr>
          <w:p w14:paraId="11A74A44" w14:textId="34B4172E" w:rsidR="00E83AC4" w:rsidRDefault="00DD04DD" w:rsidP="00DD04DD">
            <w:pPr>
              <w:pStyle w:val="TableParagraph"/>
              <w:ind w:left="141" w:right="116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lang w:eastAsia="es-PE"/>
              </w:rPr>
              <w:t xml:space="preserve">Reconoce </w:t>
            </w:r>
            <w:r w:rsidRPr="00DD04DD">
              <w:rPr>
                <w:rFonts w:ascii="Arial Narrow" w:eastAsia="Times New Roman" w:hAnsi="Arial Narrow" w:cs="Times New Roman"/>
                <w:lang w:eastAsia="es-PE"/>
              </w:rPr>
              <w:t xml:space="preserve">el empleo adecuado </w:t>
            </w:r>
            <w:r w:rsidR="00770E32" w:rsidRPr="00DD04DD">
              <w:rPr>
                <w:rFonts w:ascii="Arial Narrow" w:eastAsia="Times New Roman" w:hAnsi="Arial Narrow" w:cs="Times New Roman"/>
                <w:lang w:eastAsia="es-PE"/>
              </w:rPr>
              <w:t>de</w:t>
            </w:r>
            <w:r w:rsidRPr="00DD04DD">
              <w:rPr>
                <w:rFonts w:ascii="Arial Narrow" w:eastAsia="Times New Roman" w:hAnsi="Arial Narrow" w:cs="Times New Roman"/>
                <w:lang w:eastAsia="es-PE"/>
              </w:rPr>
              <w:t xml:space="preserve"> una metodología coherente para </w:t>
            </w:r>
            <w:r>
              <w:rPr>
                <w:rFonts w:ascii="Arial Narrow" w:eastAsia="Times New Roman" w:hAnsi="Arial Narrow" w:cs="Times New Roman"/>
                <w:lang w:eastAsia="es-PE"/>
              </w:rPr>
              <w:t>orientar el enfoque</w:t>
            </w:r>
            <w:r w:rsidRPr="00DD04DD">
              <w:rPr>
                <w:rFonts w:ascii="Arial Narrow" w:eastAsia="Times New Roman" w:hAnsi="Arial Narrow" w:cs="Times New Roman"/>
                <w:lang w:eastAsia="es-PE"/>
              </w:rPr>
              <w:t xml:space="preserve"> del borrador de tesis</w:t>
            </w:r>
            <w:r>
              <w:rPr>
                <w:rFonts w:ascii="Arial Narrow" w:eastAsia="Times New Roman" w:hAnsi="Arial Narrow" w:cs="Times New Roman"/>
                <w:b/>
                <w:lang w:eastAsia="es-PE"/>
              </w:rPr>
              <w:t xml:space="preserve">  </w:t>
            </w:r>
            <w:r w:rsidR="00770E32">
              <w:rPr>
                <w:rFonts w:ascii="Arial Narrow" w:eastAsia="Times New Roman" w:hAnsi="Arial Narrow" w:cs="Times New Roman"/>
                <w:b/>
                <w:lang w:eastAsia="es-PE"/>
              </w:rPr>
              <w:t xml:space="preserve"> 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A781" w14:textId="5BF5B4AA" w:rsidR="00E83AC4" w:rsidRDefault="00DD04DD" w:rsidP="00DD04DD">
            <w:pPr>
              <w:pStyle w:val="TableParagraph"/>
              <w:spacing w:line="244" w:lineRule="auto"/>
              <w:ind w:left="102" w:right="182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 xml:space="preserve">Emplea </w:t>
            </w:r>
            <w:r w:rsidRPr="00DD04DD">
              <w:rPr>
                <w:rFonts w:ascii="Arial Narrow" w:eastAsia="Times New Roman" w:hAnsi="Arial Narrow"/>
                <w:lang w:eastAsia="es-PE"/>
              </w:rPr>
              <w:t xml:space="preserve">una metodología coherente </w:t>
            </w:r>
            <w:r>
              <w:rPr>
                <w:rFonts w:ascii="Arial Narrow" w:eastAsia="Times New Roman" w:hAnsi="Arial Narrow"/>
                <w:lang w:eastAsia="es-PE"/>
              </w:rPr>
              <w:t>para direccionar</w:t>
            </w:r>
            <w:r w:rsidRPr="00DD04DD">
              <w:rPr>
                <w:rFonts w:ascii="Arial Narrow" w:eastAsia="Times New Roman" w:hAnsi="Arial Narrow"/>
                <w:lang w:eastAsia="es-PE"/>
              </w:rPr>
              <w:t xml:space="preserve"> el borrador d</w:t>
            </w:r>
            <w:r>
              <w:rPr>
                <w:rFonts w:ascii="Arial Narrow" w:eastAsia="Times New Roman" w:hAnsi="Arial Narrow"/>
                <w:lang w:eastAsia="es-PE"/>
              </w:rPr>
              <w:t xml:space="preserve">e </w:t>
            </w:r>
            <w:r w:rsidRPr="00DD04DD">
              <w:rPr>
                <w:rFonts w:ascii="Arial Narrow" w:eastAsia="Times New Roman" w:hAnsi="Arial Narrow"/>
                <w:lang w:eastAsia="es-PE"/>
              </w:rPr>
              <w:t>tesis</w:t>
            </w:r>
            <w:r>
              <w:rPr>
                <w:rFonts w:ascii="Arial Narrow" w:eastAsia="Times New Roman" w:hAnsi="Arial Narrow"/>
                <w:b/>
                <w:lang w:eastAsia="es-PE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9388" w14:textId="393689B6" w:rsidR="00E83AC4" w:rsidRDefault="00E83AC4" w:rsidP="00E83AC4">
            <w:pPr>
              <w:pStyle w:val="TableParagraph"/>
              <w:tabs>
                <w:tab w:val="left" w:pos="2292"/>
              </w:tabs>
              <w:spacing w:before="98"/>
              <w:ind w:left="102" w:right="34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 xml:space="preserve">Valora 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el uso </w:t>
            </w:r>
            <w:r w:rsidR="00DD04DD">
              <w:rPr>
                <w:rFonts w:ascii="Arial Narrow" w:eastAsia="Times New Roman" w:hAnsi="Arial Narrow"/>
                <w:lang w:eastAsia="es-PE"/>
              </w:rPr>
              <w:t xml:space="preserve">coherente de una metodología para direccionar el  </w:t>
            </w:r>
            <w:r w:rsidR="00DD04DD">
              <w:t xml:space="preserve"> </w:t>
            </w:r>
            <w:r w:rsidR="00DD04DD" w:rsidRPr="00DD04DD">
              <w:rPr>
                <w:rFonts w:ascii="Arial Narrow" w:eastAsia="Times New Roman" w:hAnsi="Arial Narrow"/>
                <w:lang w:eastAsia="es-PE"/>
              </w:rPr>
              <w:t xml:space="preserve">borrador de tesis   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987BEB8" w14:textId="77777777" w:rsidR="00E83AC4" w:rsidRDefault="00E83AC4" w:rsidP="00E83AC4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74F4" w14:textId="70CEBD07" w:rsidR="005B0DE1" w:rsidRDefault="005B0DE1" w:rsidP="005B0DE1">
            <w:pPr>
              <w:pStyle w:val="TableParagraph"/>
              <w:ind w:left="74" w:right="235"/>
              <w:jc w:val="both"/>
              <w:rPr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</w:rPr>
              <w:t xml:space="preserve">Explica </w:t>
            </w:r>
            <w:r w:rsidRPr="005B0DE1">
              <w:rPr>
                <w:rFonts w:ascii="Arial Narrow" w:hAnsi="Arial Narrow"/>
                <w:bCs/>
              </w:rPr>
              <w:t>la metodología empleada en el</w:t>
            </w:r>
            <w:r>
              <w:rPr>
                <w:rFonts w:ascii="Arial Narrow" w:hAnsi="Arial Narrow"/>
                <w:bCs/>
              </w:rPr>
              <w:t xml:space="preserve"> proceso</w:t>
            </w:r>
            <w:r w:rsidRPr="005B0DE1">
              <w:rPr>
                <w:rFonts w:ascii="Arial Narrow" w:hAnsi="Arial Narrow"/>
                <w:bCs/>
              </w:rPr>
              <w:t xml:space="preserve"> del  borrador de tesis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</w:p>
          <w:p w14:paraId="17AC79E1" w14:textId="4D24EA41" w:rsidR="00E83AC4" w:rsidRDefault="00E83AC4" w:rsidP="00516D23">
            <w:pPr>
              <w:pStyle w:val="TableParagraph"/>
              <w:ind w:left="74" w:right="235"/>
              <w:jc w:val="both"/>
              <w:rPr>
                <w:b/>
                <w:sz w:val="20"/>
              </w:rPr>
            </w:pPr>
          </w:p>
        </w:tc>
      </w:tr>
      <w:tr w:rsidR="002E5D3E" w14:paraId="7485BC1B" w14:textId="77777777" w:rsidTr="009D5A5F">
        <w:trPr>
          <w:trHeight w:val="371"/>
        </w:trPr>
        <w:tc>
          <w:tcPr>
            <w:tcW w:w="920" w:type="dxa"/>
            <w:vMerge/>
            <w:textDirection w:val="btLr"/>
          </w:tcPr>
          <w:p w14:paraId="12DE80C8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tcBorders>
              <w:bottom w:val="single" w:sz="6" w:space="0" w:color="000000"/>
            </w:tcBorders>
          </w:tcPr>
          <w:p w14:paraId="7CFF447B" w14:textId="77777777" w:rsidR="002E5D3E" w:rsidRDefault="002E5D3E" w:rsidP="009D5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7" w:type="dxa"/>
            <w:gridSpan w:val="7"/>
          </w:tcPr>
          <w:p w14:paraId="67F31BFE" w14:textId="77777777" w:rsidR="002E5D3E" w:rsidRDefault="002E5D3E" w:rsidP="009D5A5F">
            <w:pPr>
              <w:pStyle w:val="TableParagraph"/>
              <w:spacing w:before="4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206734C7" w14:textId="77777777" w:rsidTr="009D5A5F">
        <w:trPr>
          <w:trHeight w:val="301"/>
        </w:trPr>
        <w:tc>
          <w:tcPr>
            <w:tcW w:w="920" w:type="dxa"/>
            <w:vMerge/>
            <w:textDirection w:val="btLr"/>
          </w:tcPr>
          <w:p w14:paraId="498E5A09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6" w:space="0" w:color="000000"/>
            </w:tcBorders>
          </w:tcPr>
          <w:p w14:paraId="7520D96B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0841C906" w14:textId="77777777" w:rsidR="002E5D3E" w:rsidRDefault="002E5D3E" w:rsidP="009D5A5F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5EC99510" w14:textId="77777777" w:rsidR="002E5D3E" w:rsidRDefault="002E5D3E" w:rsidP="009D5A5F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76687541" w14:textId="77777777" w:rsidR="002E5D3E" w:rsidRDefault="002E5D3E" w:rsidP="009D5A5F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712B1002" w14:textId="77777777" w:rsidTr="009D5A5F">
        <w:trPr>
          <w:trHeight w:val="923"/>
        </w:trPr>
        <w:tc>
          <w:tcPr>
            <w:tcW w:w="920" w:type="dxa"/>
            <w:vMerge/>
            <w:tcBorders>
              <w:bottom w:val="single" w:sz="6" w:space="0" w:color="000000"/>
            </w:tcBorders>
            <w:textDirection w:val="btLr"/>
          </w:tcPr>
          <w:p w14:paraId="32607B01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6" w:space="0" w:color="000000"/>
            </w:tcBorders>
          </w:tcPr>
          <w:p w14:paraId="3A5B9E7E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tcBorders>
              <w:bottom w:val="single" w:sz="6" w:space="0" w:color="000000"/>
            </w:tcBorders>
          </w:tcPr>
          <w:p w14:paraId="67DC2C66" w14:textId="0012A9AA" w:rsidR="002E5D3E" w:rsidRPr="002E65D1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7E7D3DA9" w14:textId="77777777" w:rsidR="00FC649B" w:rsidRDefault="00FC649B" w:rsidP="009D5A5F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4A04317" w14:textId="25B38AD6" w:rsidR="002E5D3E" w:rsidRDefault="00FC649B" w:rsidP="00642992">
            <w:pPr>
              <w:pStyle w:val="TableParagraph"/>
              <w:numPr>
                <w:ilvl w:val="0"/>
                <w:numId w:val="23"/>
              </w:numPr>
              <w:spacing w:line="242" w:lineRule="auto"/>
              <w:ind w:left="283" w:hanging="283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172003F" w14:textId="77777777" w:rsidR="00FC649B" w:rsidRPr="00FC649B" w:rsidRDefault="00FC649B" w:rsidP="00642992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11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33A6A67" w14:textId="2D802F14" w:rsidR="002E5D3E" w:rsidRDefault="00FC649B" w:rsidP="00642992">
            <w:pPr>
              <w:pStyle w:val="TableParagraph"/>
              <w:numPr>
                <w:ilvl w:val="0"/>
                <w:numId w:val="23"/>
              </w:numPr>
              <w:ind w:left="275" w:hanging="142"/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DE1E9D2" w14:textId="77777777" w:rsidR="00642992" w:rsidRPr="00642992" w:rsidRDefault="00642992" w:rsidP="00642992">
            <w:pPr>
              <w:pStyle w:val="TableParagraph"/>
              <w:spacing w:line="230" w:lineRule="atLeast"/>
              <w:ind w:left="720"/>
              <w:rPr>
                <w:sz w:val="20"/>
              </w:rPr>
            </w:pPr>
          </w:p>
          <w:p w14:paraId="4310A8DD" w14:textId="6F18EE15" w:rsidR="002E5D3E" w:rsidRDefault="00534E53" w:rsidP="009D5A5F">
            <w:pPr>
              <w:pStyle w:val="TableParagraph"/>
              <w:numPr>
                <w:ilvl w:val="0"/>
                <w:numId w:val="23"/>
              </w:numPr>
              <w:spacing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1C1201E2" w14:textId="77777777" w:rsidR="00CD677E" w:rsidRDefault="00CD677E">
      <w:pPr>
        <w:spacing w:line="230" w:lineRule="atLeast"/>
        <w:rPr>
          <w:sz w:val="20"/>
        </w:rPr>
        <w:sectPr w:rsidR="00CD677E" w:rsidSect="00195C94">
          <w:pgSz w:w="16850" w:h="11920" w:orient="landscape"/>
          <w:pgMar w:top="284" w:right="540" w:bottom="280" w:left="560" w:header="720" w:footer="720" w:gutter="0"/>
          <w:cols w:space="720"/>
        </w:sectPr>
      </w:pPr>
    </w:p>
    <w:p w14:paraId="79B566F3" w14:textId="69A2F919" w:rsidR="00CD677E" w:rsidRDefault="00174E9E">
      <w:pPr>
        <w:pStyle w:val="Textoindependiente"/>
        <w:spacing w:before="9"/>
        <w:rPr>
          <w:b/>
          <w:sz w:val="2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7088" behindDoc="1" locked="0" layoutInCell="1" allowOverlap="1" wp14:anchorId="2C3B11F8" wp14:editId="53724E1C">
            <wp:simplePos x="0" y="0"/>
            <wp:positionH relativeFrom="margin">
              <wp:align>center</wp:align>
            </wp:positionH>
            <wp:positionV relativeFrom="paragraph">
              <wp:posOffset>-1042083</wp:posOffset>
            </wp:positionV>
            <wp:extent cx="6193766" cy="105219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193766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3157"/>
        <w:gridCol w:w="820"/>
        <w:gridCol w:w="1927"/>
        <w:gridCol w:w="2505"/>
        <w:gridCol w:w="626"/>
        <w:gridCol w:w="919"/>
        <w:gridCol w:w="3463"/>
      </w:tblGrid>
      <w:tr w:rsidR="00CD677E" w14:paraId="4627D3D6" w14:textId="77777777" w:rsidTr="0092514F">
        <w:trPr>
          <w:trHeight w:val="971"/>
        </w:trPr>
        <w:tc>
          <w:tcPr>
            <w:tcW w:w="920" w:type="dxa"/>
            <w:tcBorders>
              <w:bottom w:val="nil"/>
            </w:tcBorders>
          </w:tcPr>
          <w:p w14:paraId="3F3B76FB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6" w:type="dxa"/>
            <w:gridSpan w:val="8"/>
          </w:tcPr>
          <w:p w14:paraId="67505B04" w14:textId="4E406B41" w:rsidR="00CD677E" w:rsidRDefault="00CD677E">
            <w:pPr>
              <w:pStyle w:val="TableParagraph"/>
              <w:spacing w:before="1"/>
              <w:rPr>
                <w:b/>
              </w:rPr>
            </w:pPr>
          </w:p>
          <w:p w14:paraId="10C08E82" w14:textId="651BD107" w:rsidR="00CD677E" w:rsidRDefault="00F75695" w:rsidP="00971AEB">
            <w:pPr>
              <w:pStyle w:val="TableParagraph"/>
              <w:ind w:left="71" w:right="39"/>
              <w:jc w:val="both"/>
              <w:rPr>
                <w:sz w:val="20"/>
              </w:rPr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>
              <w:rPr>
                <w:b/>
              </w:rPr>
              <w:t xml:space="preserve"> III: </w:t>
            </w:r>
            <w:r w:rsidR="0025607E" w:rsidRPr="0025607E">
              <w:rPr>
                <w:rFonts w:ascii="Arial Narrow" w:hAnsi="Arial Narrow"/>
                <w:sz w:val="24"/>
              </w:rPr>
              <w:t xml:space="preserve">En cumplimiento al protocolo para la organización preliminar del borrador de tesis, </w:t>
            </w:r>
            <w:r w:rsidR="0025607E" w:rsidRPr="0025607E">
              <w:rPr>
                <w:rFonts w:ascii="Arial Narrow" w:hAnsi="Arial Narrow"/>
                <w:b/>
                <w:sz w:val="24"/>
              </w:rPr>
              <w:t xml:space="preserve">redactar </w:t>
            </w:r>
            <w:r w:rsidR="0025607E" w:rsidRPr="0025607E">
              <w:rPr>
                <w:rFonts w:ascii="Arial Narrow" w:hAnsi="Arial Narrow"/>
                <w:sz w:val="24"/>
              </w:rPr>
              <w:t>con coherencia y de acuerdo a las Normas APA, el planteamiento del problema,  posturas teóricas, metodología empleada, resultados, discusión, conclusiones y recomendaciones de  la investigación</w:t>
            </w:r>
            <w:r w:rsidR="0025607E">
              <w:rPr>
                <w:rFonts w:ascii="Arial Narrow" w:hAnsi="Arial Narrow"/>
                <w:sz w:val="24"/>
              </w:rPr>
              <w:t>.</w:t>
            </w:r>
          </w:p>
        </w:tc>
      </w:tr>
      <w:tr w:rsidR="002E5D3E" w14:paraId="77DBE21F" w14:textId="77777777" w:rsidTr="00FB5012">
        <w:trPr>
          <w:trHeight w:val="626"/>
        </w:trPr>
        <w:tc>
          <w:tcPr>
            <w:tcW w:w="920" w:type="dxa"/>
            <w:vMerge w:val="restart"/>
            <w:tcBorders>
              <w:top w:val="nil"/>
            </w:tcBorders>
            <w:textDirection w:val="btLr"/>
          </w:tcPr>
          <w:p w14:paraId="00F6A4F1" w14:textId="77777777" w:rsidR="002E5D3E" w:rsidRDefault="002E5D3E" w:rsidP="002E5D3E">
            <w:pPr>
              <w:pStyle w:val="TableParagraph"/>
              <w:tabs>
                <w:tab w:val="left" w:pos="698"/>
              </w:tabs>
              <w:ind w:left="113"/>
              <w:rPr>
                <w:b/>
                <w:sz w:val="20"/>
              </w:rPr>
            </w:pPr>
            <w:r>
              <w:rPr>
                <w:b/>
              </w:rPr>
              <w:tab/>
            </w:r>
          </w:p>
          <w:p w14:paraId="1122701E" w14:textId="75E81BDB" w:rsidR="002E5D3E" w:rsidRDefault="005921B4" w:rsidP="002E5D3E">
            <w:pPr>
              <w:pStyle w:val="TableParagraph"/>
              <w:spacing w:line="252" w:lineRule="auto"/>
              <w:ind w:left="12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2E5D3E">
              <w:rPr>
                <w:b/>
                <w:sz w:val="20"/>
              </w:rPr>
              <w:t xml:space="preserve">Unidad </w:t>
            </w:r>
          </w:p>
          <w:p w14:paraId="4AF1031D" w14:textId="6825698F" w:rsidR="003C1A36" w:rsidRPr="0066658E" w:rsidRDefault="002E5D3E" w:rsidP="003C1A36">
            <w:pPr>
              <w:widowControl/>
              <w:autoSpaceDE/>
              <w:autoSpaceDN/>
              <w:spacing w:after="200" w:line="276" w:lineRule="auto"/>
              <w:ind w:left="141"/>
              <w:jc w:val="both"/>
              <w:rPr>
                <w:rFonts w:ascii="Arial Narrow" w:eastAsia="Calibri" w:hAnsi="Arial Narrow" w:cs="Times New Roman"/>
                <w:bCs/>
                <w:lang w:val="es-PE"/>
              </w:rPr>
            </w:pPr>
            <w:r>
              <w:rPr>
                <w:b/>
                <w:sz w:val="20"/>
              </w:rPr>
              <w:t xml:space="preserve"> </w:t>
            </w:r>
            <w:r w:rsidR="005921B4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="005921B4">
              <w:rPr>
                <w:b/>
                <w:sz w:val="20"/>
              </w:rPr>
              <w:t>Didáctica</w:t>
            </w:r>
            <w:r>
              <w:rPr>
                <w:b/>
                <w:sz w:val="20"/>
              </w:rPr>
              <w:t xml:space="preserve"> III</w:t>
            </w:r>
            <w:r w:rsidR="00456342">
              <w:rPr>
                <w:b/>
                <w:sz w:val="20"/>
              </w:rPr>
              <w:t xml:space="preserve">. </w:t>
            </w:r>
            <w:r w:rsidR="0025607E" w:rsidRPr="0025607E">
              <w:rPr>
                <w:rFonts w:ascii="Arial Narrow" w:hAnsi="Arial Narrow"/>
                <w:b/>
                <w:sz w:val="24"/>
              </w:rPr>
              <w:t>Redacción del Borr</w:t>
            </w:r>
            <w:r w:rsidR="0025607E">
              <w:rPr>
                <w:rFonts w:ascii="Arial Narrow" w:hAnsi="Arial Narrow"/>
                <w:b/>
                <w:sz w:val="24"/>
              </w:rPr>
              <w:t>ador de  Tesis y las Normas APA.</w:t>
            </w:r>
          </w:p>
          <w:p w14:paraId="7133FC13" w14:textId="0483AF84" w:rsidR="002E5D3E" w:rsidRPr="003C1A36" w:rsidRDefault="002E5D3E" w:rsidP="002E5D3E">
            <w:pPr>
              <w:pStyle w:val="TableParagraph"/>
              <w:rPr>
                <w:b/>
                <w:lang w:val="es-PE"/>
              </w:rPr>
            </w:pPr>
          </w:p>
          <w:p w14:paraId="725A4DB0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14:paraId="0D634703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34A7EB1F" w14:textId="77777777" w:rsidR="002E5D3E" w:rsidRDefault="002E5D3E">
            <w:pPr>
              <w:pStyle w:val="TableParagraph"/>
              <w:spacing w:before="17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28F3E479" w14:textId="3DB59AE5" w:rsidR="002E5D3E" w:rsidRDefault="002E5D3E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5D0E49FE" w14:textId="5BCB6F41" w:rsidR="002E5D3E" w:rsidRDefault="002E5D3E" w:rsidP="00E45F83">
            <w:pPr>
              <w:pStyle w:val="TableParagraph"/>
              <w:spacing w:before="1" w:line="237" w:lineRule="auto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08398359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21709A4B" w14:textId="77777777" w:rsidR="002E5D3E" w:rsidRDefault="002E5D3E">
            <w:pPr>
              <w:pStyle w:val="TableParagraph"/>
              <w:spacing w:before="17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4333C4D9" w14:textId="77777777" w:rsidTr="000442A3">
        <w:trPr>
          <w:trHeight w:val="391"/>
        </w:trPr>
        <w:tc>
          <w:tcPr>
            <w:tcW w:w="920" w:type="dxa"/>
            <w:vMerge/>
            <w:textDirection w:val="btLr"/>
          </w:tcPr>
          <w:p w14:paraId="497EA5EA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14:paraId="1AAFD62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shd w:val="clear" w:color="auto" w:fill="C5D9EF"/>
          </w:tcPr>
          <w:p w14:paraId="66B76F55" w14:textId="77777777" w:rsidR="002E5D3E" w:rsidRDefault="002E5D3E">
            <w:pPr>
              <w:pStyle w:val="TableParagraph"/>
              <w:spacing w:before="90"/>
              <w:ind w:left="1186"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747" w:type="dxa"/>
            <w:gridSpan w:val="2"/>
            <w:shd w:val="clear" w:color="auto" w:fill="C5D9EF"/>
          </w:tcPr>
          <w:p w14:paraId="2636EF90" w14:textId="77777777" w:rsidR="002E5D3E" w:rsidRDefault="002E5D3E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505" w:type="dxa"/>
            <w:shd w:val="clear" w:color="auto" w:fill="C5D9EF"/>
          </w:tcPr>
          <w:p w14:paraId="24913F6E" w14:textId="77777777" w:rsidR="002E5D3E" w:rsidRDefault="002E5D3E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733B29D0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3FBFFC03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25607E" w14:paraId="4CE4D627" w14:textId="77777777" w:rsidTr="000442A3">
        <w:trPr>
          <w:trHeight w:val="1101"/>
        </w:trPr>
        <w:tc>
          <w:tcPr>
            <w:tcW w:w="920" w:type="dxa"/>
            <w:vMerge/>
            <w:textDirection w:val="btLr"/>
          </w:tcPr>
          <w:p w14:paraId="341396CB" w14:textId="77777777" w:rsidR="0025607E" w:rsidRDefault="0025607E" w:rsidP="0025607E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6E8CBB0A" w14:textId="77777777" w:rsidR="0025607E" w:rsidRDefault="0025607E" w:rsidP="0025607E">
            <w:pPr>
              <w:pStyle w:val="TableParagraph"/>
              <w:rPr>
                <w:b/>
                <w:sz w:val="24"/>
              </w:rPr>
            </w:pPr>
          </w:p>
          <w:p w14:paraId="27F071E9" w14:textId="77777777" w:rsidR="0025607E" w:rsidRDefault="0025607E" w:rsidP="0025607E">
            <w:pPr>
              <w:pStyle w:val="TableParagraph"/>
              <w:spacing w:before="146"/>
              <w:ind w:left="400"/>
            </w:pPr>
            <w:r>
              <w:rPr>
                <w:w w:val="97"/>
              </w:rPr>
              <w:t>9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6389" w14:textId="4DB5058C" w:rsidR="0025607E" w:rsidRDefault="0025607E" w:rsidP="0025607E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ind w:left="180" w:right="144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</w:rPr>
              <w:t>Conoce</w:t>
            </w:r>
            <w:r w:rsidRPr="00214EA7">
              <w:rPr>
                <w:rFonts w:ascii="Arial Narrow" w:hAnsi="Arial Narrow"/>
              </w:rPr>
              <w:t xml:space="preserve"> el uso del Manual de Estilo APA para la redacción del borrador de tesis.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817A" w14:textId="5E067DD8" w:rsidR="0025607E" w:rsidRDefault="0025607E" w:rsidP="0025607E">
            <w:pPr>
              <w:pStyle w:val="TableParagraph"/>
              <w:tabs>
                <w:tab w:val="left" w:pos="1079"/>
              </w:tabs>
              <w:ind w:left="76" w:right="250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>Revisa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el Manual de Estilo  APA actualizada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D6B9" w14:textId="158F9353" w:rsidR="0025607E" w:rsidRDefault="0025607E" w:rsidP="0025607E">
            <w:pPr>
              <w:pStyle w:val="TableParagraph"/>
              <w:ind w:left="77" w:right="149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>Aprecia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datos del manual de Estilo APA </w:t>
            </w:r>
          </w:p>
        </w:tc>
        <w:tc>
          <w:tcPr>
            <w:tcW w:w="1545" w:type="dxa"/>
            <w:gridSpan w:val="2"/>
            <w:vMerge w:val="restart"/>
          </w:tcPr>
          <w:p w14:paraId="4ACFA04A" w14:textId="12127F2A" w:rsidR="0025607E" w:rsidRPr="00D3352D" w:rsidRDefault="0025607E" w:rsidP="0025607E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04270C8C" w14:textId="77777777" w:rsidR="0025607E" w:rsidRDefault="0025607E" w:rsidP="0025607E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9191738" w14:textId="77777777" w:rsidR="0025607E" w:rsidRDefault="0025607E" w:rsidP="0025607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29CC0AD" w14:textId="77777777" w:rsidR="0025607E" w:rsidRDefault="0025607E" w:rsidP="0025607E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984D97" w14:textId="77777777" w:rsidR="0025607E" w:rsidRDefault="0025607E" w:rsidP="0025607E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7E58229" w14:textId="77777777" w:rsidR="0025607E" w:rsidRDefault="0025607E" w:rsidP="0025607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ABF2360" w14:textId="77777777" w:rsidR="0025607E" w:rsidRDefault="0025607E" w:rsidP="0025607E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BD1AD4" w14:textId="77777777" w:rsidR="0025607E" w:rsidRDefault="0025607E" w:rsidP="0025607E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EBB01B9" w14:textId="77777777" w:rsidR="0025607E" w:rsidRDefault="0025607E" w:rsidP="0025607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73DCD5C" w14:textId="77777777" w:rsidR="0025607E" w:rsidRDefault="0025607E" w:rsidP="0025607E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FBE9E8" w14:textId="77777777" w:rsidR="0025607E" w:rsidRDefault="0025607E" w:rsidP="0025607E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6599C6A5" w14:textId="4BE7DA39" w:rsidR="0025607E" w:rsidRPr="000442A3" w:rsidRDefault="0025607E" w:rsidP="0025607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94C4" w14:textId="39624108" w:rsidR="0025607E" w:rsidRDefault="003C713B" w:rsidP="003C713B">
            <w:pPr>
              <w:pStyle w:val="TableParagraph"/>
              <w:spacing w:before="90"/>
              <w:ind w:left="74" w:right="47"/>
              <w:jc w:val="both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Argumenta </w:t>
            </w:r>
            <w:r w:rsidRPr="003C713B">
              <w:rPr>
                <w:rFonts w:ascii="Arial Narrow" w:hAnsi="Arial Narrow"/>
              </w:rPr>
              <w:t xml:space="preserve">la importancia del uso del Manual de </w:t>
            </w:r>
            <w:r>
              <w:rPr>
                <w:rFonts w:ascii="Arial Narrow" w:hAnsi="Arial Narrow"/>
              </w:rPr>
              <w:t>E</w:t>
            </w:r>
            <w:r w:rsidR="0025607E" w:rsidRPr="00214EA7">
              <w:rPr>
                <w:rFonts w:ascii="Arial Narrow" w:hAnsi="Arial Narrow"/>
              </w:rPr>
              <w:t xml:space="preserve">stilo APA  </w:t>
            </w:r>
          </w:p>
        </w:tc>
      </w:tr>
      <w:tr w:rsidR="0025607E" w14:paraId="5DCB4ABF" w14:textId="77777777" w:rsidTr="000442A3">
        <w:trPr>
          <w:trHeight w:val="998"/>
        </w:trPr>
        <w:tc>
          <w:tcPr>
            <w:tcW w:w="920" w:type="dxa"/>
            <w:vMerge/>
            <w:textDirection w:val="btLr"/>
          </w:tcPr>
          <w:p w14:paraId="01F883CB" w14:textId="77777777" w:rsidR="0025607E" w:rsidRDefault="0025607E" w:rsidP="0025607E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35E4AC42" w14:textId="77777777" w:rsidR="0025607E" w:rsidRDefault="0025607E" w:rsidP="002560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0B12B95" w14:textId="77777777" w:rsidR="0025607E" w:rsidRDefault="0025607E" w:rsidP="0025607E">
            <w:pPr>
              <w:pStyle w:val="TableParagraph"/>
              <w:ind w:left="371"/>
            </w:pPr>
            <w:r>
              <w:t>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200B" w14:textId="7DF67E0C" w:rsidR="0025607E" w:rsidRDefault="0025607E" w:rsidP="0025607E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spacing w:line="242" w:lineRule="auto"/>
              <w:ind w:left="180" w:right="144" w:firstLine="33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</w:rPr>
              <w:t>Localiza</w:t>
            </w:r>
            <w:r w:rsidRPr="00214EA7">
              <w:rPr>
                <w:rFonts w:ascii="Arial Narrow" w:hAnsi="Arial Narrow"/>
              </w:rPr>
              <w:t xml:space="preserve"> las pautas para redactar el borrador de tesis de acuerdo al Estilo APA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88E5" w14:textId="77777777" w:rsidR="0025607E" w:rsidRPr="00214EA7" w:rsidRDefault="0025607E" w:rsidP="0025607E">
            <w:pPr>
              <w:ind w:left="142" w:right="195"/>
              <w:jc w:val="both"/>
              <w:rPr>
                <w:rFonts w:ascii="Arial Narrow" w:hAnsi="Arial Narrow"/>
              </w:rPr>
            </w:pPr>
            <w:r w:rsidRPr="00214EA7">
              <w:rPr>
                <w:rFonts w:ascii="Arial Narrow" w:hAnsi="Arial Narrow"/>
                <w:b/>
              </w:rPr>
              <w:t xml:space="preserve">Emplea </w:t>
            </w:r>
            <w:r w:rsidRPr="00214EA7">
              <w:rPr>
                <w:rFonts w:ascii="Arial Narrow" w:hAnsi="Arial Narrow"/>
              </w:rPr>
              <w:t>las pautas  del estilo APA para redactar el borrador de tesis.</w:t>
            </w:r>
          </w:p>
          <w:p w14:paraId="630BEF77" w14:textId="744E842C" w:rsidR="0025607E" w:rsidRDefault="0025607E" w:rsidP="0025607E">
            <w:pPr>
              <w:pStyle w:val="TableParagraph"/>
              <w:spacing w:line="227" w:lineRule="exact"/>
              <w:ind w:left="76" w:right="195"/>
              <w:jc w:val="both"/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BB3E" w14:textId="3B6F2EF2" w:rsidR="0025607E" w:rsidRPr="00214EA7" w:rsidRDefault="0025607E" w:rsidP="0025607E">
            <w:pPr>
              <w:rPr>
                <w:rFonts w:ascii="Arial Narrow" w:hAnsi="Arial Narrow"/>
              </w:rPr>
            </w:pPr>
            <w:r w:rsidRPr="00214EA7">
              <w:rPr>
                <w:rFonts w:ascii="Arial Narrow" w:hAnsi="Arial Narrow"/>
                <w:b/>
              </w:rPr>
              <w:t xml:space="preserve">Asume </w:t>
            </w:r>
            <w:r w:rsidRPr="00214EA7">
              <w:rPr>
                <w:rFonts w:ascii="Arial Narrow" w:hAnsi="Arial Narrow"/>
              </w:rPr>
              <w:t>la importancia del uso de manual de estilo APA, para la presentación y re</w:t>
            </w:r>
            <w:r w:rsidR="001B002C">
              <w:rPr>
                <w:rFonts w:ascii="Arial Narrow" w:hAnsi="Arial Narrow"/>
              </w:rPr>
              <w:t>d</w:t>
            </w:r>
            <w:r w:rsidRPr="00214EA7">
              <w:rPr>
                <w:rFonts w:ascii="Arial Narrow" w:hAnsi="Arial Narrow"/>
              </w:rPr>
              <w:t xml:space="preserve">acción </w:t>
            </w:r>
            <w:r w:rsidR="003C713B" w:rsidRPr="003C713B">
              <w:rPr>
                <w:rFonts w:ascii="Arial Narrow" w:hAnsi="Arial Narrow"/>
              </w:rPr>
              <w:t>borrador de tesis</w:t>
            </w:r>
            <w:r w:rsidR="003C713B">
              <w:rPr>
                <w:rFonts w:ascii="Arial Narrow" w:hAnsi="Arial Narrow"/>
              </w:rPr>
              <w:t>.</w:t>
            </w:r>
          </w:p>
          <w:p w14:paraId="5BEE958D" w14:textId="1E5D64E1" w:rsidR="0025607E" w:rsidRPr="007512E1" w:rsidRDefault="0025607E" w:rsidP="0025607E">
            <w:pPr>
              <w:pStyle w:val="TableParagraph"/>
              <w:spacing w:before="38"/>
              <w:ind w:left="77" w:right="149"/>
              <w:jc w:val="both"/>
              <w:rPr>
                <w:sz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AEC1C95" w14:textId="77777777" w:rsidR="0025607E" w:rsidRDefault="0025607E" w:rsidP="0025607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1242" w14:textId="58DAF5E9" w:rsidR="0025607E" w:rsidRDefault="003C713B" w:rsidP="0025607E">
            <w:pPr>
              <w:pStyle w:val="TableParagraph"/>
              <w:spacing w:before="38"/>
              <w:ind w:left="74" w:right="4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Repor</w:t>
            </w:r>
            <w:r w:rsidR="0025607E" w:rsidRPr="00214EA7">
              <w:rPr>
                <w:rFonts w:ascii="Arial Narrow" w:hAnsi="Arial Narrow"/>
                <w:b/>
              </w:rPr>
              <w:t xml:space="preserve">ta </w:t>
            </w:r>
            <w:r w:rsidR="0025607E" w:rsidRPr="00214EA7">
              <w:rPr>
                <w:rFonts w:ascii="Arial Narrow" w:hAnsi="Arial Narrow"/>
              </w:rPr>
              <w:t xml:space="preserve"> datos preliminares del borrador de tesis redactado al estilo APA  </w:t>
            </w:r>
          </w:p>
          <w:p w14:paraId="7F118293" w14:textId="6318DDD5" w:rsidR="003C713B" w:rsidRDefault="003C713B" w:rsidP="0025607E">
            <w:pPr>
              <w:pStyle w:val="TableParagraph"/>
              <w:spacing w:before="38"/>
              <w:ind w:left="74" w:right="47"/>
              <w:jc w:val="both"/>
              <w:rPr>
                <w:sz w:val="20"/>
              </w:rPr>
            </w:pPr>
          </w:p>
        </w:tc>
      </w:tr>
      <w:tr w:rsidR="0025607E" w14:paraId="57A38BA2" w14:textId="77777777" w:rsidTr="000442A3">
        <w:trPr>
          <w:trHeight w:val="1019"/>
        </w:trPr>
        <w:tc>
          <w:tcPr>
            <w:tcW w:w="920" w:type="dxa"/>
            <w:vMerge/>
            <w:textDirection w:val="btLr"/>
          </w:tcPr>
          <w:p w14:paraId="5AFF5947" w14:textId="77777777" w:rsidR="0025607E" w:rsidRDefault="0025607E" w:rsidP="0025607E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1110D51C" w14:textId="77777777" w:rsidR="0025607E" w:rsidRDefault="0025607E" w:rsidP="0025607E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DCC3E41" w14:textId="77777777" w:rsidR="0025607E" w:rsidRDefault="0025607E" w:rsidP="0025607E">
            <w:pPr>
              <w:pStyle w:val="TableParagraph"/>
              <w:spacing w:before="1"/>
              <w:ind w:left="340"/>
            </w:pPr>
            <w:r>
              <w:t>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E76" w14:textId="4503BF0E" w:rsidR="0025607E" w:rsidRDefault="0025607E" w:rsidP="0025607E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left="180" w:right="136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</w:rPr>
              <w:t>Identifica</w:t>
            </w:r>
            <w:r w:rsidRPr="00214EA7">
              <w:rPr>
                <w:rFonts w:ascii="Arial Narrow" w:hAnsi="Arial Narrow"/>
              </w:rPr>
              <w:t xml:space="preserve"> pautas para la redacción de citas textuales, abreviaturas y parafraseo al estilo APA.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F74" w14:textId="1DD44762" w:rsidR="0025607E" w:rsidRDefault="0025607E" w:rsidP="0025607E">
            <w:pPr>
              <w:pStyle w:val="TableParagraph"/>
              <w:spacing w:before="165"/>
              <w:ind w:left="76" w:right="195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>Utiliza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pautas para la redacción de citas textuales, abreviaturas y parafraseo al estilo APA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3623" w14:textId="4A660E76" w:rsidR="0025607E" w:rsidRDefault="0025607E" w:rsidP="0025607E">
            <w:pPr>
              <w:pStyle w:val="TableParagraph"/>
              <w:spacing w:before="165"/>
              <w:ind w:left="77" w:right="149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 xml:space="preserve">Aprecia </w:t>
            </w:r>
            <w:r w:rsidRPr="00214EA7">
              <w:rPr>
                <w:rFonts w:ascii="Arial Narrow" w:eastAsia="Times New Roman" w:hAnsi="Arial Narrow"/>
                <w:lang w:eastAsia="es-PE"/>
              </w:rPr>
              <w:t>datos del manual de Estilo APA, para la redacción de citas textuales, abreviaturas</w:t>
            </w:r>
            <w:r w:rsidR="003C713B" w:rsidRPr="00214EA7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="003C713B" w:rsidRPr="00214EA7">
              <w:rPr>
                <w:rFonts w:ascii="Arial Narrow" w:eastAsia="Times New Roman" w:hAnsi="Arial Narrow"/>
                <w:lang w:eastAsia="es-PE"/>
              </w:rPr>
              <w:t>y parafraseo</w:t>
            </w:r>
            <w:r w:rsidR="003C713B">
              <w:rPr>
                <w:rFonts w:ascii="Arial Narrow" w:eastAsia="Times New Roman" w:hAnsi="Arial Narrow"/>
                <w:lang w:eastAsia="es-PE"/>
              </w:rPr>
              <w:t>.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25E88CE5" w14:textId="77777777" w:rsidR="0025607E" w:rsidRDefault="0025607E" w:rsidP="0025607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BD28" w14:textId="35B0602A" w:rsidR="0025607E" w:rsidRPr="00C33E8E" w:rsidRDefault="0025607E" w:rsidP="00C33E8E">
            <w:pPr>
              <w:pStyle w:val="TableParagraph"/>
              <w:spacing w:before="165"/>
              <w:ind w:left="74" w:right="47"/>
              <w:jc w:val="both"/>
              <w:rPr>
                <w:rFonts w:ascii="Arial Narrow" w:hAnsi="Arial Narrow"/>
              </w:rPr>
            </w:pPr>
            <w:r w:rsidRPr="00214EA7">
              <w:rPr>
                <w:rFonts w:ascii="Arial Narrow" w:hAnsi="Arial Narrow"/>
                <w:b/>
              </w:rPr>
              <w:t xml:space="preserve">Reporta </w:t>
            </w:r>
            <w:r w:rsidR="003C713B" w:rsidRPr="003C713B">
              <w:rPr>
                <w:rFonts w:ascii="Arial Narrow" w:hAnsi="Arial Narrow"/>
              </w:rPr>
              <w:t xml:space="preserve">la redacción de citas textuales, abreviaturas y parafraseo </w:t>
            </w:r>
            <w:r w:rsidR="00C33E8E">
              <w:rPr>
                <w:rFonts w:ascii="Arial Narrow" w:hAnsi="Arial Narrow"/>
              </w:rPr>
              <w:t xml:space="preserve">del borrador de tesis </w:t>
            </w:r>
            <w:r w:rsidR="003C713B" w:rsidRPr="003C713B">
              <w:rPr>
                <w:rFonts w:ascii="Arial Narrow" w:hAnsi="Arial Narrow"/>
              </w:rPr>
              <w:t>al estilo APA.</w:t>
            </w:r>
          </w:p>
        </w:tc>
      </w:tr>
      <w:tr w:rsidR="0025607E" w14:paraId="154167B3" w14:textId="77777777" w:rsidTr="000442A3">
        <w:trPr>
          <w:trHeight w:val="1882"/>
        </w:trPr>
        <w:tc>
          <w:tcPr>
            <w:tcW w:w="920" w:type="dxa"/>
            <w:vMerge/>
          </w:tcPr>
          <w:p w14:paraId="3830B977" w14:textId="77777777" w:rsidR="0025607E" w:rsidRDefault="0025607E" w:rsidP="0025607E">
            <w:pPr>
              <w:pStyle w:val="TableParagraph"/>
              <w:spacing w:line="252" w:lineRule="auto"/>
              <w:ind w:left="126" w:right="126" w:firstLine="192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047EE7C" w14:textId="77777777" w:rsidR="0025607E" w:rsidRDefault="0025607E" w:rsidP="0025607E">
            <w:pPr>
              <w:pStyle w:val="TableParagraph"/>
              <w:rPr>
                <w:b/>
                <w:sz w:val="24"/>
              </w:rPr>
            </w:pPr>
          </w:p>
          <w:p w14:paraId="2294E63D" w14:textId="77777777" w:rsidR="0025607E" w:rsidRDefault="0025607E" w:rsidP="002560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5167CF" w14:textId="77777777" w:rsidR="0025607E" w:rsidRDefault="0025607E" w:rsidP="0025607E">
            <w:pPr>
              <w:pStyle w:val="TableParagraph"/>
              <w:ind w:left="340"/>
            </w:pPr>
            <w:r>
              <w:t>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4C22" w14:textId="19BD5CB0" w:rsidR="0025607E" w:rsidRDefault="0025607E" w:rsidP="0025607E">
            <w:pPr>
              <w:pStyle w:val="TableParagraph"/>
              <w:tabs>
                <w:tab w:val="left" w:pos="873"/>
                <w:tab w:val="left" w:pos="2075"/>
                <w:tab w:val="left" w:pos="2601"/>
              </w:tabs>
              <w:ind w:left="180" w:right="132" w:firstLine="33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>Identifica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pautas para la organización de las referencias  bibliográficas</w:t>
            </w:r>
            <w:r w:rsidRPr="00214EA7">
              <w:rPr>
                <w:rFonts w:ascii="Arial Narrow" w:hAnsi="Arial Narrow"/>
              </w:rPr>
              <w:t xml:space="preserve"> al estilo APA.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A5AB" w14:textId="6B88F960" w:rsidR="0025607E" w:rsidRDefault="0025607E" w:rsidP="0025607E">
            <w:pPr>
              <w:pStyle w:val="TableParagraph"/>
              <w:spacing w:before="190"/>
              <w:ind w:left="76" w:right="51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>Utiliza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pautas para la organización de las referencias  bibliográficas al estilo APA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437A" w14:textId="59043539" w:rsidR="0025607E" w:rsidRDefault="0025607E" w:rsidP="0025607E">
            <w:pPr>
              <w:pStyle w:val="TableParagraph"/>
              <w:ind w:left="77" w:right="149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 xml:space="preserve">Aprecia </w:t>
            </w:r>
            <w:r w:rsidRPr="00214EA7">
              <w:rPr>
                <w:rFonts w:ascii="Arial Narrow" w:eastAsia="Times New Roman" w:hAnsi="Arial Narrow"/>
                <w:lang w:eastAsia="es-PE"/>
              </w:rPr>
              <w:t>datos del manual de Estilo APA, para la organización de las referencias  bibliográficas.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7BBA5531" w14:textId="77777777" w:rsidR="0025607E" w:rsidRDefault="0025607E" w:rsidP="0025607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C87" w14:textId="5794910B" w:rsidR="00516D23" w:rsidRDefault="00C33E8E" w:rsidP="0025607E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 xml:space="preserve">Reporta </w:t>
            </w:r>
            <w:r w:rsidR="0025607E" w:rsidRPr="00214EA7">
              <w:rPr>
                <w:rFonts w:ascii="Arial Narrow" w:eastAsia="Times New Roman" w:hAnsi="Arial Narrow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lang w:eastAsia="es-PE"/>
              </w:rPr>
              <w:t>l</w:t>
            </w:r>
            <w:r w:rsidRPr="00C33E8E">
              <w:rPr>
                <w:rFonts w:ascii="Arial Narrow" w:eastAsia="Times New Roman" w:hAnsi="Arial Narrow"/>
                <w:lang w:eastAsia="es-PE"/>
              </w:rPr>
              <w:t>a organización de las referencias  bibliográficas al estilo APA.</w:t>
            </w:r>
          </w:p>
          <w:p w14:paraId="366329A5" w14:textId="3D0A20CC" w:rsidR="0025607E" w:rsidRDefault="0025607E" w:rsidP="00C33E8E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lang w:eastAsia="es-PE"/>
              </w:rPr>
              <w:t xml:space="preserve">  </w:t>
            </w:r>
          </w:p>
        </w:tc>
      </w:tr>
      <w:tr w:rsidR="002E5D3E" w14:paraId="282091DA" w14:textId="77777777" w:rsidTr="00FB5012">
        <w:trPr>
          <w:trHeight w:val="371"/>
        </w:trPr>
        <w:tc>
          <w:tcPr>
            <w:tcW w:w="920" w:type="dxa"/>
            <w:vMerge/>
            <w:textDirection w:val="btLr"/>
          </w:tcPr>
          <w:p w14:paraId="0933FFD1" w14:textId="77777777" w:rsidR="002E5D3E" w:rsidRDefault="002E5D3E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2AE9BAD6" w14:textId="77777777" w:rsidR="002E5D3E" w:rsidRDefault="002E5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7" w:type="dxa"/>
            <w:gridSpan w:val="7"/>
          </w:tcPr>
          <w:p w14:paraId="63B16946" w14:textId="77777777" w:rsidR="002E5D3E" w:rsidRDefault="002E5D3E">
            <w:pPr>
              <w:pStyle w:val="TableParagraph"/>
              <w:spacing w:before="2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7F286777" w14:textId="77777777" w:rsidTr="00FB5012">
        <w:trPr>
          <w:trHeight w:val="301"/>
        </w:trPr>
        <w:tc>
          <w:tcPr>
            <w:tcW w:w="920" w:type="dxa"/>
            <w:vMerge/>
            <w:textDirection w:val="btLr"/>
          </w:tcPr>
          <w:p w14:paraId="04880F7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72C7308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5E9ECB58" w14:textId="77777777" w:rsidR="002E5D3E" w:rsidRDefault="002E5D3E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0CEBD04E" w14:textId="77777777" w:rsidR="002E5D3E" w:rsidRDefault="002E5D3E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4DA2F1F0" w14:textId="77777777" w:rsidR="002E5D3E" w:rsidRDefault="002E5D3E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65037A64" w14:textId="77777777" w:rsidTr="00FB5012">
        <w:trPr>
          <w:trHeight w:val="926"/>
        </w:trPr>
        <w:tc>
          <w:tcPr>
            <w:tcW w:w="920" w:type="dxa"/>
            <w:vMerge/>
            <w:textDirection w:val="btLr"/>
          </w:tcPr>
          <w:p w14:paraId="4C1633EB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AD2A99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</w:tcPr>
          <w:p w14:paraId="5849A827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EC10349" w14:textId="1CC4C8C5" w:rsidR="002E5D3E" w:rsidRDefault="00FC649B" w:rsidP="00CC1E0D">
            <w:pPr>
              <w:pStyle w:val="TableParagraph"/>
              <w:numPr>
                <w:ilvl w:val="0"/>
                <w:numId w:val="23"/>
              </w:numPr>
              <w:spacing w:before="4"/>
              <w:ind w:left="180" w:hanging="141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</w:tcPr>
          <w:p w14:paraId="750E5FEA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DA7E3E8" w14:textId="43827963" w:rsidR="002E5D3E" w:rsidRDefault="00FC649B" w:rsidP="00CC1E0D">
            <w:pPr>
              <w:pStyle w:val="TableParagraph"/>
              <w:numPr>
                <w:ilvl w:val="0"/>
                <w:numId w:val="23"/>
              </w:numPr>
              <w:spacing w:before="4" w:line="242" w:lineRule="auto"/>
              <w:ind w:left="314" w:right="891" w:hanging="26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</w:tcPr>
          <w:p w14:paraId="0CDF13B3" w14:textId="55D3C490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before="1"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17B294A" w14:textId="77777777" w:rsidR="00CD677E" w:rsidRDefault="00CD677E">
      <w:pPr>
        <w:spacing w:line="230" w:lineRule="atLeast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7CEBE95A" w14:textId="14D16271" w:rsidR="00D27E28" w:rsidRDefault="00174E9E">
      <w:pPr>
        <w:pStyle w:val="Textoindependiente"/>
        <w:spacing w:before="3"/>
        <w:rPr>
          <w:b/>
          <w:sz w:val="11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8112" behindDoc="1" locked="0" layoutInCell="1" allowOverlap="1" wp14:anchorId="3FBA4E49" wp14:editId="6A57EA19">
            <wp:simplePos x="0" y="0"/>
            <wp:positionH relativeFrom="margin">
              <wp:align>center</wp:align>
            </wp:positionH>
            <wp:positionV relativeFrom="paragraph">
              <wp:posOffset>-972844</wp:posOffset>
            </wp:positionV>
            <wp:extent cx="6021238" cy="114681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21238" cy="114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40A00" w14:textId="77777777" w:rsidR="00D27E28" w:rsidRDefault="00D27E28">
      <w:pPr>
        <w:pStyle w:val="Textoindependiente"/>
        <w:spacing w:before="3"/>
        <w:rPr>
          <w:b/>
          <w:sz w:val="11"/>
        </w:rPr>
      </w:pPr>
    </w:p>
    <w:p w14:paraId="75E04F7B" w14:textId="77777777" w:rsidR="00D27E28" w:rsidRDefault="00D27E28">
      <w:pPr>
        <w:pStyle w:val="Textoindependiente"/>
        <w:spacing w:before="3"/>
        <w:rPr>
          <w:b/>
          <w:sz w:val="11"/>
        </w:rPr>
      </w:pPr>
    </w:p>
    <w:p w14:paraId="39560557" w14:textId="77777777" w:rsidR="00CD677E" w:rsidRDefault="00CD677E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2899"/>
        <w:gridCol w:w="1093"/>
        <w:gridCol w:w="1316"/>
        <w:gridCol w:w="2694"/>
        <w:gridCol w:w="1071"/>
        <w:gridCol w:w="918"/>
        <w:gridCol w:w="3484"/>
      </w:tblGrid>
      <w:tr w:rsidR="00CD677E" w14:paraId="2BB005AA" w14:textId="77777777" w:rsidTr="00D27E28">
        <w:trPr>
          <w:trHeight w:val="1077"/>
        </w:trPr>
        <w:tc>
          <w:tcPr>
            <w:tcW w:w="852" w:type="dxa"/>
            <w:tcBorders>
              <w:bottom w:val="nil"/>
            </w:tcBorders>
          </w:tcPr>
          <w:p w14:paraId="3417AFF3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8" w:type="dxa"/>
            <w:gridSpan w:val="8"/>
          </w:tcPr>
          <w:p w14:paraId="0BC5D2D9" w14:textId="77777777" w:rsidR="00CD677E" w:rsidRDefault="00CD677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F3692F1" w14:textId="5CC47DCD" w:rsidR="00CD677E" w:rsidRDefault="00F75695" w:rsidP="00770E32">
            <w:pPr>
              <w:pStyle w:val="TableParagraph"/>
              <w:spacing w:line="273" w:lineRule="auto"/>
              <w:ind w:left="67" w:right="382"/>
            </w:pPr>
            <w:r>
              <w:rPr>
                <w:b/>
              </w:rPr>
              <w:t>CAPACIDAD DE LA UNIDAD</w:t>
            </w:r>
            <w:r w:rsidR="00446A46">
              <w:rPr>
                <w:b/>
              </w:rPr>
              <w:t xml:space="preserve"> DIDÁ</w:t>
            </w:r>
            <w:r w:rsidR="00433225">
              <w:rPr>
                <w:b/>
              </w:rPr>
              <w:t>CTICA</w:t>
            </w:r>
            <w:r w:rsidR="00756C2C">
              <w:rPr>
                <w:b/>
              </w:rPr>
              <w:t xml:space="preserve"> IV: </w:t>
            </w:r>
            <w:r w:rsidR="00C33E8E" w:rsidRPr="00C33E8E">
              <w:rPr>
                <w:rFonts w:ascii="Arial Narrow" w:eastAsia="Calibri" w:hAnsi="Arial Narrow" w:cs="Times New Roman"/>
                <w:lang w:val="es-PE"/>
              </w:rPr>
              <w:t>Dada la necesidad de procesar datos, parte de la metodología utilizada en la investigación</w:t>
            </w:r>
            <w:r w:rsidR="00C33E8E" w:rsidRPr="00770E32">
              <w:rPr>
                <w:rFonts w:ascii="Arial Narrow" w:eastAsia="Calibri" w:hAnsi="Arial Narrow" w:cs="Times New Roman"/>
                <w:b/>
                <w:lang w:val="es-PE"/>
              </w:rPr>
              <w:t xml:space="preserve"> </w:t>
            </w:r>
            <w:r w:rsidR="00770E32" w:rsidRPr="00770E32">
              <w:rPr>
                <w:rFonts w:ascii="Arial Narrow" w:eastAsia="Calibri" w:hAnsi="Arial Narrow" w:cs="Times New Roman"/>
                <w:b/>
                <w:lang w:val="es-PE"/>
              </w:rPr>
              <w:t>selecciona</w:t>
            </w:r>
            <w:r w:rsidR="00770E32">
              <w:rPr>
                <w:rFonts w:ascii="Arial Narrow" w:eastAsia="Calibri" w:hAnsi="Arial Narrow" w:cs="Times New Roman"/>
                <w:lang w:val="es-PE"/>
              </w:rPr>
              <w:t xml:space="preserve">  el uso de </w:t>
            </w:r>
            <w:r w:rsidR="00C33E8E" w:rsidRPr="00C33E8E">
              <w:rPr>
                <w:rFonts w:ascii="Arial Narrow" w:eastAsia="Calibri" w:hAnsi="Arial Narrow" w:cs="Times New Roman"/>
                <w:lang w:val="es-PE"/>
              </w:rPr>
              <w:t xml:space="preserve">una fórmula estadística para procesar </w:t>
            </w:r>
            <w:r w:rsidR="00770E32">
              <w:rPr>
                <w:rFonts w:ascii="Arial Narrow" w:eastAsia="Calibri" w:hAnsi="Arial Narrow" w:cs="Times New Roman"/>
                <w:lang w:val="es-PE"/>
              </w:rPr>
              <w:t xml:space="preserve">datos </w:t>
            </w:r>
            <w:r w:rsidR="00C33E8E" w:rsidRPr="00C33E8E">
              <w:rPr>
                <w:rFonts w:ascii="Arial Narrow" w:eastAsia="Calibri" w:hAnsi="Arial Narrow" w:cs="Times New Roman"/>
                <w:lang w:val="es-PE"/>
              </w:rPr>
              <w:t>del trabajo de campo que permita la interpretación de resultados finales del Borrador de tesis.</w:t>
            </w:r>
          </w:p>
        </w:tc>
      </w:tr>
      <w:tr w:rsidR="002E5D3E" w14:paraId="5CCF6DC2" w14:textId="77777777" w:rsidTr="005F2AED">
        <w:trPr>
          <w:trHeight w:val="606"/>
        </w:trPr>
        <w:tc>
          <w:tcPr>
            <w:tcW w:w="852" w:type="dxa"/>
            <w:vMerge w:val="restart"/>
            <w:tcBorders>
              <w:top w:val="nil"/>
            </w:tcBorders>
            <w:textDirection w:val="btLr"/>
          </w:tcPr>
          <w:p w14:paraId="1AD603A2" w14:textId="77777777" w:rsidR="002E5D3E" w:rsidRDefault="002E5D3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D37AFFA" w14:textId="4BFF0C15" w:rsidR="00CF4653" w:rsidRDefault="00CF4653" w:rsidP="00CF4653">
            <w:pPr>
              <w:pStyle w:val="TableParagraph"/>
              <w:spacing w:line="220" w:lineRule="exact"/>
              <w:ind w:left="110" w:right="582"/>
              <w:rPr>
                <w:rFonts w:ascii="Arial Narrow" w:hAnsi="Arial Narrow"/>
                <w:b/>
                <w:sz w:val="24"/>
              </w:rPr>
            </w:pPr>
            <w:r>
              <w:rPr>
                <w:b/>
                <w:sz w:val="20"/>
              </w:rPr>
              <w:t xml:space="preserve">Unidad Didáctica IV:  </w:t>
            </w:r>
            <w:r>
              <w:rPr>
                <w:rFonts w:ascii="Arial Narrow" w:eastAsia="Calibri" w:hAnsi="Arial Narrow" w:cs="Times New Roman"/>
                <w:bCs/>
                <w:lang w:val="es-ES_tradnl"/>
              </w:rPr>
              <w:t xml:space="preserve"> </w:t>
            </w:r>
            <w:r w:rsidR="001A20DC" w:rsidRPr="001A20DC">
              <w:rPr>
                <w:rFonts w:ascii="Arial Narrow" w:hAnsi="Arial Narrow"/>
                <w:b/>
                <w:sz w:val="24"/>
              </w:rPr>
              <w:t>Resultados Finales del Borrador de Tesis.</w:t>
            </w:r>
          </w:p>
          <w:p w14:paraId="1F560C29" w14:textId="70CAF168" w:rsidR="002E5D3E" w:rsidRPr="00CF4653" w:rsidRDefault="00CF4653" w:rsidP="00CF4653">
            <w:pPr>
              <w:pStyle w:val="TableParagraph"/>
              <w:spacing w:line="220" w:lineRule="exact"/>
              <w:ind w:left="110" w:right="582"/>
              <w:rPr>
                <w:rFonts w:ascii="Arial Narrow" w:eastAsia="Calibri" w:hAnsi="Arial Narrow" w:cs="Times New Roman"/>
                <w:bCs/>
                <w:lang w:val="es-ES_tradnl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</w:t>
            </w:r>
            <w:r w:rsidR="001A20DC">
              <w:rPr>
                <w:rFonts w:ascii="Arial Narrow" w:hAnsi="Arial Narrow"/>
                <w:b/>
                <w:sz w:val="24"/>
              </w:rPr>
              <w:t xml:space="preserve">                               </w:t>
            </w:r>
          </w:p>
          <w:p w14:paraId="431D3E1C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C5D9EF"/>
          </w:tcPr>
          <w:p w14:paraId="53E4A15F" w14:textId="77777777" w:rsidR="002E5D3E" w:rsidRDefault="002E5D3E">
            <w:pPr>
              <w:pStyle w:val="TableParagraph"/>
              <w:rPr>
                <w:b/>
              </w:rPr>
            </w:pPr>
          </w:p>
          <w:p w14:paraId="050F9441" w14:textId="77777777" w:rsidR="002E5D3E" w:rsidRDefault="002E5D3E">
            <w:pPr>
              <w:pStyle w:val="TableParagraph"/>
              <w:spacing w:before="13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8002" w:type="dxa"/>
            <w:gridSpan w:val="4"/>
            <w:shd w:val="clear" w:color="auto" w:fill="C5D9EF"/>
          </w:tcPr>
          <w:p w14:paraId="41B733D1" w14:textId="77777777" w:rsidR="002E5D3E" w:rsidRDefault="002E5D3E">
            <w:pPr>
              <w:pStyle w:val="TableParagraph"/>
              <w:spacing w:before="177"/>
              <w:ind w:left="3603" w:right="358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9" w:type="dxa"/>
            <w:gridSpan w:val="2"/>
            <w:vMerge w:val="restart"/>
            <w:shd w:val="clear" w:color="auto" w:fill="C5D9EF"/>
          </w:tcPr>
          <w:p w14:paraId="6D5B2ECA" w14:textId="6D5782D5" w:rsidR="002E5D3E" w:rsidRDefault="002E5D3E" w:rsidP="00E45F83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Estrategia</w:t>
            </w:r>
            <w:r w:rsidR="00D803F4">
              <w:rPr>
                <w:b/>
                <w:w w:val="95"/>
                <w:sz w:val="20"/>
              </w:rPr>
              <w:t>s de la enseñanza</w:t>
            </w:r>
            <w:r>
              <w:rPr>
                <w:b/>
                <w:w w:val="95"/>
                <w:sz w:val="20"/>
              </w:rPr>
              <w:t xml:space="preserve"> </w:t>
            </w:r>
            <w:r w:rsidR="00E45F83">
              <w:rPr>
                <w:b/>
                <w:sz w:val="20"/>
              </w:rPr>
              <w:t xml:space="preserve"> virtual</w:t>
            </w:r>
          </w:p>
        </w:tc>
        <w:tc>
          <w:tcPr>
            <w:tcW w:w="3484" w:type="dxa"/>
            <w:vMerge w:val="restart"/>
            <w:shd w:val="clear" w:color="auto" w:fill="C5D9EF"/>
          </w:tcPr>
          <w:p w14:paraId="5E1EE99A" w14:textId="77777777" w:rsidR="002E5D3E" w:rsidRDefault="002E5D3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2F49A46" w14:textId="77777777" w:rsidR="002E5D3E" w:rsidRDefault="002E5D3E">
            <w:pPr>
              <w:pStyle w:val="TableParagraph"/>
              <w:ind w:left="1262" w:right="46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logro de la capacidad</w:t>
            </w:r>
          </w:p>
        </w:tc>
      </w:tr>
      <w:tr w:rsidR="002E5D3E" w14:paraId="6588D8C4" w14:textId="77777777" w:rsidTr="002909FB">
        <w:trPr>
          <w:trHeight w:val="381"/>
        </w:trPr>
        <w:tc>
          <w:tcPr>
            <w:tcW w:w="852" w:type="dxa"/>
            <w:vMerge/>
            <w:textDirection w:val="btLr"/>
          </w:tcPr>
          <w:p w14:paraId="1CB28EC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C5D9EF"/>
          </w:tcPr>
          <w:p w14:paraId="091B75CE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shd w:val="clear" w:color="auto" w:fill="C5D9EF"/>
          </w:tcPr>
          <w:p w14:paraId="7D8324B1" w14:textId="77777777" w:rsidR="002E5D3E" w:rsidRDefault="002E5D3E" w:rsidP="002909FB">
            <w:pPr>
              <w:pStyle w:val="TableParagraph"/>
              <w:spacing w:before="79"/>
              <w:ind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409" w:type="dxa"/>
            <w:gridSpan w:val="2"/>
            <w:shd w:val="clear" w:color="auto" w:fill="C5D9EF"/>
          </w:tcPr>
          <w:p w14:paraId="2B2397BB" w14:textId="77777777" w:rsidR="002E5D3E" w:rsidRDefault="002E5D3E">
            <w:pPr>
              <w:pStyle w:val="TableParagraph"/>
              <w:spacing w:before="79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694" w:type="dxa"/>
            <w:shd w:val="clear" w:color="auto" w:fill="C5D9EF"/>
          </w:tcPr>
          <w:p w14:paraId="0F80BD79" w14:textId="77777777" w:rsidR="002E5D3E" w:rsidRDefault="002E5D3E">
            <w:pPr>
              <w:pStyle w:val="TableParagraph"/>
              <w:spacing w:before="79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  <w:shd w:val="clear" w:color="auto" w:fill="C5D9EF"/>
          </w:tcPr>
          <w:p w14:paraId="58F18AF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  <w:shd w:val="clear" w:color="auto" w:fill="C5D9EF"/>
          </w:tcPr>
          <w:p w14:paraId="456C4466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1A20DC" w14:paraId="55B4CF59" w14:textId="77777777" w:rsidTr="002909FB">
        <w:trPr>
          <w:trHeight w:val="1072"/>
        </w:trPr>
        <w:tc>
          <w:tcPr>
            <w:tcW w:w="852" w:type="dxa"/>
            <w:vMerge/>
            <w:textDirection w:val="btLr"/>
          </w:tcPr>
          <w:p w14:paraId="4DF0BDA1" w14:textId="77777777" w:rsidR="001A20DC" w:rsidRDefault="001A20DC" w:rsidP="001A20DC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7A7AEF1" w14:textId="77777777" w:rsidR="001A20DC" w:rsidRDefault="001A20DC" w:rsidP="001A20DC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6EF2B24" w14:textId="77777777" w:rsidR="001A20DC" w:rsidRDefault="001A20DC" w:rsidP="001A20DC">
            <w:pPr>
              <w:pStyle w:val="TableParagraph"/>
              <w:ind w:left="354" w:right="343"/>
              <w:jc w:val="center"/>
            </w:pPr>
            <w:r>
              <w:t>13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D878" w14:textId="23B133A4" w:rsidR="002909FB" w:rsidRPr="005204CD" w:rsidRDefault="00523B1E" w:rsidP="005204CD">
            <w:pPr>
              <w:pStyle w:val="TableParagraph"/>
              <w:spacing w:before="191"/>
              <w:ind w:left="205" w:right="57"/>
              <w:jc w:val="both"/>
              <w:rPr>
                <w:rFonts w:ascii="Arial Narrow" w:eastAsia="Times New Roman" w:hAnsi="Arial Narrow"/>
                <w:bCs/>
                <w:lang w:eastAsia="es-ES"/>
              </w:rPr>
            </w:pPr>
            <w:r w:rsidRPr="00523B1E">
              <w:rPr>
                <w:rFonts w:ascii="Arial Narrow" w:eastAsia="Times New Roman" w:hAnsi="Arial Narrow"/>
                <w:b/>
                <w:bCs/>
                <w:lang w:eastAsia="es-ES"/>
              </w:rPr>
              <w:t>Conoce</w:t>
            </w:r>
            <w:r w:rsidRPr="00523B1E">
              <w:rPr>
                <w:rFonts w:ascii="Arial Narrow" w:eastAsia="Times New Roman" w:hAnsi="Arial Narrow"/>
                <w:bCs/>
                <w:lang w:eastAsia="es-ES"/>
              </w:rPr>
              <w:t xml:space="preserve"> formulas estadística</w:t>
            </w:r>
            <w:r>
              <w:rPr>
                <w:rFonts w:ascii="Arial Narrow" w:eastAsia="Times New Roman" w:hAnsi="Arial Narrow"/>
                <w:bCs/>
                <w:lang w:eastAsia="es-ES"/>
              </w:rPr>
              <w:t>s</w:t>
            </w:r>
            <w:r w:rsidRPr="00523B1E">
              <w:rPr>
                <w:rFonts w:ascii="Arial Narrow" w:eastAsia="Times New Roman" w:hAnsi="Arial Narrow"/>
                <w:bCs/>
                <w:lang w:eastAsia="es-ES"/>
              </w:rPr>
              <w:t xml:space="preserve"> básica para el procesami</w:t>
            </w:r>
            <w:r w:rsidR="00C7080D">
              <w:rPr>
                <w:rFonts w:ascii="Arial Narrow" w:eastAsia="Times New Roman" w:hAnsi="Arial Narrow"/>
                <w:bCs/>
                <w:lang w:eastAsia="es-ES"/>
              </w:rPr>
              <w:t>ento de datos y con ello  organiza</w:t>
            </w:r>
            <w:r w:rsidRPr="00523B1E">
              <w:rPr>
                <w:rFonts w:ascii="Arial Narrow" w:eastAsia="Times New Roman" w:hAnsi="Arial Narrow"/>
                <w:bCs/>
                <w:lang w:eastAsia="es-ES"/>
              </w:rPr>
              <w:t xml:space="preserve">r  </w:t>
            </w:r>
            <w:r w:rsidR="00C7080D">
              <w:rPr>
                <w:rFonts w:ascii="Arial Narrow" w:eastAsia="Times New Roman" w:hAnsi="Arial Narrow"/>
                <w:bCs/>
                <w:lang w:eastAsia="es-ES"/>
              </w:rPr>
              <w:t xml:space="preserve">el </w:t>
            </w:r>
            <w:r w:rsidRPr="00523B1E">
              <w:rPr>
                <w:rFonts w:ascii="Arial Narrow" w:eastAsia="Times New Roman" w:hAnsi="Arial Narrow"/>
                <w:bCs/>
                <w:lang w:eastAsia="es-ES"/>
              </w:rPr>
              <w:t>resultados</w:t>
            </w:r>
            <w:r w:rsidR="00C7080D">
              <w:rPr>
                <w:rFonts w:ascii="Arial Narrow" w:eastAsia="Times New Roman" w:hAnsi="Arial Narrow"/>
                <w:bCs/>
                <w:lang w:eastAsia="es-ES"/>
              </w:rPr>
              <w:t xml:space="preserve"> final</w:t>
            </w:r>
            <w:r w:rsidRPr="00523B1E">
              <w:rPr>
                <w:rFonts w:ascii="Arial Narrow" w:eastAsia="Times New Roman" w:hAnsi="Arial Narrow"/>
                <w:bCs/>
                <w:lang w:eastAsia="es-ES"/>
              </w:rPr>
              <w:t xml:space="preserve"> </w:t>
            </w:r>
            <w:r w:rsidR="002909FB" w:rsidRPr="002909FB">
              <w:rPr>
                <w:rFonts w:ascii="Arial Narrow" w:eastAsia="Times New Roman" w:hAnsi="Arial Narrow"/>
                <w:bCs/>
                <w:lang w:eastAsia="es-ES"/>
              </w:rPr>
              <w:t xml:space="preserve">del borrador de tesis </w:t>
            </w:r>
            <w:r w:rsidRPr="00523B1E">
              <w:rPr>
                <w:rFonts w:ascii="Arial Narrow" w:eastAsia="Times New Roman" w:hAnsi="Arial Narrow"/>
                <w:bCs/>
                <w:lang w:eastAsia="es-ES"/>
              </w:rPr>
              <w:t>(Uso SPSS)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7AA3" w14:textId="7F587181" w:rsidR="001A20DC" w:rsidRDefault="00523B1E" w:rsidP="002909FB">
            <w:pPr>
              <w:pStyle w:val="TableParagraph"/>
              <w:spacing w:before="26" w:line="276" w:lineRule="auto"/>
              <w:ind w:left="78" w:right="142"/>
              <w:jc w:val="both"/>
              <w:rPr>
                <w:sz w:val="20"/>
              </w:rPr>
            </w:pPr>
            <w:r w:rsidRPr="00523B1E">
              <w:rPr>
                <w:rFonts w:ascii="Arial Narrow" w:eastAsia="Times New Roman" w:hAnsi="Arial Narrow"/>
                <w:b/>
                <w:lang w:eastAsia="es-PE"/>
              </w:rPr>
              <w:t>Selecciona</w:t>
            </w:r>
            <w:r w:rsidRPr="00523B1E">
              <w:rPr>
                <w:rFonts w:ascii="Arial Narrow" w:eastAsia="Times New Roman" w:hAnsi="Arial Narrow"/>
                <w:lang w:eastAsia="es-PE"/>
              </w:rPr>
              <w:t xml:space="preserve"> el uso de</w:t>
            </w:r>
            <w:r w:rsidR="002909FB">
              <w:rPr>
                <w:rFonts w:ascii="Arial Narrow" w:eastAsia="Times New Roman" w:hAnsi="Arial Narrow"/>
                <w:lang w:eastAsia="es-PE"/>
              </w:rPr>
              <w:t>l</w:t>
            </w:r>
            <w:r w:rsidRPr="00523B1E">
              <w:rPr>
                <w:rFonts w:ascii="Arial Narrow" w:eastAsia="Times New Roman" w:hAnsi="Arial Narrow"/>
                <w:lang w:eastAsia="es-PE"/>
              </w:rPr>
              <w:t xml:space="preserve"> SPSS para el procesamiento</w:t>
            </w:r>
            <w:r w:rsidR="002909FB">
              <w:rPr>
                <w:rFonts w:ascii="Arial Narrow" w:eastAsia="Times New Roman" w:hAnsi="Arial Narrow"/>
                <w:lang w:eastAsia="es-PE"/>
              </w:rPr>
              <w:t xml:space="preserve"> y análisis estadístico </w:t>
            </w:r>
            <w:r w:rsidRPr="00523B1E">
              <w:rPr>
                <w:rFonts w:ascii="Arial Narrow" w:eastAsia="Times New Roman" w:hAnsi="Arial Narrow"/>
                <w:lang w:eastAsia="es-PE"/>
              </w:rPr>
              <w:t xml:space="preserve"> de </w:t>
            </w:r>
            <w:r w:rsidR="002909FB">
              <w:rPr>
                <w:rFonts w:ascii="Arial Narrow" w:eastAsia="Times New Roman" w:hAnsi="Arial Narrow"/>
                <w:lang w:eastAsia="es-PE"/>
              </w:rPr>
              <w:t>datos.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FBC" w14:textId="07C35E5F" w:rsidR="001A20DC" w:rsidRPr="002909FB" w:rsidRDefault="00523B1E" w:rsidP="002909FB">
            <w:pPr>
              <w:pStyle w:val="TableParagraph"/>
              <w:spacing w:before="76"/>
              <w:ind w:left="81" w:right="46"/>
              <w:jc w:val="both"/>
              <w:rPr>
                <w:rFonts w:ascii="Arial Narrow" w:hAnsi="Arial Narrow"/>
                <w:b/>
              </w:rPr>
            </w:pPr>
            <w:r w:rsidRPr="00523B1E">
              <w:rPr>
                <w:rFonts w:ascii="Arial Narrow" w:hAnsi="Arial Narrow"/>
                <w:b/>
              </w:rPr>
              <w:t xml:space="preserve">Valora </w:t>
            </w:r>
            <w:r w:rsidRPr="00523B1E">
              <w:rPr>
                <w:rFonts w:ascii="Arial Narrow" w:hAnsi="Arial Narrow"/>
              </w:rPr>
              <w:t xml:space="preserve">el uso del SPSS para  el  procesamiento </w:t>
            </w:r>
            <w:r w:rsidR="002909FB">
              <w:rPr>
                <w:rFonts w:ascii="Arial Narrow" w:eastAsia="Times New Roman" w:hAnsi="Arial Narrow"/>
                <w:lang w:eastAsia="es-PE"/>
              </w:rPr>
              <w:t xml:space="preserve">y análisis estadístico </w:t>
            </w:r>
            <w:r w:rsidR="002909FB" w:rsidRPr="00523B1E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="002909FB">
              <w:rPr>
                <w:rFonts w:ascii="Arial Narrow" w:hAnsi="Arial Narrow"/>
              </w:rPr>
              <w:t>de dato</w:t>
            </w:r>
            <w:r w:rsidR="002909FB" w:rsidRPr="002909FB">
              <w:rPr>
                <w:rFonts w:ascii="Arial Narrow" w:hAnsi="Arial Narrow"/>
              </w:rPr>
              <w:t xml:space="preserve">s </w:t>
            </w:r>
            <w:r w:rsidR="001A20DC" w:rsidRPr="002909FB">
              <w:rPr>
                <w:rFonts w:ascii="Arial Narrow" w:eastAsia="Times New Roman" w:hAnsi="Arial Narrow"/>
                <w:lang w:eastAsia="es-PE"/>
              </w:rPr>
              <w:t>del borrador de tesis</w:t>
            </w:r>
          </w:p>
        </w:tc>
        <w:tc>
          <w:tcPr>
            <w:tcW w:w="1989" w:type="dxa"/>
            <w:gridSpan w:val="2"/>
            <w:vMerge w:val="restart"/>
          </w:tcPr>
          <w:p w14:paraId="5267E154" w14:textId="77777777" w:rsidR="001A20DC" w:rsidRDefault="001A20DC" w:rsidP="001A20DC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63C3F09" w14:textId="77777777" w:rsidR="001A20DC" w:rsidRDefault="001A20DC" w:rsidP="001A20DC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04B2F37" w14:textId="77777777" w:rsidR="001A20DC" w:rsidRDefault="001A20DC" w:rsidP="001A20DC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5EF6AB" w14:textId="77777777" w:rsidR="001A20DC" w:rsidRDefault="001A20DC" w:rsidP="001A20DC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929E5F9" w14:textId="77777777" w:rsidR="001A20DC" w:rsidRDefault="001A20DC" w:rsidP="001A20DC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768603E" w14:textId="77777777" w:rsidR="001A20DC" w:rsidRDefault="001A20DC" w:rsidP="001A20DC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40FBBF" w14:textId="77777777" w:rsidR="001A20DC" w:rsidRDefault="001A20DC" w:rsidP="001A20DC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6A06A454" w14:textId="77777777" w:rsidR="001A20DC" w:rsidRDefault="001A20DC" w:rsidP="001A20DC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BDB1178" w14:textId="77777777" w:rsidR="001A20DC" w:rsidRDefault="001A20DC" w:rsidP="001A20DC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39F219" w14:textId="77777777" w:rsidR="001A20DC" w:rsidRDefault="001A20DC" w:rsidP="001A20DC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0098A30" w14:textId="77777777" w:rsidR="001A20DC" w:rsidRDefault="001A20DC" w:rsidP="001A20DC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75EEB9B" w14:textId="2AE0A368" w:rsidR="001A20DC" w:rsidRPr="004742BD" w:rsidRDefault="001A20DC" w:rsidP="001A20DC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2C6B" w14:textId="5B59EBA0" w:rsidR="001A20DC" w:rsidRPr="005204CD" w:rsidRDefault="00523B1E" w:rsidP="005204CD">
            <w:pPr>
              <w:pStyle w:val="TableParagraph"/>
              <w:spacing w:before="76"/>
              <w:ind w:left="81" w:right="44"/>
              <w:jc w:val="both"/>
              <w:rPr>
                <w:rFonts w:ascii="Arial Narrow" w:hAnsi="Arial Narrow"/>
                <w:bCs/>
              </w:rPr>
            </w:pPr>
            <w:r w:rsidRPr="00523B1E">
              <w:rPr>
                <w:rFonts w:ascii="Arial Narrow" w:hAnsi="Arial Narrow"/>
                <w:b/>
                <w:bCs/>
              </w:rPr>
              <w:t>Reporta</w:t>
            </w:r>
            <w:r w:rsidR="00C7080D">
              <w:rPr>
                <w:rFonts w:ascii="Arial Narrow" w:hAnsi="Arial Narrow"/>
                <w:b/>
                <w:bCs/>
              </w:rPr>
              <w:t xml:space="preserve"> el </w:t>
            </w:r>
            <w:r w:rsidR="00C7080D">
              <w:t xml:space="preserve"> </w:t>
            </w:r>
            <w:r w:rsidR="00C7080D">
              <w:rPr>
                <w:rFonts w:ascii="Arial Narrow" w:hAnsi="Arial Narrow"/>
                <w:bCs/>
              </w:rPr>
              <w:t>procesamiento de datos y</w:t>
            </w:r>
            <w:r w:rsidR="00C7080D" w:rsidRPr="00C7080D">
              <w:rPr>
                <w:rFonts w:ascii="Arial Narrow" w:hAnsi="Arial Narrow"/>
                <w:bCs/>
              </w:rPr>
              <w:t xml:space="preserve"> </w:t>
            </w:r>
            <w:r w:rsidR="00C7080D">
              <w:rPr>
                <w:rFonts w:ascii="Arial Narrow" w:hAnsi="Arial Narrow"/>
                <w:bCs/>
              </w:rPr>
              <w:t>a</w:t>
            </w:r>
            <w:r w:rsidR="00C7080D" w:rsidRPr="00C7080D">
              <w:rPr>
                <w:rFonts w:ascii="Arial Narrow" w:hAnsi="Arial Narrow"/>
                <w:bCs/>
              </w:rPr>
              <w:t>nálisis</w:t>
            </w:r>
            <w:r w:rsidR="00C7080D">
              <w:rPr>
                <w:rFonts w:ascii="Arial Narrow" w:hAnsi="Arial Narrow"/>
                <w:bCs/>
              </w:rPr>
              <w:t xml:space="preserve"> e</w:t>
            </w:r>
            <w:r w:rsidR="00C7080D" w:rsidRPr="00C7080D">
              <w:rPr>
                <w:rFonts w:ascii="Arial Narrow" w:hAnsi="Arial Narrow"/>
                <w:bCs/>
              </w:rPr>
              <w:t>stadístico</w:t>
            </w:r>
            <w:r w:rsidR="00C7080D">
              <w:rPr>
                <w:rFonts w:ascii="Arial Narrow" w:hAnsi="Arial Narrow"/>
                <w:bCs/>
              </w:rPr>
              <w:t xml:space="preserve"> </w:t>
            </w:r>
            <w:r w:rsidR="002909FB">
              <w:rPr>
                <w:rFonts w:ascii="Arial Narrow" w:hAnsi="Arial Narrow"/>
                <w:bCs/>
              </w:rPr>
              <w:t xml:space="preserve">del borrador de tesis, </w:t>
            </w:r>
            <w:r w:rsidR="00C7080D">
              <w:rPr>
                <w:rFonts w:ascii="Arial Narrow" w:hAnsi="Arial Narrow"/>
                <w:bCs/>
              </w:rPr>
              <w:t>u</w:t>
            </w:r>
            <w:r w:rsidR="00C7080D" w:rsidRPr="00C7080D">
              <w:rPr>
                <w:rFonts w:ascii="Arial Narrow" w:hAnsi="Arial Narrow"/>
                <w:bCs/>
              </w:rPr>
              <w:t xml:space="preserve">tilizando </w:t>
            </w:r>
            <w:r w:rsidR="00C7080D">
              <w:rPr>
                <w:rFonts w:ascii="Arial Narrow" w:hAnsi="Arial Narrow"/>
                <w:bCs/>
              </w:rPr>
              <w:t xml:space="preserve"> SPSS.</w:t>
            </w:r>
            <w:r w:rsidR="00C7080D" w:rsidRPr="00C7080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1A20DC" w14:paraId="0259C79F" w14:textId="77777777" w:rsidTr="002909FB">
        <w:trPr>
          <w:trHeight w:val="974"/>
        </w:trPr>
        <w:tc>
          <w:tcPr>
            <w:tcW w:w="852" w:type="dxa"/>
            <w:vMerge/>
            <w:textDirection w:val="btLr"/>
          </w:tcPr>
          <w:p w14:paraId="1483784E" w14:textId="77777777" w:rsidR="001A20DC" w:rsidRDefault="001A20DC" w:rsidP="001A20DC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2AAFC30" w14:textId="77777777" w:rsidR="001A20DC" w:rsidRDefault="001A20DC" w:rsidP="001A20DC">
            <w:pPr>
              <w:pStyle w:val="TableParagraph"/>
              <w:rPr>
                <w:b/>
                <w:sz w:val="31"/>
              </w:rPr>
            </w:pPr>
          </w:p>
          <w:p w14:paraId="44998B96" w14:textId="77777777" w:rsidR="001A20DC" w:rsidRDefault="001A20DC" w:rsidP="001A20DC">
            <w:pPr>
              <w:pStyle w:val="TableParagraph"/>
              <w:spacing w:before="1"/>
              <w:ind w:left="354" w:right="343"/>
              <w:jc w:val="center"/>
            </w:pPr>
            <w: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E4A4" w14:textId="2D6F33E1" w:rsidR="001A20DC" w:rsidRDefault="002909FB" w:rsidP="005204CD">
            <w:pPr>
              <w:pStyle w:val="TableParagraph"/>
              <w:ind w:left="200" w:right="142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 xml:space="preserve">Agrupa </w:t>
            </w:r>
            <w:r w:rsidR="001A20DC" w:rsidRPr="00214EA7">
              <w:rPr>
                <w:rFonts w:ascii="Arial Narrow" w:eastAsia="Times New Roman" w:hAnsi="Arial Narrow"/>
                <w:lang w:eastAsia="es-PE"/>
              </w:rPr>
              <w:t xml:space="preserve"> datos para</w:t>
            </w:r>
            <w:r>
              <w:rPr>
                <w:rFonts w:ascii="Arial Narrow" w:eastAsia="Times New Roman" w:hAnsi="Arial Narrow"/>
                <w:lang w:eastAsia="es-PE"/>
              </w:rPr>
              <w:t xml:space="preserve"> la redacción de la discusión, c</w:t>
            </w:r>
            <w:r w:rsidR="001A20DC" w:rsidRPr="00214EA7">
              <w:rPr>
                <w:rFonts w:ascii="Arial Narrow" w:eastAsia="Times New Roman" w:hAnsi="Arial Narrow"/>
                <w:lang w:eastAsia="es-PE"/>
              </w:rPr>
              <w:t>onclusiones y las recomendaciones</w:t>
            </w:r>
            <w:r>
              <w:rPr>
                <w:rFonts w:ascii="Arial Narrow" w:eastAsia="Times New Roman" w:hAnsi="Arial Narrow"/>
                <w:lang w:eastAsia="es-PE"/>
              </w:rPr>
              <w:t xml:space="preserve"> del borrador de tesis.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C85B" w14:textId="7B4255FD" w:rsidR="001A20DC" w:rsidRDefault="001A20DC" w:rsidP="002909FB">
            <w:pPr>
              <w:pStyle w:val="TableParagraph"/>
              <w:ind w:left="78" w:right="142"/>
              <w:jc w:val="both"/>
              <w:rPr>
                <w:b/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 xml:space="preserve">Redacta 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la discusión, conclusiones y las recomendaciones del </w:t>
            </w:r>
            <w:r w:rsidR="002909FB" w:rsidRPr="002909FB">
              <w:rPr>
                <w:rFonts w:ascii="Arial Narrow" w:eastAsia="Times New Roman" w:hAnsi="Arial Narrow"/>
                <w:lang w:eastAsia="es-PE"/>
              </w:rPr>
              <w:t xml:space="preserve">borrador </w:t>
            </w:r>
            <w:r w:rsidR="002909FB">
              <w:rPr>
                <w:rFonts w:ascii="Arial Narrow" w:eastAsia="Times New Roman" w:hAnsi="Arial Narrow"/>
                <w:lang w:eastAsia="es-PE"/>
              </w:rPr>
              <w:t>de tesis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231A" w14:textId="282975DD" w:rsidR="001A20DC" w:rsidRDefault="001A20DC" w:rsidP="002909FB">
            <w:pPr>
              <w:pStyle w:val="TableParagraph"/>
              <w:ind w:left="81"/>
              <w:rPr>
                <w:sz w:val="20"/>
              </w:rPr>
            </w:pPr>
            <w:r w:rsidRPr="00214EA7">
              <w:rPr>
                <w:rFonts w:ascii="Arial Narrow" w:hAnsi="Arial Narrow"/>
                <w:b/>
              </w:rPr>
              <w:t>Aprecia</w:t>
            </w:r>
            <w:r w:rsidR="002909FB">
              <w:rPr>
                <w:rFonts w:ascii="Arial Narrow" w:hAnsi="Arial Narrow"/>
              </w:rPr>
              <w:t xml:space="preserve"> los datos para </w:t>
            </w:r>
            <w:r w:rsidRPr="00214EA7">
              <w:rPr>
                <w:rFonts w:ascii="Arial Narrow" w:hAnsi="Arial Narrow"/>
              </w:rPr>
              <w:t xml:space="preserve"> </w:t>
            </w:r>
            <w:r w:rsidR="002909FB">
              <w:rPr>
                <w:rFonts w:ascii="Arial Narrow" w:hAnsi="Arial Narrow"/>
              </w:rPr>
              <w:t>la redacción de</w:t>
            </w:r>
            <w:r w:rsidRPr="00214EA7">
              <w:rPr>
                <w:rFonts w:ascii="Arial Narrow" w:hAnsi="Arial Narrow"/>
              </w:rPr>
              <w:t xml:space="preserve"> la discusión, conclusiones y las recomendaciones </w:t>
            </w:r>
            <w:r w:rsidR="002909FB">
              <w:rPr>
                <w:rFonts w:ascii="Arial Narrow" w:hAnsi="Arial Narrow"/>
              </w:rPr>
              <w:t>del borrador de</w:t>
            </w:r>
            <w:r w:rsidRPr="00214EA7">
              <w:rPr>
                <w:rFonts w:ascii="Arial Narrow" w:hAnsi="Arial Narrow"/>
              </w:rPr>
              <w:t xml:space="preserve"> tesis.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65966054" w14:textId="77777777" w:rsidR="001A20DC" w:rsidRDefault="001A20DC" w:rsidP="001A20DC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F3A" w14:textId="5BEA3299" w:rsidR="001A20DC" w:rsidRPr="001A20DC" w:rsidRDefault="002909FB" w:rsidP="005204CD">
            <w:pPr>
              <w:ind w:left="137"/>
              <w:rPr>
                <w:rFonts w:ascii="Arial Narrow" w:hAnsi="Arial Narrow"/>
                <w:bCs/>
                <w:lang w:eastAsia="es-ES"/>
              </w:rPr>
            </w:pPr>
            <w:r w:rsidRPr="002909FB">
              <w:rPr>
                <w:rFonts w:ascii="Arial Narrow" w:hAnsi="Arial Narrow"/>
                <w:b/>
                <w:bCs/>
                <w:lang w:eastAsia="es-ES"/>
              </w:rPr>
              <w:t xml:space="preserve">Redacta </w:t>
            </w:r>
            <w:r w:rsidR="001A20DC" w:rsidRPr="00214EA7">
              <w:t>la</w:t>
            </w:r>
            <w:r>
              <w:rPr>
                <w:rFonts w:ascii="Arial Narrow" w:hAnsi="Arial Narrow"/>
                <w:bCs/>
                <w:lang w:eastAsia="es-ES"/>
              </w:rPr>
              <w:t xml:space="preserve"> discusión, conclusiones y </w:t>
            </w:r>
            <w:r w:rsidR="001A20DC" w:rsidRPr="00214EA7">
              <w:rPr>
                <w:rFonts w:ascii="Arial Narrow" w:hAnsi="Arial Narrow"/>
                <w:bCs/>
                <w:lang w:eastAsia="es-ES"/>
              </w:rPr>
              <w:t xml:space="preserve"> re</w:t>
            </w:r>
            <w:r w:rsidR="005204CD">
              <w:rPr>
                <w:rFonts w:ascii="Arial Narrow" w:hAnsi="Arial Narrow"/>
                <w:bCs/>
                <w:lang w:eastAsia="es-ES"/>
              </w:rPr>
              <w:t>comendaciones para el</w:t>
            </w:r>
            <w:r w:rsidR="001A20DC" w:rsidRPr="00214EA7">
              <w:rPr>
                <w:rFonts w:ascii="Arial Narrow" w:hAnsi="Arial Narrow"/>
                <w:bCs/>
                <w:lang w:eastAsia="es-ES"/>
              </w:rPr>
              <w:t xml:space="preserve"> informe final </w:t>
            </w:r>
            <w:r w:rsidR="005204CD">
              <w:rPr>
                <w:rFonts w:ascii="Arial Narrow" w:hAnsi="Arial Narrow"/>
                <w:bCs/>
                <w:lang w:eastAsia="es-ES"/>
              </w:rPr>
              <w:t>del borrador de tesis.</w:t>
            </w:r>
          </w:p>
        </w:tc>
      </w:tr>
      <w:tr w:rsidR="001A20DC" w14:paraId="23B11B54" w14:textId="77777777" w:rsidTr="002909FB">
        <w:trPr>
          <w:trHeight w:val="995"/>
        </w:trPr>
        <w:tc>
          <w:tcPr>
            <w:tcW w:w="852" w:type="dxa"/>
            <w:vMerge/>
            <w:textDirection w:val="btLr"/>
          </w:tcPr>
          <w:p w14:paraId="494BC02E" w14:textId="77777777" w:rsidR="001A20DC" w:rsidRDefault="001A20DC" w:rsidP="001A20DC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A187F00" w14:textId="77777777" w:rsidR="001A20DC" w:rsidRDefault="001A20DC" w:rsidP="001A20DC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8CD0F20" w14:textId="77777777" w:rsidR="001A20DC" w:rsidRDefault="001A20DC" w:rsidP="001A20DC">
            <w:pPr>
              <w:pStyle w:val="TableParagraph"/>
              <w:ind w:left="354" w:right="343"/>
              <w:jc w:val="center"/>
            </w:pPr>
            <w: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F64D" w14:textId="0E1E949E" w:rsidR="001A20DC" w:rsidRDefault="001A20DC" w:rsidP="005204CD">
            <w:pPr>
              <w:pStyle w:val="TableParagraph"/>
              <w:spacing w:before="130"/>
              <w:ind w:left="200" w:right="142"/>
              <w:rPr>
                <w:sz w:val="20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 xml:space="preserve">Conoce 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el uso de la herramienta web </w:t>
            </w:r>
            <w:proofErr w:type="spellStart"/>
            <w:r w:rsidRPr="00214EA7">
              <w:rPr>
                <w:rFonts w:ascii="Arial Narrow" w:eastAsia="Times New Roman" w:hAnsi="Arial Narrow"/>
                <w:lang w:eastAsia="es-PE"/>
              </w:rPr>
              <w:t>turnitin</w:t>
            </w:r>
            <w:proofErr w:type="spellEnd"/>
            <w:r w:rsidRPr="00214EA7">
              <w:rPr>
                <w:rFonts w:ascii="Arial Narrow" w:eastAsia="Times New Roman" w:hAnsi="Arial Narrow"/>
                <w:lang w:eastAsia="es-PE"/>
              </w:rPr>
              <w:t xml:space="preserve"> para la revisión y calificación del borradores de tesis (monitoreo)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FF2B" w14:textId="72787C38" w:rsidR="001A20DC" w:rsidRDefault="001A20DC" w:rsidP="002909FB">
            <w:pPr>
              <w:pStyle w:val="TableParagraph"/>
              <w:spacing w:before="153"/>
              <w:ind w:left="78" w:right="142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</w:rPr>
              <w:t>Utiliza</w:t>
            </w:r>
            <w:r w:rsidRPr="00214EA7">
              <w:rPr>
                <w:rFonts w:ascii="Arial Narrow" w:hAnsi="Arial Narrow"/>
              </w:rPr>
              <w:t xml:space="preserve"> la herramienta  </w:t>
            </w:r>
            <w:proofErr w:type="spellStart"/>
            <w:r w:rsidRPr="00214EA7">
              <w:rPr>
                <w:rFonts w:ascii="Arial Narrow" w:hAnsi="Arial Narrow"/>
              </w:rPr>
              <w:t>turnitin</w:t>
            </w:r>
            <w:proofErr w:type="spellEnd"/>
            <w:r w:rsidRPr="00214EA7">
              <w:rPr>
                <w:rFonts w:ascii="Arial Narrow" w:hAnsi="Arial Narrow"/>
              </w:rPr>
              <w:t xml:space="preserve"> para validar la originalidad de la tesis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8896" w14:textId="5C060134" w:rsidR="001A20DC" w:rsidRDefault="001A20DC" w:rsidP="001A20DC">
            <w:pPr>
              <w:pStyle w:val="TableParagraph"/>
              <w:spacing w:before="153"/>
              <w:ind w:left="81" w:right="45"/>
              <w:jc w:val="both"/>
              <w:rPr>
                <w:sz w:val="20"/>
              </w:rPr>
            </w:pPr>
            <w:r w:rsidRPr="00214EA7">
              <w:rPr>
                <w:rFonts w:ascii="Arial Narrow" w:hAnsi="Arial Narrow"/>
                <w:b/>
              </w:rPr>
              <w:t>Valora</w:t>
            </w:r>
            <w:r w:rsidRPr="00214EA7">
              <w:rPr>
                <w:rFonts w:ascii="Arial Narrow" w:hAnsi="Arial Narrow"/>
              </w:rPr>
              <w:t xml:space="preserve"> el uso del </w:t>
            </w:r>
            <w:proofErr w:type="spellStart"/>
            <w:r w:rsidR="005204CD">
              <w:rPr>
                <w:rFonts w:ascii="Arial Narrow" w:hAnsi="Arial Narrow"/>
              </w:rPr>
              <w:t>turmitin</w:t>
            </w:r>
            <w:proofErr w:type="spellEnd"/>
            <w:r w:rsidR="005204CD">
              <w:rPr>
                <w:rFonts w:ascii="Arial Narrow" w:hAnsi="Arial Narrow"/>
              </w:rPr>
              <w:t xml:space="preserve"> para  </w:t>
            </w:r>
            <w:r w:rsidRPr="00214EA7">
              <w:rPr>
                <w:rFonts w:ascii="Arial Narrow" w:hAnsi="Arial Narrow"/>
              </w:rPr>
              <w:t xml:space="preserve"> </w:t>
            </w:r>
            <w:r w:rsidR="005204CD">
              <w:rPr>
                <w:rFonts w:ascii="Arial Narrow" w:hAnsi="Arial Narrow"/>
              </w:rPr>
              <w:t xml:space="preserve">evitar </w:t>
            </w:r>
            <w:r w:rsidRPr="00214EA7">
              <w:rPr>
                <w:rFonts w:ascii="Arial Narrow" w:hAnsi="Arial Narrow"/>
              </w:rPr>
              <w:t xml:space="preserve">el plagio durante la realización del tesis 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6D26D1D5" w14:textId="77777777" w:rsidR="001A20DC" w:rsidRDefault="001A20DC" w:rsidP="001A20DC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E34E" w14:textId="2923FEE3" w:rsidR="001A20DC" w:rsidRDefault="005204CD" w:rsidP="001A20DC">
            <w:pPr>
              <w:pStyle w:val="TableParagraph"/>
              <w:spacing w:before="153"/>
              <w:ind w:left="81" w:right="46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>Aplica</w:t>
            </w:r>
            <w:r w:rsidR="001A20DC" w:rsidRPr="00214EA7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5204CD">
              <w:rPr>
                <w:rFonts w:ascii="Arial Narrow" w:eastAsia="Times New Roman" w:hAnsi="Arial Narrow"/>
                <w:lang w:eastAsia="es-PE"/>
              </w:rPr>
              <w:t xml:space="preserve">la herramienta  </w:t>
            </w:r>
            <w:proofErr w:type="spellStart"/>
            <w:r w:rsidRPr="005204CD">
              <w:rPr>
                <w:rFonts w:ascii="Arial Narrow" w:eastAsia="Times New Roman" w:hAnsi="Arial Narrow"/>
                <w:lang w:eastAsia="es-PE"/>
              </w:rPr>
              <w:t>turnitin</w:t>
            </w:r>
            <w:proofErr w:type="spellEnd"/>
            <w:r w:rsidRPr="005204CD">
              <w:rPr>
                <w:rFonts w:ascii="Arial Narrow" w:eastAsia="Times New Roman" w:hAnsi="Arial Narrow"/>
                <w:lang w:eastAsia="es-PE"/>
              </w:rPr>
              <w:t xml:space="preserve"> para validar la originalidad de la tesis</w:t>
            </w:r>
            <w:r>
              <w:rPr>
                <w:rFonts w:ascii="Arial Narrow" w:hAnsi="Arial Narrow"/>
                <w:shd w:val="clear" w:color="auto" w:fill="FFFFFF"/>
              </w:rPr>
              <w:t>.</w:t>
            </w:r>
          </w:p>
        </w:tc>
      </w:tr>
      <w:tr w:rsidR="001A20DC" w14:paraId="59B3ABCE" w14:textId="77777777" w:rsidTr="002909FB">
        <w:trPr>
          <w:trHeight w:val="880"/>
        </w:trPr>
        <w:tc>
          <w:tcPr>
            <w:tcW w:w="852" w:type="dxa"/>
            <w:vMerge/>
          </w:tcPr>
          <w:p w14:paraId="5C721FE2" w14:textId="77777777" w:rsidR="001A20DC" w:rsidRDefault="001A20DC" w:rsidP="001A20DC">
            <w:pPr>
              <w:pStyle w:val="TableParagraph"/>
              <w:spacing w:before="83" w:line="249" w:lineRule="auto"/>
              <w:ind w:left="165" w:right="152" w:firstLine="23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13E0E0D" w14:textId="77777777" w:rsidR="001A20DC" w:rsidRDefault="001A20DC" w:rsidP="001A20D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4ADC03E" w14:textId="77777777" w:rsidR="001A20DC" w:rsidRDefault="001A20DC" w:rsidP="001A20DC">
            <w:pPr>
              <w:pStyle w:val="TableParagraph"/>
              <w:ind w:left="354" w:right="343"/>
              <w:jc w:val="center"/>
            </w:pPr>
            <w: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CDA22" w14:textId="77777777" w:rsidR="001A20DC" w:rsidRDefault="001A20DC" w:rsidP="005204CD">
            <w:pPr>
              <w:pStyle w:val="TableParagraph"/>
              <w:spacing w:before="1"/>
              <w:ind w:left="200" w:right="142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 xml:space="preserve">Muestra </w:t>
            </w:r>
            <w:r w:rsidRPr="00214EA7">
              <w:rPr>
                <w:rFonts w:ascii="Arial Narrow" w:eastAsia="Times New Roman" w:hAnsi="Arial Narrow"/>
                <w:lang w:eastAsia="es-PE"/>
              </w:rPr>
              <w:t>interés por la orientación y asesoría  durante la revisión final del borradores de tesis</w:t>
            </w:r>
          </w:p>
          <w:p w14:paraId="78B4FB36" w14:textId="23BB1FEE" w:rsidR="00770E32" w:rsidRDefault="00770E32" w:rsidP="001A20DC">
            <w:pPr>
              <w:pStyle w:val="TableParagraph"/>
              <w:spacing w:before="1"/>
              <w:ind w:left="200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FD37" w14:textId="1DC372FA" w:rsidR="001A20DC" w:rsidRDefault="005204CD" w:rsidP="001A20DC">
            <w:pPr>
              <w:pStyle w:val="TableParagraph"/>
              <w:ind w:left="78" w:right="194"/>
              <w:jc w:val="both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>Juzga</w:t>
            </w:r>
            <w:r w:rsidR="001A20DC" w:rsidRPr="00214EA7">
              <w:rPr>
                <w:rFonts w:ascii="Arial Narrow" w:eastAsia="Times New Roman" w:hAnsi="Arial Narrow"/>
                <w:lang w:eastAsia="es-PE"/>
              </w:rPr>
              <w:t xml:space="preserve"> y mejora la organización del borrador de tesis de a</w:t>
            </w:r>
            <w:r w:rsidR="00285CD1">
              <w:rPr>
                <w:rFonts w:ascii="Arial Narrow" w:eastAsia="Times New Roman" w:hAnsi="Arial Narrow"/>
                <w:lang w:eastAsia="es-PE"/>
              </w:rPr>
              <w:t>cuerdo a lo</w:t>
            </w:r>
            <w:r>
              <w:rPr>
                <w:rFonts w:ascii="Arial Narrow" w:eastAsia="Times New Roman" w:hAnsi="Arial Narrow"/>
                <w:lang w:eastAsia="es-PE"/>
              </w:rPr>
              <w:t xml:space="preserve">s </w:t>
            </w:r>
            <w:r w:rsidR="00285CD1">
              <w:rPr>
                <w:rFonts w:ascii="Arial Narrow" w:eastAsia="Times New Roman" w:hAnsi="Arial Narrow"/>
                <w:lang w:eastAsia="es-PE"/>
              </w:rPr>
              <w:t xml:space="preserve">alcances durante las </w:t>
            </w:r>
            <w:r>
              <w:rPr>
                <w:rFonts w:ascii="Arial Narrow" w:eastAsia="Times New Roman" w:hAnsi="Arial Narrow"/>
                <w:lang w:eastAsia="es-PE"/>
              </w:rPr>
              <w:t>asesorías frecuentes</w:t>
            </w:r>
            <w:r w:rsidR="001A20DC" w:rsidRPr="00214EA7">
              <w:rPr>
                <w:rFonts w:ascii="Arial Narrow" w:eastAsia="Times New Roman" w:hAnsi="Arial Narrow"/>
                <w:lang w:eastAsia="es-PE"/>
              </w:rPr>
              <w:t xml:space="preserve"> </w:t>
            </w:r>
          </w:p>
          <w:p w14:paraId="52164E03" w14:textId="41DCA698" w:rsidR="00770E32" w:rsidRDefault="00770E32" w:rsidP="001A20DC">
            <w:pPr>
              <w:pStyle w:val="TableParagraph"/>
              <w:ind w:left="78" w:right="194"/>
              <w:jc w:val="bot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6371" w14:textId="77777777" w:rsidR="001A20DC" w:rsidRDefault="001A20DC" w:rsidP="001A20DC">
            <w:pPr>
              <w:pStyle w:val="TableParagraph"/>
              <w:spacing w:before="98"/>
              <w:ind w:left="81" w:right="44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214EA7">
              <w:rPr>
                <w:rFonts w:ascii="Arial Narrow" w:eastAsia="Times New Roman" w:hAnsi="Arial Narrow"/>
                <w:b/>
                <w:lang w:eastAsia="es-PE"/>
              </w:rPr>
              <w:t>Valora</w:t>
            </w:r>
            <w:r w:rsidRPr="00214EA7">
              <w:rPr>
                <w:rFonts w:ascii="Arial Narrow" w:eastAsia="Times New Roman" w:hAnsi="Arial Narrow"/>
                <w:lang w:eastAsia="es-PE"/>
              </w:rPr>
              <w:t xml:space="preserve">  el seguimiento y asesoría de la tesis. </w:t>
            </w:r>
          </w:p>
          <w:p w14:paraId="06B3C723" w14:textId="092095CF" w:rsidR="00770E32" w:rsidRDefault="00770E32" w:rsidP="001A20DC">
            <w:pPr>
              <w:pStyle w:val="TableParagraph"/>
              <w:spacing w:before="98"/>
              <w:ind w:left="81" w:right="44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39EB2B0F" w14:textId="77777777" w:rsidR="001A20DC" w:rsidRDefault="001A20DC" w:rsidP="001A20DC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4190" w14:textId="55A59F44" w:rsidR="005204CD" w:rsidRPr="00C33E8E" w:rsidRDefault="001A20DC" w:rsidP="005204CD">
            <w:pPr>
              <w:ind w:left="137"/>
              <w:rPr>
                <w:color w:val="FF0000"/>
                <w:sz w:val="20"/>
              </w:rPr>
            </w:pPr>
            <w:r w:rsidRPr="00214EA7">
              <w:rPr>
                <w:rFonts w:ascii="Arial Narrow" w:hAnsi="Arial Narrow"/>
                <w:b/>
                <w:bCs/>
                <w:lang w:eastAsia="es-ES"/>
              </w:rPr>
              <w:t>Simula</w:t>
            </w:r>
            <w:r w:rsidRPr="00214EA7">
              <w:rPr>
                <w:rFonts w:ascii="Arial Narrow" w:hAnsi="Arial Narrow"/>
                <w:bCs/>
                <w:lang w:eastAsia="es-ES"/>
              </w:rPr>
              <w:t xml:space="preserve"> la sustentación y defensa de la tesis</w:t>
            </w:r>
          </w:p>
          <w:p w14:paraId="0DDFB1C6" w14:textId="10A8887E" w:rsidR="001A20DC" w:rsidRDefault="00C33E8E" w:rsidP="001A20DC">
            <w:pPr>
              <w:pStyle w:val="TableParagraph"/>
              <w:spacing w:before="98"/>
              <w:ind w:left="81" w:right="45"/>
              <w:jc w:val="both"/>
              <w:rPr>
                <w:sz w:val="20"/>
              </w:rPr>
            </w:pPr>
            <w:r w:rsidRPr="00C33E8E">
              <w:rPr>
                <w:color w:val="FF0000"/>
                <w:sz w:val="20"/>
              </w:rPr>
              <w:t>,</w:t>
            </w:r>
          </w:p>
        </w:tc>
      </w:tr>
      <w:tr w:rsidR="002E5D3E" w14:paraId="725B2CA6" w14:textId="77777777" w:rsidTr="00FB5012">
        <w:trPr>
          <w:trHeight w:val="362"/>
        </w:trPr>
        <w:tc>
          <w:tcPr>
            <w:tcW w:w="852" w:type="dxa"/>
            <w:vMerge/>
            <w:textDirection w:val="btLr"/>
          </w:tcPr>
          <w:p w14:paraId="5CD2E47C" w14:textId="77777777" w:rsidR="002E5D3E" w:rsidRDefault="002E5D3E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21946368" w14:textId="77777777" w:rsidR="002E5D3E" w:rsidRDefault="002E5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5" w:type="dxa"/>
            <w:gridSpan w:val="7"/>
          </w:tcPr>
          <w:p w14:paraId="54B65802" w14:textId="77777777" w:rsidR="002E5D3E" w:rsidRDefault="002E5D3E">
            <w:pPr>
              <w:pStyle w:val="TableParagraph"/>
              <w:spacing w:line="225" w:lineRule="exact"/>
              <w:ind w:left="4412" w:right="4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3D62A02F" w14:textId="77777777" w:rsidTr="00FB5012">
        <w:trPr>
          <w:trHeight w:val="292"/>
        </w:trPr>
        <w:tc>
          <w:tcPr>
            <w:tcW w:w="852" w:type="dxa"/>
            <w:vMerge/>
            <w:textDirection w:val="btLr"/>
          </w:tcPr>
          <w:p w14:paraId="2ECCDA0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D55D5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  <w:shd w:val="clear" w:color="auto" w:fill="B8CCE3"/>
          </w:tcPr>
          <w:p w14:paraId="2B69C24C" w14:textId="77777777" w:rsidR="002E5D3E" w:rsidRDefault="002E5D3E">
            <w:pPr>
              <w:pStyle w:val="TableParagraph"/>
              <w:spacing w:before="13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81" w:type="dxa"/>
            <w:gridSpan w:val="3"/>
            <w:shd w:val="clear" w:color="auto" w:fill="B8CCE3"/>
          </w:tcPr>
          <w:p w14:paraId="134F973B" w14:textId="77777777" w:rsidR="002E5D3E" w:rsidRDefault="002E5D3E">
            <w:pPr>
              <w:pStyle w:val="TableParagraph"/>
              <w:spacing w:before="13"/>
              <w:ind w:left="1236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402" w:type="dxa"/>
            <w:gridSpan w:val="2"/>
            <w:shd w:val="clear" w:color="auto" w:fill="B8CCE3"/>
          </w:tcPr>
          <w:p w14:paraId="6F69800F" w14:textId="77777777" w:rsidR="002E5D3E" w:rsidRDefault="002E5D3E">
            <w:pPr>
              <w:pStyle w:val="TableParagraph"/>
              <w:spacing w:before="13"/>
              <w:ind w:left="83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078FDE4A" w14:textId="77777777" w:rsidTr="00FB5012">
        <w:trPr>
          <w:trHeight w:val="1098"/>
        </w:trPr>
        <w:tc>
          <w:tcPr>
            <w:tcW w:w="852" w:type="dxa"/>
            <w:vMerge/>
            <w:textDirection w:val="btLr"/>
          </w:tcPr>
          <w:p w14:paraId="0BA7F1BC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4F177C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</w:tcPr>
          <w:p w14:paraId="7E8D4696" w14:textId="3539B7DB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B020655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CD9F044" w14:textId="07B9BF2D" w:rsidR="002E5D3E" w:rsidRDefault="00FC649B" w:rsidP="00CC1E0D">
            <w:pPr>
              <w:pStyle w:val="TableParagraph"/>
              <w:numPr>
                <w:ilvl w:val="0"/>
                <w:numId w:val="23"/>
              </w:numPr>
              <w:spacing w:before="2"/>
              <w:ind w:left="205" w:hanging="141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81" w:type="dxa"/>
            <w:gridSpan w:val="3"/>
          </w:tcPr>
          <w:p w14:paraId="73E00C2E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FE31947" w14:textId="75404448" w:rsidR="002E5D3E" w:rsidRDefault="00FC649B" w:rsidP="00CC1E0D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ind w:left="324" w:right="1814" w:hanging="25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02" w:type="dxa"/>
            <w:gridSpan w:val="2"/>
          </w:tcPr>
          <w:p w14:paraId="664D7196" w14:textId="4D6DEDFD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440B7B8E" w14:textId="13439A73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line="202" w:lineRule="exact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54F7F58" w14:textId="77777777" w:rsidR="00CD677E" w:rsidRDefault="00CD677E">
      <w:pPr>
        <w:spacing w:line="202" w:lineRule="exact"/>
        <w:jc w:val="both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4F0EBF66" w14:textId="68F10375" w:rsidR="00E735E0" w:rsidRDefault="00174E9E" w:rsidP="003C1CCF">
      <w:pPr>
        <w:adjustRightInd w:val="0"/>
        <w:rPr>
          <w:rFonts w:eastAsia="Times New Roman"/>
          <w:b/>
          <w:iCs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9136" behindDoc="1" locked="0" layoutInCell="1" allowOverlap="1" wp14:anchorId="011E8DCD" wp14:editId="4EBBDDB3">
            <wp:simplePos x="0" y="0"/>
            <wp:positionH relativeFrom="column">
              <wp:posOffset>92986</wp:posOffset>
            </wp:positionH>
            <wp:positionV relativeFrom="paragraph">
              <wp:posOffset>-854015</wp:posOffset>
            </wp:positionV>
            <wp:extent cx="5400040" cy="1334003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400040" cy="133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1F6289" w14:textId="5A9820E5" w:rsidR="003C1CCF" w:rsidRPr="003C1CCF" w:rsidRDefault="003C1CCF" w:rsidP="003C1CCF">
      <w:pPr>
        <w:adjustRightInd w:val="0"/>
        <w:rPr>
          <w:rFonts w:eastAsia="Times New Roman"/>
          <w:b/>
          <w:iCs/>
          <w:lang w:eastAsia="es-ES"/>
        </w:rPr>
      </w:pPr>
    </w:p>
    <w:p w14:paraId="06C53AE0" w14:textId="797D7480" w:rsidR="003C1CCF" w:rsidRDefault="003C1CC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CEB49C9" w14:textId="267522D1" w:rsidR="0092514F" w:rsidRDefault="0092514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64C67099" w14:textId="42695E2A" w:rsidR="0092514F" w:rsidRDefault="0092514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F4E3930" w14:textId="77777777" w:rsidR="0092514F" w:rsidRPr="003C1CCF" w:rsidRDefault="0092514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0A7629BE" w14:textId="77777777" w:rsidR="003C1CCF" w:rsidRDefault="003C1CC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45D5313A" w14:textId="5ACDBD2D" w:rsidR="005B0ECC" w:rsidRPr="003C1CCF" w:rsidRDefault="005B0ECC" w:rsidP="003C1CCF">
      <w:pPr>
        <w:pStyle w:val="Prrafodelista"/>
        <w:numPr>
          <w:ilvl w:val="0"/>
          <w:numId w:val="28"/>
        </w:numPr>
        <w:adjustRightInd w:val="0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MATERIALES EDUCATIVOS Y OTROS RECURSOS DIDÁCTICOS</w:t>
      </w:r>
    </w:p>
    <w:p w14:paraId="1ECE6B3E" w14:textId="77777777" w:rsidR="00663CD1" w:rsidRDefault="00663CD1" w:rsidP="005B0ECC">
      <w:pPr>
        <w:adjustRightInd w:val="0"/>
        <w:ind w:left="426"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4828A6BC" w14:textId="7B28CBA5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1FC94E0B" w14:textId="77777777" w:rsidR="003C1CCF" w:rsidRDefault="003C1CCF" w:rsidP="003C1CCF">
      <w:pPr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Se utilizarán todos los materiales y recursos requeridos de acuerdo a la naturaleza de los temas programados. Básicamente serán:</w:t>
      </w:r>
    </w:p>
    <w:p w14:paraId="08C3B924" w14:textId="77777777" w:rsidR="003C1CCF" w:rsidRDefault="003C1CCF" w:rsidP="003C1CCF">
      <w:pPr>
        <w:adjustRightInd w:val="0"/>
        <w:ind w:left="426" w:hanging="426"/>
        <w:rPr>
          <w:rFonts w:ascii="Arial Narrow" w:eastAsia="Times New Roman" w:hAnsi="Arial Narrow"/>
          <w:iCs/>
          <w:lang w:eastAsia="es-ES"/>
        </w:rPr>
      </w:pPr>
      <w:bookmarkStart w:id="1" w:name="_Hlk6990079"/>
    </w:p>
    <w:p w14:paraId="57A255F2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  <w:sectPr w:rsidR="003C1CCF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09C803C7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color w:val="000000"/>
          <w:lang w:eastAsia="es-ES"/>
        </w:rPr>
      </w:pPr>
      <w:r>
        <w:rPr>
          <w:rFonts w:ascii="Arial Narrow" w:eastAsia="Times New Roman" w:hAnsi="Arial Narrow"/>
          <w:b/>
          <w:iCs/>
          <w:color w:val="000000"/>
          <w:lang w:eastAsia="es-ES"/>
        </w:rPr>
        <w:lastRenderedPageBreak/>
        <w:t>MEDIOS Y PLATAFORMAS VIRTUALES</w:t>
      </w:r>
    </w:p>
    <w:p w14:paraId="59459B1E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Casos prácticos</w:t>
      </w:r>
    </w:p>
    <w:p w14:paraId="5E5CC61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Pizarra interactiva</w:t>
      </w:r>
    </w:p>
    <w:p w14:paraId="2827FAF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 xml:space="preserve">Google </w:t>
      </w:r>
      <w:proofErr w:type="spellStart"/>
      <w:r>
        <w:rPr>
          <w:rFonts w:ascii="Arial Narrow" w:eastAsia="Times New Roman" w:hAnsi="Arial Narrow"/>
          <w:iCs/>
          <w:color w:val="000000"/>
          <w:lang w:eastAsia="es-ES"/>
        </w:rPr>
        <w:t>Meet</w:t>
      </w:r>
      <w:proofErr w:type="spellEnd"/>
    </w:p>
    <w:p w14:paraId="20D34EFD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Repositorios de datos</w:t>
      </w:r>
    </w:p>
    <w:p w14:paraId="658A0C69" w14:textId="77777777" w:rsidR="003C1CCF" w:rsidRDefault="003C1CCF" w:rsidP="003C1CCF">
      <w:pPr>
        <w:adjustRightInd w:val="0"/>
        <w:spacing w:line="276" w:lineRule="auto"/>
        <w:ind w:left="718"/>
        <w:rPr>
          <w:rFonts w:ascii="Arial Narrow" w:eastAsia="Times New Roman" w:hAnsi="Arial Narrow"/>
          <w:iCs/>
          <w:color w:val="000000"/>
          <w:lang w:eastAsia="es-ES"/>
        </w:rPr>
      </w:pPr>
    </w:p>
    <w:p w14:paraId="7C0B0370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eastAsia="es-ES"/>
        </w:rPr>
        <w:br w:type="column"/>
      </w:r>
      <w:r>
        <w:rPr>
          <w:rFonts w:ascii="Arial Narrow" w:eastAsia="Times New Roman" w:hAnsi="Arial Narrow"/>
          <w:b/>
          <w:iCs/>
          <w:lang w:eastAsia="es-ES"/>
        </w:rPr>
        <w:lastRenderedPageBreak/>
        <w:t>MEDIOS INFORMATICOS:</w:t>
      </w:r>
    </w:p>
    <w:p w14:paraId="4D8FE41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Computadora</w:t>
      </w:r>
    </w:p>
    <w:p w14:paraId="242DF85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Tablet</w:t>
      </w:r>
    </w:p>
    <w:p w14:paraId="129CB4A4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Celulares</w:t>
      </w:r>
    </w:p>
    <w:p w14:paraId="20CAB04D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  <w:sectPr w:rsidR="003C1CCF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/>
          <w:iCs/>
          <w:lang w:eastAsia="es-ES"/>
        </w:rPr>
        <w:t>Internet.</w:t>
      </w:r>
    </w:p>
    <w:bookmarkEnd w:id="1"/>
    <w:p w14:paraId="67197253" w14:textId="43758F90" w:rsidR="003C1CCF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40160" behindDoc="1" locked="0" layoutInCell="1" allowOverlap="1" wp14:anchorId="10114F9F" wp14:editId="60731E06">
            <wp:simplePos x="0" y="0"/>
            <wp:positionH relativeFrom="page">
              <wp:posOffset>1207698</wp:posOffset>
            </wp:positionH>
            <wp:positionV relativeFrom="paragraph">
              <wp:posOffset>-1016204</wp:posOffset>
            </wp:positionV>
            <wp:extent cx="5515476" cy="1155940"/>
            <wp:effectExtent l="0" t="0" r="0" b="635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24763" cy="115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D857DF" w14:textId="68A35682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5D3A9D7B" w14:textId="38A9EF1E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6A4726DD" w14:textId="77777777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08A91CA3" w14:textId="77777777" w:rsidR="0092514F" w:rsidRDefault="0092514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752DA519" w14:textId="2915F787" w:rsidR="005B0ECC" w:rsidRPr="003C1CCF" w:rsidRDefault="005B0ECC" w:rsidP="003C1CCF">
      <w:pPr>
        <w:pStyle w:val="Prrafodelista"/>
        <w:numPr>
          <w:ilvl w:val="0"/>
          <w:numId w:val="28"/>
        </w:numPr>
        <w:adjustRightInd w:val="0"/>
        <w:ind w:right="844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EVALUACIÓN</w:t>
      </w:r>
    </w:p>
    <w:p w14:paraId="44C1545E" w14:textId="73C39ACD" w:rsidR="00BB7D95" w:rsidRPr="007360FA" w:rsidRDefault="00BB7D95" w:rsidP="003C1CCF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7A2EC43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/>
          <w:iCs/>
          <w:lang w:eastAsia="es-ES"/>
        </w:rPr>
      </w:pPr>
      <w:bookmarkStart w:id="2" w:name="_Hlk40973663"/>
      <w:r w:rsidRPr="003C1CCF">
        <w:rPr>
          <w:rFonts w:ascii="Arial Narrow" w:eastAsia="Times New Roman" w:hAnsi="Arial Narrow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14:paraId="6F2BA90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 w:cs="SimSun"/>
          <w:b/>
          <w:iCs/>
          <w:lang w:eastAsia="es-ES"/>
        </w:rPr>
      </w:pPr>
    </w:p>
    <w:p w14:paraId="79018E2B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Evidencias de Conocimiento.</w:t>
      </w:r>
    </w:p>
    <w:p w14:paraId="4BB8133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6FC5E7BD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En cuanto a la autoevaluación permite que el estudiante reconozca sus debilidades y fortalezas para corregir o mejorar.</w:t>
      </w:r>
    </w:p>
    <w:p w14:paraId="165837CC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Las evaluaciones de este nivel serán de respuestas simples y otras con preguntas abiertas para su argumentación.</w:t>
      </w:r>
    </w:p>
    <w:p w14:paraId="51614395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 xml:space="preserve"> </w:t>
      </w:r>
    </w:p>
    <w:p w14:paraId="1B6A86FE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Desempeño.</w:t>
      </w:r>
    </w:p>
    <w:p w14:paraId="60C98C4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F1736A4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89809EC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p w14:paraId="6BC15C21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Producto.</w:t>
      </w:r>
    </w:p>
    <w:p w14:paraId="73F83D12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154BC8B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producto de evidencia en la entrega oportuna de sus trabajos parciales y el trabajo final.</w:t>
      </w:r>
    </w:p>
    <w:p w14:paraId="175FBA9F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Además, se tendrá en cuenta la asistencia como componente del desempeño, el 30% de inasistencia inhabilita el derecho a la evaluación.</w:t>
      </w:r>
    </w:p>
    <w:p w14:paraId="4E872AB2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3C1CCF" w:rsidRPr="003C1CCF" w14:paraId="1E4B797A" w14:textId="77777777" w:rsidTr="00B33C12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27DCCB3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F22C74C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1444610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3C1CCF" w:rsidRPr="003C1CCF" w14:paraId="240F42AF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08003A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A19F331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093757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El ciclo académico comprende 4</w:t>
            </w:r>
          </w:p>
        </w:tc>
      </w:tr>
      <w:tr w:rsidR="003C1CCF" w:rsidRPr="003C1CCF" w14:paraId="6531DA80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87DFA3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F58E4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E60733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  <w:tr w:rsidR="003C1CCF" w:rsidRPr="003C1CCF" w14:paraId="528A9699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4985D8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449F07F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39BFECB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</w:tbl>
    <w:p w14:paraId="29C05828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302B193" w14:textId="77777777" w:rsidR="003C1CCF" w:rsidRPr="003C1CCF" w:rsidRDefault="003C1CCF" w:rsidP="003C1CCF">
      <w:pPr>
        <w:widowControl/>
        <w:adjustRightInd w:val="0"/>
        <w:spacing w:line="216" w:lineRule="auto"/>
        <w:ind w:left="1701" w:right="170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Siendo el promedio final (PF), el promedio simple de los promedios ponderados de cada módulo (PM1, PM2, PM3, PM4)</w:t>
      </w:r>
    </w:p>
    <w:p w14:paraId="29633357" w14:textId="77777777" w:rsidR="003C1CCF" w:rsidRPr="003C1CCF" w:rsidRDefault="003C1CCF" w:rsidP="003C1CCF">
      <w:pPr>
        <w:widowControl/>
        <w:adjustRightInd w:val="0"/>
        <w:spacing w:line="216" w:lineRule="auto"/>
        <w:ind w:left="1701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DB54966" w14:textId="77777777" w:rsidR="003C1CCF" w:rsidRPr="003C1CCF" w:rsidRDefault="003C1CCF" w:rsidP="003C1CC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SimSun"/>
          <w:lang w:val="es-PE"/>
        </w:rPr>
      </w:pPr>
      <m:oMathPara>
        <m:oMath>
          <m:r>
            <w:rPr>
              <w:rFonts w:ascii="Cambria Math" w:eastAsia="Calibri" w:hAnsi="Cambria Math" w:cs="SimSun"/>
              <w:lang w:val="es-PE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es-PE"/>
                </w:rPr>
              </m:ctrlPr>
            </m:fPr>
            <m:num>
              <m:r>
                <w:rPr>
                  <w:rFonts w:ascii="Cambria Math" w:eastAsia="Calibri" w:hAnsi="Cambria Math" w:cs="SimSun"/>
                  <w:lang w:val="es-PE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  <w:lang w:val="es-PE"/>
                </w:rPr>
                <m:t>4</m:t>
              </m:r>
            </m:den>
          </m:f>
        </m:oMath>
      </m:oMathPara>
    </w:p>
    <w:p w14:paraId="0ECDC21F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bookmarkEnd w:id="2"/>
    <w:p w14:paraId="47CE61DB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38CE1E1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EC24DFA" w14:textId="10F14EFD" w:rsidR="00BB7D95" w:rsidRPr="007360FA" w:rsidRDefault="00174E9E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41184" behindDoc="1" locked="0" layoutInCell="1" allowOverlap="1" wp14:anchorId="14700A18" wp14:editId="16642D96">
            <wp:simplePos x="0" y="0"/>
            <wp:positionH relativeFrom="margin">
              <wp:posOffset>432064</wp:posOffset>
            </wp:positionH>
            <wp:positionV relativeFrom="paragraph">
              <wp:posOffset>-973455</wp:posOffset>
            </wp:positionV>
            <wp:extent cx="5516545" cy="1362974"/>
            <wp:effectExtent l="0" t="0" r="8255" b="889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0C48F6" w14:textId="2BD3821E" w:rsidR="00FB3553" w:rsidRPr="003C1CCF" w:rsidRDefault="00FB3553" w:rsidP="003C1CCF">
      <w:pPr>
        <w:adjustRightInd w:val="0"/>
        <w:ind w:right="84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4657EE91" w14:textId="77777777" w:rsidR="00CD677E" w:rsidRPr="009369A4" w:rsidRDefault="00CD677E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36680B6A" w14:textId="04569805" w:rsidR="00CD677E" w:rsidRPr="009369A4" w:rsidRDefault="00F75695" w:rsidP="008F2286">
      <w:pPr>
        <w:pStyle w:val="Ttulo2"/>
        <w:numPr>
          <w:ilvl w:val="0"/>
          <w:numId w:val="17"/>
        </w:numPr>
        <w:tabs>
          <w:tab w:val="left" w:pos="845"/>
          <w:tab w:val="left" w:pos="846"/>
        </w:tabs>
        <w:rPr>
          <w:rFonts w:ascii="Arial Narrow" w:hAnsi="Arial Narrow"/>
          <w:sz w:val="22"/>
          <w:szCs w:val="22"/>
        </w:rPr>
      </w:pPr>
      <w:r w:rsidRPr="009369A4">
        <w:rPr>
          <w:rFonts w:ascii="Arial Narrow" w:hAnsi="Arial Narrow"/>
          <w:sz w:val="22"/>
          <w:szCs w:val="22"/>
        </w:rPr>
        <w:t>BIBLIOGRAFÍA Y REFERENCIAS</w:t>
      </w:r>
      <w:r w:rsidRPr="009369A4">
        <w:rPr>
          <w:rFonts w:ascii="Arial Narrow" w:hAnsi="Arial Narrow"/>
          <w:spacing w:val="-8"/>
          <w:sz w:val="22"/>
          <w:szCs w:val="22"/>
        </w:rPr>
        <w:t xml:space="preserve"> </w:t>
      </w:r>
      <w:r w:rsidRPr="009369A4">
        <w:rPr>
          <w:rFonts w:ascii="Arial Narrow" w:hAnsi="Arial Narrow"/>
          <w:sz w:val="22"/>
          <w:szCs w:val="22"/>
        </w:rPr>
        <w:t>WEB</w:t>
      </w:r>
    </w:p>
    <w:p w14:paraId="76187F81" w14:textId="77777777" w:rsidR="00C97721" w:rsidRPr="009369A4" w:rsidRDefault="00C97721" w:rsidP="00C97721">
      <w:pPr>
        <w:pStyle w:val="Ttulo2"/>
        <w:tabs>
          <w:tab w:val="left" w:pos="845"/>
          <w:tab w:val="left" w:pos="846"/>
        </w:tabs>
        <w:rPr>
          <w:rFonts w:ascii="Arial Narrow" w:hAnsi="Arial Narrow"/>
          <w:sz w:val="22"/>
          <w:szCs w:val="22"/>
        </w:rPr>
      </w:pPr>
    </w:p>
    <w:p w14:paraId="24E077FE" w14:textId="77777777" w:rsidR="00C97721" w:rsidRPr="009369A4" w:rsidRDefault="00C97721" w:rsidP="00C97721">
      <w:pPr>
        <w:pStyle w:val="Ttulo2"/>
        <w:tabs>
          <w:tab w:val="left" w:pos="845"/>
          <w:tab w:val="left" w:pos="846"/>
        </w:tabs>
        <w:rPr>
          <w:rFonts w:ascii="Arial Narrow" w:hAnsi="Arial Narrow"/>
          <w:sz w:val="22"/>
          <w:szCs w:val="22"/>
        </w:rPr>
      </w:pPr>
    </w:p>
    <w:p w14:paraId="75EE6A86" w14:textId="15013044" w:rsidR="003C1CCF" w:rsidRPr="009369A4" w:rsidRDefault="003C1CCF" w:rsidP="009369A4">
      <w:pPr>
        <w:pStyle w:val="Ttulo2"/>
        <w:tabs>
          <w:tab w:val="left" w:pos="845"/>
          <w:tab w:val="left" w:pos="846"/>
        </w:tabs>
        <w:ind w:left="142"/>
        <w:rPr>
          <w:rFonts w:ascii="Arial Narrow" w:hAnsi="Arial Narrow"/>
          <w:sz w:val="22"/>
          <w:szCs w:val="22"/>
        </w:rPr>
      </w:pPr>
      <w:r w:rsidRPr="009369A4">
        <w:rPr>
          <w:rFonts w:ascii="Arial Narrow" w:hAnsi="Arial Narrow"/>
          <w:sz w:val="22"/>
          <w:szCs w:val="22"/>
        </w:rPr>
        <w:t xml:space="preserve">    </w:t>
      </w:r>
      <w:r w:rsidR="00B433FC" w:rsidRPr="009369A4">
        <w:rPr>
          <w:rFonts w:ascii="Arial Narrow" w:hAnsi="Arial Narrow"/>
          <w:sz w:val="22"/>
          <w:szCs w:val="22"/>
        </w:rPr>
        <w:t>8.1 Fuentes bibliográficas</w:t>
      </w:r>
    </w:p>
    <w:p w14:paraId="75113933" w14:textId="77777777" w:rsidR="00CD677E" w:rsidRPr="009369A4" w:rsidRDefault="00CD677E">
      <w:pPr>
        <w:pStyle w:val="Textoindependiente"/>
        <w:spacing w:before="11"/>
        <w:rPr>
          <w:rFonts w:ascii="Arial Narrow" w:hAnsi="Arial Narrow"/>
          <w:b/>
          <w:sz w:val="22"/>
          <w:szCs w:val="22"/>
        </w:rPr>
      </w:pPr>
    </w:p>
    <w:p w14:paraId="30CC529D" w14:textId="77777777" w:rsidR="00CD677E" w:rsidRPr="009369A4" w:rsidRDefault="00F75695" w:rsidP="00433225">
      <w:pPr>
        <w:spacing w:line="480" w:lineRule="auto"/>
        <w:ind w:left="845" w:right="3467"/>
        <w:rPr>
          <w:rFonts w:ascii="Arial Narrow" w:hAnsi="Arial Narrow"/>
          <w:b/>
        </w:rPr>
      </w:pPr>
      <w:r w:rsidRPr="009369A4">
        <w:rPr>
          <w:rFonts w:ascii="Arial Narrow" w:hAnsi="Arial Narrow"/>
          <w:b/>
        </w:rPr>
        <w:t xml:space="preserve">UNIDAD DIDACTICA I: </w:t>
      </w:r>
    </w:p>
    <w:p w14:paraId="39EFA431" w14:textId="663257B4" w:rsidR="001A20DC" w:rsidRPr="009369A4" w:rsidRDefault="001A20DC" w:rsidP="001A20DC">
      <w:pPr>
        <w:pStyle w:val="Prrafodelista"/>
        <w:widowControl/>
        <w:numPr>
          <w:ilvl w:val="2"/>
          <w:numId w:val="26"/>
        </w:numPr>
        <w:autoSpaceDE/>
        <w:autoSpaceDN/>
        <w:ind w:left="851"/>
        <w:jc w:val="both"/>
        <w:rPr>
          <w:rFonts w:ascii="Arial Narrow" w:eastAsia="Calibri" w:hAnsi="Arial Narrow" w:cs="Times New Roman"/>
        </w:rPr>
      </w:pPr>
      <w:r w:rsidRPr="009369A4">
        <w:rPr>
          <w:rFonts w:ascii="Arial Narrow" w:eastAsia="Calibri" w:hAnsi="Arial Narrow" w:cs="Times New Roman"/>
        </w:rPr>
        <w:t>ARNAU Gras J. (2001) “Métodos de investigación en las ciencias humanas” Barcelona Omega</w:t>
      </w:r>
    </w:p>
    <w:p w14:paraId="397AD06E" w14:textId="48041F4E" w:rsidR="001A20DC" w:rsidRPr="009369A4" w:rsidRDefault="001A20DC" w:rsidP="001A20DC">
      <w:pPr>
        <w:pStyle w:val="Prrafodelista"/>
        <w:widowControl/>
        <w:numPr>
          <w:ilvl w:val="2"/>
          <w:numId w:val="26"/>
        </w:numPr>
        <w:autoSpaceDE/>
        <w:autoSpaceDN/>
        <w:ind w:left="851"/>
        <w:jc w:val="both"/>
        <w:rPr>
          <w:rFonts w:ascii="Arial Narrow" w:eastAsia="Calibri" w:hAnsi="Arial Narrow" w:cs="Times New Roman"/>
        </w:rPr>
      </w:pPr>
      <w:r w:rsidRPr="009369A4">
        <w:rPr>
          <w:rFonts w:ascii="Arial Narrow" w:eastAsia="Calibri" w:hAnsi="Arial Narrow" w:cs="Times New Roman"/>
        </w:rPr>
        <w:t xml:space="preserve">BOBADILLA, </w:t>
      </w:r>
      <w:proofErr w:type="spellStart"/>
      <w:r w:rsidRPr="009369A4">
        <w:rPr>
          <w:rFonts w:ascii="Arial Narrow" w:eastAsia="Calibri" w:hAnsi="Arial Narrow" w:cs="Times New Roman"/>
        </w:rPr>
        <w:t>Percy</w:t>
      </w:r>
      <w:proofErr w:type="spellEnd"/>
      <w:r w:rsidRPr="009369A4">
        <w:rPr>
          <w:rFonts w:ascii="Arial Narrow" w:eastAsia="Calibri" w:hAnsi="Arial Narrow" w:cs="Times New Roman"/>
        </w:rPr>
        <w:t>, del AGUILA, Luis &amp; De la Luz, María (1998) Diseño y Evaluación de Proyectos de Desarrollo.            Serie: Manuales de Capacitación Nº 3. Perú, USAID.</w:t>
      </w:r>
    </w:p>
    <w:p w14:paraId="379AE3A1" w14:textId="4BA712AD" w:rsidR="001A20DC" w:rsidRPr="009369A4" w:rsidRDefault="001A20DC" w:rsidP="001A20DC">
      <w:pPr>
        <w:pStyle w:val="Prrafodelista"/>
        <w:widowControl/>
        <w:numPr>
          <w:ilvl w:val="2"/>
          <w:numId w:val="26"/>
        </w:numPr>
        <w:autoSpaceDE/>
        <w:autoSpaceDN/>
        <w:ind w:left="851"/>
        <w:jc w:val="both"/>
        <w:rPr>
          <w:rFonts w:ascii="Arial Narrow" w:eastAsia="Calibri" w:hAnsi="Arial Narrow" w:cs="Times New Roman"/>
        </w:rPr>
      </w:pPr>
      <w:r w:rsidRPr="009369A4">
        <w:rPr>
          <w:rFonts w:ascii="Arial Narrow" w:eastAsia="Calibri" w:hAnsi="Arial Narrow" w:cs="Times New Roman"/>
        </w:rPr>
        <w:t xml:space="preserve">BAVARESCO de Prieto, Aura Marina (1998). “Las Técnicas de Investigación: manual para la Elaboración de Tesis, monografías, Informes, </w:t>
      </w:r>
      <w:proofErr w:type="spellStart"/>
      <w:r w:rsidRPr="009369A4">
        <w:rPr>
          <w:rFonts w:ascii="Arial Narrow" w:eastAsia="Calibri" w:hAnsi="Arial Narrow" w:cs="Times New Roman"/>
        </w:rPr>
        <w:t>Foresman</w:t>
      </w:r>
      <w:proofErr w:type="spellEnd"/>
      <w:r w:rsidRPr="009369A4">
        <w:rPr>
          <w:rFonts w:ascii="Arial Narrow" w:eastAsia="Calibri" w:hAnsi="Arial Narrow" w:cs="Times New Roman"/>
        </w:rPr>
        <w:t>.</w:t>
      </w:r>
    </w:p>
    <w:p w14:paraId="4C8225CA" w14:textId="0A381A54" w:rsidR="007D3271" w:rsidRPr="009369A4" w:rsidRDefault="001A20DC" w:rsidP="001A20DC">
      <w:pPr>
        <w:pStyle w:val="Prrafodelista"/>
        <w:widowControl/>
        <w:numPr>
          <w:ilvl w:val="2"/>
          <w:numId w:val="26"/>
        </w:numPr>
        <w:autoSpaceDE/>
        <w:autoSpaceDN/>
        <w:ind w:left="851"/>
        <w:jc w:val="both"/>
        <w:rPr>
          <w:rFonts w:ascii="Arial Narrow" w:eastAsia="Calibri" w:hAnsi="Arial Narrow" w:cs="Times New Roman"/>
        </w:rPr>
      </w:pPr>
      <w:r w:rsidRPr="009369A4">
        <w:rPr>
          <w:rFonts w:ascii="Arial Narrow" w:eastAsia="Calibri" w:hAnsi="Arial Narrow" w:cs="Times New Roman"/>
        </w:rPr>
        <w:t xml:space="preserve">CABALLERO R. Alejandro. (2011). “Metodología integral innovación para planes y tesis” </w:t>
      </w:r>
      <w:proofErr w:type="spellStart"/>
      <w:r w:rsidRPr="009369A4">
        <w:rPr>
          <w:rFonts w:ascii="Arial Narrow" w:eastAsia="Calibri" w:hAnsi="Arial Narrow" w:cs="Times New Roman"/>
        </w:rPr>
        <w:t>Edit</w:t>
      </w:r>
      <w:proofErr w:type="spellEnd"/>
      <w:r w:rsidRPr="009369A4">
        <w:rPr>
          <w:rFonts w:ascii="Arial Narrow" w:eastAsia="Calibri" w:hAnsi="Arial Narrow" w:cs="Times New Roman"/>
        </w:rPr>
        <w:t xml:space="preserve">, Instituto metodológico </w:t>
      </w:r>
      <w:proofErr w:type="spellStart"/>
      <w:r w:rsidRPr="009369A4">
        <w:rPr>
          <w:rFonts w:ascii="Arial Narrow" w:eastAsia="Calibri" w:hAnsi="Arial Narrow" w:cs="Times New Roman"/>
        </w:rPr>
        <w:t>Alen</w:t>
      </w:r>
      <w:proofErr w:type="spellEnd"/>
      <w:r w:rsidRPr="009369A4">
        <w:rPr>
          <w:rFonts w:ascii="Arial Narrow" w:eastAsia="Calibri" w:hAnsi="Arial Narrow" w:cs="Times New Roman"/>
        </w:rPr>
        <w:t xml:space="preserve"> Caro.</w:t>
      </w:r>
    </w:p>
    <w:p w14:paraId="21BD24A6" w14:textId="77777777" w:rsidR="007D3271" w:rsidRPr="009369A4" w:rsidRDefault="007D3271" w:rsidP="007D3271">
      <w:pPr>
        <w:pStyle w:val="Prrafodelista"/>
        <w:widowControl/>
        <w:autoSpaceDE/>
        <w:autoSpaceDN/>
        <w:ind w:left="851" w:firstLine="0"/>
        <w:jc w:val="both"/>
        <w:rPr>
          <w:rFonts w:ascii="Arial Narrow" w:eastAsia="Calibri" w:hAnsi="Arial Narrow" w:cs="Times New Roman"/>
        </w:rPr>
      </w:pPr>
    </w:p>
    <w:p w14:paraId="76748E61" w14:textId="77777777" w:rsidR="00433225" w:rsidRPr="009369A4" w:rsidRDefault="00433225" w:rsidP="00433225">
      <w:pPr>
        <w:pStyle w:val="Ttulo2"/>
        <w:ind w:left="859"/>
        <w:rPr>
          <w:rFonts w:ascii="Arial Narrow" w:hAnsi="Arial Narrow"/>
          <w:sz w:val="22"/>
          <w:szCs w:val="22"/>
        </w:rPr>
      </w:pPr>
      <w:r w:rsidRPr="009369A4">
        <w:rPr>
          <w:rFonts w:ascii="Arial Narrow" w:hAnsi="Arial Narrow"/>
          <w:sz w:val="22"/>
          <w:szCs w:val="22"/>
        </w:rPr>
        <w:t>UNIDAD DIDACTICA II:</w:t>
      </w:r>
    </w:p>
    <w:p w14:paraId="1226D079" w14:textId="77777777" w:rsidR="00C97721" w:rsidRPr="009369A4" w:rsidRDefault="00C97721" w:rsidP="00433225">
      <w:pPr>
        <w:pStyle w:val="Ttulo2"/>
        <w:ind w:left="859"/>
        <w:rPr>
          <w:rFonts w:ascii="Arial Narrow" w:hAnsi="Arial Narrow"/>
          <w:sz w:val="22"/>
          <w:szCs w:val="22"/>
        </w:rPr>
      </w:pPr>
    </w:p>
    <w:p w14:paraId="26D71DC4" w14:textId="3DD6B0FE" w:rsidR="007D3271" w:rsidRPr="009369A4" w:rsidRDefault="007D3271" w:rsidP="007D3271">
      <w:pPr>
        <w:pStyle w:val="Prrafodelista"/>
        <w:numPr>
          <w:ilvl w:val="2"/>
          <w:numId w:val="26"/>
        </w:numPr>
        <w:ind w:left="851"/>
        <w:rPr>
          <w:rFonts w:ascii="Arial Narrow" w:eastAsia="Calibri" w:hAnsi="Arial Narrow" w:cs="Times New Roman"/>
          <w:bCs/>
        </w:rPr>
      </w:pPr>
      <w:proofErr w:type="spellStart"/>
      <w:r w:rsidRPr="009369A4">
        <w:rPr>
          <w:rFonts w:ascii="Arial Narrow" w:eastAsia="Calibri" w:hAnsi="Arial Narrow" w:cs="Times New Roman"/>
          <w:bCs/>
        </w:rPr>
        <w:t>Natthyán</w:t>
      </w:r>
      <w:proofErr w:type="spellEnd"/>
      <w:r w:rsidRPr="009369A4">
        <w:rPr>
          <w:rFonts w:ascii="Arial Narrow" w:eastAsia="Calibri" w:hAnsi="Arial Narrow" w:cs="Times New Roman"/>
          <w:bCs/>
        </w:rPr>
        <w:t>, K. y otros, (2011). Metodología de la investigación en ciencias sociales. Uruguay. Universidad de la Republica.</w:t>
      </w:r>
    </w:p>
    <w:p w14:paraId="3CFA816F" w14:textId="1472223E" w:rsidR="001A20DC" w:rsidRPr="009369A4" w:rsidRDefault="001A20DC" w:rsidP="001A20DC">
      <w:pPr>
        <w:pStyle w:val="Ttulo2"/>
        <w:numPr>
          <w:ilvl w:val="2"/>
          <w:numId w:val="26"/>
        </w:numPr>
        <w:ind w:left="851"/>
        <w:rPr>
          <w:rFonts w:ascii="Arial Narrow" w:hAnsi="Arial Narrow"/>
          <w:b w:val="0"/>
          <w:sz w:val="22"/>
          <w:szCs w:val="22"/>
        </w:rPr>
      </w:pPr>
      <w:r w:rsidRPr="009369A4">
        <w:rPr>
          <w:rFonts w:ascii="Arial Narrow" w:hAnsi="Arial Narrow"/>
          <w:b w:val="0"/>
          <w:sz w:val="22"/>
          <w:szCs w:val="22"/>
        </w:rPr>
        <w:t>EZEQUIEL ANDER-</w:t>
      </w:r>
      <w:proofErr w:type="spellStart"/>
      <w:r w:rsidRPr="009369A4">
        <w:rPr>
          <w:rFonts w:ascii="Arial Narrow" w:hAnsi="Arial Narrow"/>
          <w:b w:val="0"/>
          <w:sz w:val="22"/>
          <w:szCs w:val="22"/>
        </w:rPr>
        <w:t>Egg</w:t>
      </w:r>
      <w:proofErr w:type="spellEnd"/>
      <w:r w:rsidRPr="009369A4">
        <w:rPr>
          <w:rFonts w:ascii="Arial Narrow" w:hAnsi="Arial Narrow"/>
          <w:b w:val="0"/>
          <w:sz w:val="22"/>
          <w:szCs w:val="22"/>
        </w:rPr>
        <w:t xml:space="preserve"> y AGUILAR (2005) Cómo Elaborar un Proyecto: Guía para diseñar </w:t>
      </w:r>
    </w:p>
    <w:p w14:paraId="71444B39" w14:textId="77777777" w:rsidR="001A20DC" w:rsidRPr="009369A4" w:rsidRDefault="001A20DC" w:rsidP="001A20DC">
      <w:pPr>
        <w:pStyle w:val="Ttulo2"/>
        <w:ind w:left="851"/>
        <w:rPr>
          <w:rFonts w:ascii="Arial Narrow" w:hAnsi="Arial Narrow"/>
          <w:b w:val="0"/>
          <w:sz w:val="22"/>
          <w:szCs w:val="22"/>
        </w:rPr>
      </w:pPr>
      <w:proofErr w:type="gramStart"/>
      <w:r w:rsidRPr="009369A4">
        <w:rPr>
          <w:rFonts w:ascii="Arial Narrow" w:hAnsi="Arial Narrow"/>
          <w:b w:val="0"/>
          <w:sz w:val="22"/>
          <w:szCs w:val="22"/>
        </w:rPr>
        <w:t>proyectos</w:t>
      </w:r>
      <w:proofErr w:type="gramEnd"/>
      <w:r w:rsidRPr="009369A4">
        <w:rPr>
          <w:rFonts w:ascii="Arial Narrow" w:hAnsi="Arial Narrow"/>
          <w:b w:val="0"/>
          <w:sz w:val="22"/>
          <w:szCs w:val="22"/>
        </w:rPr>
        <w:t xml:space="preserve">  sociales y culturales 18ª. </w:t>
      </w:r>
      <w:proofErr w:type="spellStart"/>
      <w:r w:rsidRPr="009369A4">
        <w:rPr>
          <w:rFonts w:ascii="Arial Narrow" w:hAnsi="Arial Narrow"/>
          <w:b w:val="0"/>
          <w:sz w:val="22"/>
          <w:szCs w:val="22"/>
        </w:rPr>
        <w:t>Edic</w:t>
      </w:r>
      <w:proofErr w:type="spellEnd"/>
      <w:r w:rsidRPr="009369A4">
        <w:rPr>
          <w:rFonts w:ascii="Arial Narrow" w:hAnsi="Arial Narrow"/>
          <w:b w:val="0"/>
          <w:sz w:val="22"/>
          <w:szCs w:val="22"/>
        </w:rPr>
        <w:t>. Edit. Lumen /</w:t>
      </w:r>
      <w:proofErr w:type="spellStart"/>
      <w:r w:rsidRPr="009369A4">
        <w:rPr>
          <w:rFonts w:ascii="Arial Narrow" w:hAnsi="Arial Narrow"/>
          <w:b w:val="0"/>
          <w:sz w:val="22"/>
          <w:szCs w:val="22"/>
        </w:rPr>
        <w:t>Humanitas</w:t>
      </w:r>
      <w:proofErr w:type="spellEnd"/>
      <w:r w:rsidRPr="009369A4">
        <w:rPr>
          <w:rFonts w:ascii="Arial Narrow" w:hAnsi="Arial Narrow"/>
          <w:b w:val="0"/>
          <w:sz w:val="22"/>
          <w:szCs w:val="22"/>
        </w:rPr>
        <w:t xml:space="preserve"> Buenos Aires Argentina     (Código 355 Biblioteca especializada FCCSS-UNJFSC).</w:t>
      </w:r>
    </w:p>
    <w:p w14:paraId="6406C9FB" w14:textId="6C83E91D" w:rsidR="001A20DC" w:rsidRPr="009369A4" w:rsidRDefault="001A20DC" w:rsidP="00492E03">
      <w:pPr>
        <w:pStyle w:val="Ttulo2"/>
        <w:numPr>
          <w:ilvl w:val="2"/>
          <w:numId w:val="26"/>
        </w:numPr>
        <w:ind w:left="851"/>
        <w:rPr>
          <w:rFonts w:ascii="Arial Narrow" w:hAnsi="Arial Narrow"/>
          <w:b w:val="0"/>
          <w:sz w:val="22"/>
          <w:szCs w:val="22"/>
        </w:rPr>
      </w:pPr>
      <w:r w:rsidRPr="009369A4">
        <w:rPr>
          <w:rFonts w:ascii="Arial Narrow" w:eastAsia="Calibri" w:hAnsi="Arial Narrow" w:cs="Times New Roman"/>
          <w:b w:val="0"/>
          <w:sz w:val="22"/>
          <w:szCs w:val="22"/>
        </w:rPr>
        <w:t>HERNÁNDEZ, S. R</w:t>
      </w:r>
      <w:proofErr w:type="gramStart"/>
      <w:r w:rsidRPr="009369A4">
        <w:rPr>
          <w:rFonts w:ascii="Arial Narrow" w:eastAsia="Calibri" w:hAnsi="Arial Narrow" w:cs="Times New Roman"/>
          <w:b w:val="0"/>
          <w:sz w:val="22"/>
          <w:szCs w:val="22"/>
        </w:rPr>
        <w:t>.(</w:t>
      </w:r>
      <w:proofErr w:type="gramEnd"/>
      <w:r w:rsidRPr="009369A4">
        <w:rPr>
          <w:rFonts w:ascii="Arial Narrow" w:eastAsia="Calibri" w:hAnsi="Arial Narrow" w:cs="Times New Roman"/>
          <w:b w:val="0"/>
          <w:sz w:val="22"/>
          <w:szCs w:val="22"/>
        </w:rPr>
        <w:t xml:space="preserve"> 2006) “Metodología de la Investigación” 6ta.Edit.Mc.Graw Hill. UNJFSC. 7.   Fondo de las      Naciones        Unidas para la Infancia, Desarrollo de Capacidades para el Ejercicio de la Ciudadanía. Primer Edición.   Argentina, 2006.</w:t>
      </w:r>
    </w:p>
    <w:p w14:paraId="737FA12F" w14:textId="2E33DA59" w:rsidR="001A20DC" w:rsidRPr="009369A4" w:rsidRDefault="001A20DC" w:rsidP="00492E03">
      <w:pPr>
        <w:pStyle w:val="Ttulo2"/>
        <w:numPr>
          <w:ilvl w:val="2"/>
          <w:numId w:val="26"/>
        </w:numPr>
        <w:ind w:left="851"/>
        <w:rPr>
          <w:rFonts w:ascii="Arial Narrow" w:hAnsi="Arial Narrow"/>
          <w:b w:val="0"/>
          <w:sz w:val="22"/>
          <w:szCs w:val="22"/>
        </w:rPr>
      </w:pPr>
      <w:r w:rsidRPr="009369A4">
        <w:rPr>
          <w:rFonts w:ascii="Arial Narrow" w:eastAsia="Calibri" w:hAnsi="Arial Narrow" w:cs="Times New Roman"/>
          <w:b w:val="0"/>
          <w:sz w:val="22"/>
          <w:szCs w:val="22"/>
        </w:rPr>
        <w:t>QUESADA  M, María Isabel  (1997). “Notas Prácticas para la Investigación en la Comunicación” Ediciones Universidad            Diego Portales, Chile.</w:t>
      </w:r>
    </w:p>
    <w:p w14:paraId="3B85BC6D" w14:textId="77777777" w:rsidR="00CD677E" w:rsidRDefault="00CD677E">
      <w:pPr>
        <w:pStyle w:val="Textoindependiente"/>
        <w:spacing w:before="7"/>
        <w:rPr>
          <w:sz w:val="23"/>
        </w:rPr>
      </w:pPr>
    </w:p>
    <w:p w14:paraId="149A79DE" w14:textId="0B4DC470" w:rsidR="00CD677E" w:rsidRPr="009369A4" w:rsidRDefault="009369A4" w:rsidP="009369A4">
      <w:pPr>
        <w:pStyle w:val="Ttulo2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</w:t>
      </w:r>
      <w:r w:rsidR="00F75695" w:rsidRPr="009369A4">
        <w:rPr>
          <w:rFonts w:ascii="Arial Narrow" w:hAnsi="Arial Narrow"/>
          <w:sz w:val="22"/>
          <w:szCs w:val="22"/>
        </w:rPr>
        <w:t>UNIDAD DIDACTICA III:</w:t>
      </w:r>
    </w:p>
    <w:p w14:paraId="4D0A781B" w14:textId="77777777" w:rsidR="00CD677E" w:rsidRPr="009369A4" w:rsidRDefault="00CD677E">
      <w:pPr>
        <w:pStyle w:val="Textoindependiente"/>
        <w:rPr>
          <w:rFonts w:ascii="Arial Narrow" w:hAnsi="Arial Narrow"/>
          <w:sz w:val="22"/>
          <w:szCs w:val="22"/>
        </w:rPr>
      </w:pPr>
    </w:p>
    <w:p w14:paraId="597CEF94" w14:textId="7C71E6F5" w:rsidR="00492E03" w:rsidRPr="009369A4" w:rsidRDefault="00492E03" w:rsidP="00492E03">
      <w:pPr>
        <w:pStyle w:val="Prrafodelista"/>
        <w:widowControl/>
        <w:numPr>
          <w:ilvl w:val="0"/>
          <w:numId w:val="34"/>
        </w:numPr>
        <w:autoSpaceDE/>
        <w:autoSpaceDN/>
        <w:jc w:val="both"/>
        <w:rPr>
          <w:rFonts w:ascii="Arial Narrow" w:eastAsia="Calibri" w:hAnsi="Arial Narrow" w:cs="Times New Roman"/>
          <w:bCs/>
        </w:rPr>
      </w:pPr>
      <w:r w:rsidRPr="009369A4">
        <w:rPr>
          <w:rFonts w:ascii="Arial Narrow" w:eastAsia="Calibri" w:hAnsi="Arial Narrow" w:cs="Times New Roman"/>
          <w:bCs/>
        </w:rPr>
        <w:t>MATA, M. Cristina (1999) “De la cultura masiva a la cultura mediática” Artículo Revista Diálogos de la</w:t>
      </w:r>
    </w:p>
    <w:p w14:paraId="276135D9" w14:textId="3971994F" w:rsidR="00C97721" w:rsidRPr="009369A4" w:rsidRDefault="00492E03" w:rsidP="00492E03">
      <w:pPr>
        <w:pStyle w:val="Prrafodelista"/>
        <w:widowControl/>
        <w:numPr>
          <w:ilvl w:val="0"/>
          <w:numId w:val="34"/>
        </w:numPr>
        <w:autoSpaceDE/>
        <w:autoSpaceDN/>
        <w:jc w:val="both"/>
        <w:rPr>
          <w:rFonts w:ascii="Arial Narrow" w:eastAsia="Calibri" w:hAnsi="Arial Narrow" w:cs="Times New Roman"/>
          <w:bCs/>
        </w:rPr>
      </w:pPr>
      <w:r w:rsidRPr="009369A4">
        <w:rPr>
          <w:rFonts w:ascii="Arial Narrow" w:eastAsia="Calibri" w:hAnsi="Arial Narrow" w:cs="Times New Roman"/>
          <w:bCs/>
        </w:rPr>
        <w:t>Comunicación Nro. 56 Pg.80-89 UNJFSC</w:t>
      </w:r>
    </w:p>
    <w:p w14:paraId="5B9B7005" w14:textId="1B80570F" w:rsidR="00492E03" w:rsidRPr="009369A4" w:rsidRDefault="00492E03" w:rsidP="00492E03">
      <w:pPr>
        <w:pStyle w:val="Prrafodelista"/>
        <w:widowControl/>
        <w:numPr>
          <w:ilvl w:val="0"/>
          <w:numId w:val="34"/>
        </w:numPr>
        <w:autoSpaceDE/>
        <w:autoSpaceDN/>
        <w:jc w:val="both"/>
        <w:rPr>
          <w:rFonts w:ascii="Arial Narrow" w:eastAsia="Calibri" w:hAnsi="Arial Narrow" w:cs="Times New Roman"/>
          <w:bCs/>
        </w:rPr>
      </w:pPr>
      <w:r w:rsidRPr="009369A4">
        <w:rPr>
          <w:rFonts w:ascii="Arial Narrow" w:eastAsia="Calibri" w:hAnsi="Arial Narrow" w:cs="Times New Roman"/>
          <w:bCs/>
        </w:rPr>
        <w:t>NEL Quezada, L. (2010) “Metodología de la investigación” Edit. Macro</w:t>
      </w:r>
    </w:p>
    <w:p w14:paraId="75255A96" w14:textId="56133CD8" w:rsidR="00492E03" w:rsidRPr="009369A4" w:rsidRDefault="00492E03" w:rsidP="00492E03">
      <w:pPr>
        <w:pStyle w:val="Prrafodelista"/>
        <w:widowControl/>
        <w:numPr>
          <w:ilvl w:val="0"/>
          <w:numId w:val="34"/>
        </w:numPr>
        <w:autoSpaceDE/>
        <w:autoSpaceDN/>
        <w:jc w:val="both"/>
        <w:rPr>
          <w:rFonts w:ascii="Arial Narrow" w:eastAsia="Calibri" w:hAnsi="Arial Narrow" w:cs="Times New Roman"/>
          <w:bCs/>
        </w:rPr>
      </w:pPr>
      <w:r w:rsidRPr="009369A4">
        <w:rPr>
          <w:rFonts w:ascii="Arial Narrow" w:eastAsia="Calibri" w:hAnsi="Arial Narrow" w:cs="Times New Roman"/>
          <w:bCs/>
        </w:rPr>
        <w:t xml:space="preserve">MUÑOZ </w:t>
      </w:r>
      <w:proofErr w:type="spellStart"/>
      <w:r w:rsidRPr="009369A4">
        <w:rPr>
          <w:rFonts w:ascii="Arial Narrow" w:eastAsia="Calibri" w:hAnsi="Arial Narrow" w:cs="Times New Roman"/>
          <w:bCs/>
        </w:rPr>
        <w:t>Razo</w:t>
      </w:r>
      <w:proofErr w:type="gramStart"/>
      <w:r w:rsidRPr="009369A4">
        <w:rPr>
          <w:rFonts w:ascii="Arial Narrow" w:eastAsia="Calibri" w:hAnsi="Arial Narrow" w:cs="Times New Roman"/>
          <w:bCs/>
        </w:rPr>
        <w:t>,C</w:t>
      </w:r>
      <w:proofErr w:type="spellEnd"/>
      <w:proofErr w:type="gramEnd"/>
      <w:r w:rsidRPr="009369A4">
        <w:rPr>
          <w:rFonts w:ascii="Arial Narrow" w:eastAsia="Calibri" w:hAnsi="Arial Narrow" w:cs="Times New Roman"/>
          <w:bCs/>
        </w:rPr>
        <w:t xml:space="preserve">. (2002)  “Como Elaborar y asesorar una Investigación de tesis” </w:t>
      </w:r>
      <w:proofErr w:type="spellStart"/>
      <w:r w:rsidRPr="009369A4">
        <w:rPr>
          <w:rFonts w:ascii="Arial Narrow" w:eastAsia="Calibri" w:hAnsi="Arial Narrow" w:cs="Times New Roman"/>
          <w:bCs/>
        </w:rPr>
        <w:t>Edit.Prentice</w:t>
      </w:r>
      <w:proofErr w:type="spellEnd"/>
      <w:r w:rsidRPr="009369A4">
        <w:rPr>
          <w:rFonts w:ascii="Arial Narrow" w:eastAsia="Calibri" w:hAnsi="Arial Narrow" w:cs="Times New Roman"/>
          <w:bCs/>
        </w:rPr>
        <w:t xml:space="preserve"> Wall.</w:t>
      </w:r>
    </w:p>
    <w:p w14:paraId="3511267A" w14:textId="0A69A40E" w:rsidR="00492E03" w:rsidRPr="009369A4" w:rsidRDefault="00492E03" w:rsidP="00492E03">
      <w:pPr>
        <w:pStyle w:val="Prrafodelista"/>
        <w:widowControl/>
        <w:numPr>
          <w:ilvl w:val="0"/>
          <w:numId w:val="34"/>
        </w:numPr>
        <w:autoSpaceDE/>
        <w:autoSpaceDN/>
        <w:jc w:val="both"/>
        <w:rPr>
          <w:rFonts w:ascii="Arial Narrow" w:eastAsia="Calibri" w:hAnsi="Arial Narrow" w:cs="Times New Roman"/>
          <w:bCs/>
        </w:rPr>
      </w:pPr>
      <w:r w:rsidRPr="009369A4">
        <w:rPr>
          <w:rFonts w:ascii="Arial Narrow" w:eastAsia="Calibri" w:hAnsi="Arial Narrow" w:cs="Times New Roman"/>
          <w:bCs/>
        </w:rPr>
        <w:t>PROTZEL Javier (1999) “Trayectoria de la investigación en las década de los noventa” Artículo en la Revista</w:t>
      </w:r>
    </w:p>
    <w:p w14:paraId="7CFDCEEE" w14:textId="6DFDE511" w:rsidR="00492E03" w:rsidRPr="009369A4" w:rsidRDefault="00492E03" w:rsidP="00492E03">
      <w:pPr>
        <w:widowControl/>
        <w:autoSpaceDE/>
        <w:autoSpaceDN/>
        <w:ind w:left="567"/>
        <w:jc w:val="both"/>
        <w:rPr>
          <w:rFonts w:ascii="Arial Narrow" w:eastAsia="Calibri" w:hAnsi="Arial Narrow" w:cs="Times New Roman"/>
          <w:bCs/>
        </w:rPr>
      </w:pPr>
      <w:r w:rsidRPr="009369A4">
        <w:rPr>
          <w:rFonts w:ascii="Arial Narrow" w:eastAsia="Calibri" w:hAnsi="Arial Narrow" w:cs="Times New Roman"/>
          <w:bCs/>
        </w:rPr>
        <w:t xml:space="preserve">   Diálogos de la Comunicación Nro. 56 Pg.28-40   UNJFSC</w:t>
      </w:r>
    </w:p>
    <w:p w14:paraId="6B0A269B" w14:textId="77777777" w:rsidR="00C97721" w:rsidRPr="009369A4" w:rsidRDefault="00C97721" w:rsidP="00C97721">
      <w:pPr>
        <w:pStyle w:val="Textoindependiente"/>
        <w:spacing w:before="1"/>
        <w:rPr>
          <w:rFonts w:ascii="Arial Narrow" w:hAnsi="Arial Narrow"/>
          <w:sz w:val="22"/>
          <w:szCs w:val="22"/>
        </w:rPr>
      </w:pPr>
    </w:p>
    <w:p w14:paraId="7F77EE35" w14:textId="58D7A53E" w:rsidR="00C97721" w:rsidRPr="009369A4" w:rsidRDefault="009369A4" w:rsidP="009369A4">
      <w:pPr>
        <w:pStyle w:val="Ttulo2"/>
        <w:spacing w:before="1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="00C97721" w:rsidRPr="009369A4">
        <w:rPr>
          <w:rFonts w:ascii="Arial Narrow" w:hAnsi="Arial Narrow"/>
          <w:sz w:val="22"/>
          <w:szCs w:val="22"/>
        </w:rPr>
        <w:t xml:space="preserve">UNIDAD DIDACTICA IV: </w:t>
      </w:r>
    </w:p>
    <w:p w14:paraId="5D0AD244" w14:textId="77777777" w:rsidR="007C236C" w:rsidRPr="009369A4" w:rsidRDefault="007C236C" w:rsidP="007D77A8">
      <w:pPr>
        <w:pStyle w:val="Ttulo2"/>
        <w:numPr>
          <w:ilvl w:val="0"/>
          <w:numId w:val="34"/>
        </w:numPr>
        <w:spacing w:before="1" w:line="276" w:lineRule="auto"/>
        <w:rPr>
          <w:rFonts w:ascii="Arial Narrow" w:eastAsia="Calibri" w:hAnsi="Arial Narrow" w:cs="Times New Roman"/>
          <w:b w:val="0"/>
          <w:sz w:val="22"/>
          <w:szCs w:val="22"/>
        </w:rPr>
      </w:pPr>
      <w:r w:rsidRPr="009369A4">
        <w:rPr>
          <w:rFonts w:ascii="Arial Narrow" w:eastAsia="Calibri" w:hAnsi="Arial Narrow" w:cs="Times New Roman"/>
          <w:b w:val="0"/>
          <w:sz w:val="22"/>
          <w:szCs w:val="22"/>
        </w:rPr>
        <w:t>Revista Correspondencia y Análisis. USMP: http://www.correspondenciasyanalisis.com.</w:t>
      </w:r>
    </w:p>
    <w:p w14:paraId="7C7C0E82" w14:textId="07514B3C" w:rsidR="007D77A8" w:rsidRPr="009369A4" w:rsidRDefault="007D77A8" w:rsidP="007D77A8">
      <w:pPr>
        <w:pStyle w:val="Ttulo2"/>
        <w:numPr>
          <w:ilvl w:val="0"/>
          <w:numId w:val="34"/>
        </w:numPr>
        <w:spacing w:before="1" w:line="276" w:lineRule="auto"/>
        <w:rPr>
          <w:rFonts w:ascii="Arial Narrow" w:hAnsi="Arial Narrow"/>
          <w:b w:val="0"/>
          <w:sz w:val="22"/>
          <w:szCs w:val="22"/>
        </w:rPr>
      </w:pPr>
      <w:r w:rsidRPr="009369A4">
        <w:rPr>
          <w:rFonts w:ascii="Arial Narrow" w:hAnsi="Arial Narrow"/>
          <w:b w:val="0"/>
          <w:sz w:val="22"/>
          <w:szCs w:val="22"/>
        </w:rPr>
        <w:t xml:space="preserve">ANDIA V. Walter (2001) Formulación y Evaluación Estratégica de Proyectos Centro de Capacitación empresarial. Lima Perú (Código 290 Biblioteca especializada FCCSS-UNJFSC). </w:t>
      </w:r>
    </w:p>
    <w:p w14:paraId="3E459361" w14:textId="647407F3" w:rsidR="007D77A8" w:rsidRPr="009369A4" w:rsidRDefault="007D77A8" w:rsidP="007D77A8">
      <w:pPr>
        <w:pStyle w:val="Ttulo2"/>
        <w:numPr>
          <w:ilvl w:val="0"/>
          <w:numId w:val="34"/>
        </w:numPr>
        <w:spacing w:before="1" w:line="276" w:lineRule="auto"/>
        <w:rPr>
          <w:rFonts w:ascii="Arial Narrow" w:hAnsi="Arial Narrow"/>
          <w:b w:val="0"/>
          <w:sz w:val="22"/>
          <w:szCs w:val="22"/>
        </w:rPr>
      </w:pPr>
      <w:proofErr w:type="spellStart"/>
      <w:r w:rsidRPr="009369A4">
        <w:rPr>
          <w:rFonts w:ascii="Arial Narrow" w:hAnsi="Arial Narrow"/>
          <w:b w:val="0"/>
          <w:sz w:val="22"/>
          <w:szCs w:val="22"/>
        </w:rPr>
        <w:t>Huamani</w:t>
      </w:r>
      <w:proofErr w:type="spellEnd"/>
      <w:r w:rsidRPr="009369A4">
        <w:rPr>
          <w:rFonts w:ascii="Arial Narrow" w:hAnsi="Arial Narrow"/>
          <w:b w:val="0"/>
          <w:sz w:val="22"/>
          <w:szCs w:val="22"/>
        </w:rPr>
        <w:t xml:space="preserve"> Y. y  Prado C. (2016) “Herramientas de Comunicación interna en el BCP- Huacho 2016” Tesis para  optar el título profesional en Ciencias de la Comunicación. UNJFSC. Registro 23.</w:t>
      </w:r>
    </w:p>
    <w:p w14:paraId="3D27665A" w14:textId="6CE685A5" w:rsidR="00174E9E" w:rsidRPr="009369A4" w:rsidRDefault="007D77A8" w:rsidP="007D77A8">
      <w:pPr>
        <w:pStyle w:val="Ttulo2"/>
        <w:numPr>
          <w:ilvl w:val="0"/>
          <w:numId w:val="34"/>
        </w:numPr>
        <w:spacing w:before="1" w:line="276" w:lineRule="auto"/>
        <w:rPr>
          <w:rFonts w:ascii="Arial Narrow" w:hAnsi="Arial Narrow"/>
          <w:b w:val="0"/>
          <w:sz w:val="22"/>
          <w:szCs w:val="22"/>
        </w:rPr>
      </w:pPr>
      <w:r w:rsidRPr="009369A4">
        <w:rPr>
          <w:rFonts w:ascii="Arial Narrow" w:hAnsi="Arial Narrow"/>
          <w:b w:val="0"/>
          <w:sz w:val="22"/>
          <w:szCs w:val="22"/>
        </w:rPr>
        <w:t xml:space="preserve">Fernández S. (2015) Cap. 2 Origen del Proyecto </w:t>
      </w:r>
      <w:proofErr w:type="gramStart"/>
      <w:r w:rsidRPr="009369A4">
        <w:rPr>
          <w:rFonts w:ascii="Arial Narrow" w:hAnsi="Arial Narrow"/>
          <w:b w:val="0"/>
          <w:sz w:val="22"/>
          <w:szCs w:val="22"/>
        </w:rPr>
        <w:t>del</w:t>
      </w:r>
      <w:proofErr w:type="gramEnd"/>
      <w:r w:rsidRPr="009369A4">
        <w:rPr>
          <w:rFonts w:ascii="Arial Narrow" w:hAnsi="Arial Narrow"/>
          <w:b w:val="0"/>
          <w:sz w:val="22"/>
          <w:szCs w:val="22"/>
        </w:rPr>
        <w:t xml:space="preserve"> investigación Revisado en: https://www.uca.ac.cr/wp-   </w:t>
      </w:r>
      <w:proofErr w:type="spellStart"/>
      <w:r w:rsidRPr="009369A4">
        <w:rPr>
          <w:rFonts w:ascii="Arial Narrow" w:hAnsi="Arial Narrow"/>
          <w:b w:val="0"/>
          <w:sz w:val="22"/>
          <w:szCs w:val="22"/>
        </w:rPr>
        <w:t>content</w:t>
      </w:r>
      <w:proofErr w:type="spellEnd"/>
      <w:r w:rsidRPr="009369A4">
        <w:rPr>
          <w:rFonts w:ascii="Arial Narrow" w:hAnsi="Arial Narrow"/>
          <w:b w:val="0"/>
          <w:sz w:val="22"/>
          <w:szCs w:val="22"/>
        </w:rPr>
        <w:t>/</w:t>
      </w:r>
      <w:proofErr w:type="spellStart"/>
      <w:r w:rsidRPr="009369A4">
        <w:rPr>
          <w:rFonts w:ascii="Arial Narrow" w:hAnsi="Arial Narrow"/>
          <w:b w:val="0"/>
          <w:sz w:val="22"/>
          <w:szCs w:val="22"/>
        </w:rPr>
        <w:t>uploads</w:t>
      </w:r>
      <w:proofErr w:type="spellEnd"/>
      <w:r w:rsidRPr="009369A4">
        <w:rPr>
          <w:rFonts w:ascii="Arial Narrow" w:hAnsi="Arial Narrow"/>
          <w:b w:val="0"/>
          <w:sz w:val="22"/>
          <w:szCs w:val="22"/>
        </w:rPr>
        <w:t>/2017/10/Investigacion.pdf</w:t>
      </w:r>
    </w:p>
    <w:p w14:paraId="0FA85979" w14:textId="487D299C" w:rsidR="00174E9E" w:rsidRPr="009369A4" w:rsidRDefault="00174E9E">
      <w:pPr>
        <w:pStyle w:val="Textoindependiente"/>
        <w:rPr>
          <w:rFonts w:ascii="Arial Narrow" w:hAnsi="Arial Narrow"/>
          <w:sz w:val="22"/>
          <w:szCs w:val="22"/>
        </w:rPr>
      </w:pPr>
    </w:p>
    <w:p w14:paraId="3DA82BF1" w14:textId="77777777" w:rsidR="00C97721" w:rsidRPr="009369A4" w:rsidRDefault="00C97721">
      <w:pPr>
        <w:pStyle w:val="Textoindependiente"/>
        <w:rPr>
          <w:rFonts w:ascii="Arial Narrow" w:hAnsi="Arial Narrow"/>
          <w:noProof/>
          <w:sz w:val="22"/>
          <w:szCs w:val="22"/>
          <w:lang w:eastAsia="es-ES"/>
        </w:rPr>
      </w:pPr>
    </w:p>
    <w:p w14:paraId="77AA9F01" w14:textId="77777777" w:rsidR="00C97721" w:rsidRPr="009369A4" w:rsidRDefault="00C97721">
      <w:pPr>
        <w:pStyle w:val="Textoindependiente"/>
        <w:rPr>
          <w:rFonts w:ascii="Arial Narrow" w:hAnsi="Arial Narrow"/>
          <w:noProof/>
          <w:sz w:val="22"/>
          <w:szCs w:val="22"/>
          <w:lang w:eastAsia="es-ES"/>
        </w:rPr>
      </w:pPr>
    </w:p>
    <w:p w14:paraId="67A2DD20" w14:textId="77777777" w:rsidR="00C97721" w:rsidRDefault="00C97721">
      <w:pPr>
        <w:pStyle w:val="Textoindependiente"/>
        <w:rPr>
          <w:noProof/>
          <w:lang w:eastAsia="es-ES"/>
        </w:rPr>
      </w:pPr>
    </w:p>
    <w:p w14:paraId="6E0A06E3" w14:textId="77777777" w:rsidR="00C97721" w:rsidRDefault="00C97721">
      <w:pPr>
        <w:pStyle w:val="Textoindependiente"/>
        <w:rPr>
          <w:noProof/>
          <w:lang w:eastAsia="es-ES"/>
        </w:rPr>
      </w:pPr>
    </w:p>
    <w:p w14:paraId="11B732BF" w14:textId="77777777" w:rsidR="00C97721" w:rsidRDefault="00C97721">
      <w:pPr>
        <w:pStyle w:val="Textoindependiente"/>
        <w:rPr>
          <w:noProof/>
          <w:lang w:eastAsia="es-ES"/>
        </w:rPr>
      </w:pPr>
    </w:p>
    <w:p w14:paraId="3C227BAA" w14:textId="77777777" w:rsidR="00C97721" w:rsidRDefault="00C97721">
      <w:pPr>
        <w:pStyle w:val="Textoindependiente"/>
        <w:rPr>
          <w:noProof/>
          <w:lang w:eastAsia="es-ES"/>
        </w:rPr>
      </w:pPr>
    </w:p>
    <w:p w14:paraId="11EEFE08" w14:textId="77777777" w:rsidR="00C97721" w:rsidRDefault="00C97721">
      <w:pPr>
        <w:pStyle w:val="Textoindependiente"/>
        <w:rPr>
          <w:noProof/>
          <w:lang w:eastAsia="es-ES"/>
        </w:rPr>
      </w:pPr>
    </w:p>
    <w:p w14:paraId="18942125" w14:textId="77777777" w:rsidR="00C97721" w:rsidRDefault="00C97721">
      <w:pPr>
        <w:pStyle w:val="Textoindependiente"/>
        <w:rPr>
          <w:noProof/>
          <w:lang w:eastAsia="es-ES"/>
        </w:rPr>
      </w:pPr>
    </w:p>
    <w:p w14:paraId="05C850AD" w14:textId="77777777" w:rsidR="00C97721" w:rsidRDefault="00C97721">
      <w:pPr>
        <w:pStyle w:val="Textoindependiente"/>
        <w:rPr>
          <w:noProof/>
          <w:lang w:eastAsia="es-ES"/>
        </w:rPr>
      </w:pPr>
    </w:p>
    <w:p w14:paraId="44002DF2" w14:textId="0597BC3F" w:rsidR="006C58BE" w:rsidRPr="00174E9E" w:rsidRDefault="00174E9E" w:rsidP="00C97721">
      <w:pPr>
        <w:pStyle w:val="Textoindependiente"/>
        <w:rPr>
          <w:rFonts w:ascii="Calibri" w:eastAsia="Calibri" w:hAnsi="Calibri" w:cs="Times New Roman"/>
          <w:lang w:val="es-PE"/>
        </w:rPr>
      </w:pPr>
      <w:r>
        <w:rPr>
          <w:noProof/>
          <w:lang w:eastAsia="es-ES"/>
        </w:rPr>
        <w:drawing>
          <wp:anchor distT="0" distB="0" distL="114300" distR="114300" simplePos="0" relativeHeight="251743232" behindDoc="1" locked="0" layoutInCell="1" allowOverlap="1" wp14:anchorId="754261A1" wp14:editId="0A03DB6D">
            <wp:simplePos x="0" y="0"/>
            <wp:positionH relativeFrom="page">
              <wp:align>center</wp:align>
            </wp:positionH>
            <wp:positionV relativeFrom="paragraph">
              <wp:posOffset>-1008021</wp:posOffset>
            </wp:positionV>
            <wp:extent cx="5512905" cy="1086928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87372" cy="110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507DC0" w14:textId="58F4D9D5" w:rsidR="00B433FC" w:rsidRPr="009369A4" w:rsidRDefault="00B433FC" w:rsidP="006C58BE">
      <w:pPr>
        <w:widowControl/>
        <w:autoSpaceDE/>
        <w:autoSpaceDN/>
        <w:jc w:val="both"/>
        <w:rPr>
          <w:rFonts w:ascii="Calibri" w:eastAsia="Calibri" w:hAnsi="Calibri" w:cs="Times New Roman"/>
          <w:b/>
          <w:lang w:val="es-PE"/>
        </w:rPr>
      </w:pPr>
    </w:p>
    <w:p w14:paraId="3E5B09A8" w14:textId="40F82266" w:rsidR="00B433FC" w:rsidRDefault="00B433FC" w:rsidP="009369A4">
      <w:pPr>
        <w:widowControl/>
        <w:autoSpaceDE/>
        <w:autoSpaceDN/>
        <w:ind w:left="567"/>
        <w:jc w:val="both"/>
        <w:rPr>
          <w:rFonts w:ascii="Calibri" w:eastAsia="Calibri" w:hAnsi="Calibri" w:cs="Times New Roman"/>
          <w:b/>
          <w:bCs/>
          <w:lang w:val="es-PE"/>
        </w:rPr>
      </w:pPr>
      <w:r w:rsidRPr="009369A4">
        <w:rPr>
          <w:rFonts w:ascii="Calibri" w:eastAsia="Calibri" w:hAnsi="Calibri" w:cs="Times New Roman"/>
          <w:b/>
          <w:bCs/>
          <w:lang w:val="es-PE"/>
        </w:rPr>
        <w:t>8.2</w:t>
      </w:r>
      <w:r w:rsidR="009369A4">
        <w:rPr>
          <w:rFonts w:ascii="Calibri" w:eastAsia="Calibri" w:hAnsi="Calibri" w:cs="Times New Roman"/>
          <w:b/>
          <w:bCs/>
          <w:lang w:val="es-PE"/>
        </w:rPr>
        <w:t xml:space="preserve">   </w:t>
      </w:r>
      <w:r w:rsidRPr="009369A4">
        <w:rPr>
          <w:rFonts w:ascii="Calibri" w:eastAsia="Calibri" w:hAnsi="Calibri" w:cs="Times New Roman"/>
          <w:b/>
          <w:bCs/>
          <w:lang w:val="es-PE"/>
        </w:rPr>
        <w:t xml:space="preserve"> Fuentes electrónicas:</w:t>
      </w:r>
    </w:p>
    <w:p w14:paraId="13ADFA64" w14:textId="77777777" w:rsidR="005853BD" w:rsidRPr="00983E91" w:rsidRDefault="005853BD" w:rsidP="005853BD">
      <w:pPr>
        <w:spacing w:line="216" w:lineRule="auto"/>
        <w:contextualSpacing/>
        <w:jc w:val="both"/>
        <w:rPr>
          <w:rFonts w:ascii="Arial Narrow" w:hAnsi="Arial Narrow"/>
        </w:rPr>
      </w:pPr>
    </w:p>
    <w:p w14:paraId="146B8EFF" w14:textId="77777777" w:rsidR="005853BD" w:rsidRDefault="005853BD" w:rsidP="005853BD">
      <w:pPr>
        <w:spacing w:line="216" w:lineRule="auto"/>
        <w:contextualSpacing/>
        <w:jc w:val="both"/>
        <w:rPr>
          <w:rFonts w:ascii="Arial Narrow" w:hAnsi="Arial Narrow"/>
        </w:rPr>
      </w:pPr>
    </w:p>
    <w:p w14:paraId="7CB743ED" w14:textId="179C557E" w:rsidR="009369A4" w:rsidRDefault="009369A4" w:rsidP="009369A4">
      <w:pPr>
        <w:spacing w:line="216" w:lineRule="auto"/>
        <w:ind w:left="1843" w:hanging="850"/>
        <w:contextualSpacing/>
        <w:jc w:val="both"/>
        <w:rPr>
          <w:rFonts w:ascii="Arial Narrow" w:hAnsi="Arial Narrow"/>
        </w:rPr>
      </w:pPr>
      <w:r w:rsidRPr="009369A4">
        <w:rPr>
          <w:rFonts w:ascii="Arial Narrow" w:hAnsi="Arial Narrow" w:cs="Times New Roman"/>
          <w:lang w:val="es-PE"/>
        </w:rPr>
        <w:t xml:space="preserve">Bustamante, J. (2013) Youtube.com. Televisión, mediaciones y audiencias de frontera: espacios interculturales para la integración. Revisado en: </w:t>
      </w:r>
      <w:hyperlink r:id="rId10" w:history="1">
        <w:r w:rsidRPr="009369A4">
          <w:rPr>
            <w:rFonts w:ascii="Arial Narrow" w:hAnsi="Arial Narrow"/>
            <w:color w:val="0000FF"/>
            <w:u w:val="single"/>
          </w:rPr>
          <w:t>file:///C:/Users/User/Desktop/Downloads/Dialnet-YoutubecomTelevisionMediacionesYAudienciasDeFronte-3718990.pdf</w:t>
        </w:r>
      </w:hyperlink>
    </w:p>
    <w:p w14:paraId="1F0FC9EC" w14:textId="77777777" w:rsidR="009369A4" w:rsidRPr="009369A4" w:rsidRDefault="009369A4" w:rsidP="009369A4">
      <w:pPr>
        <w:spacing w:line="216" w:lineRule="auto"/>
        <w:ind w:left="1843" w:hanging="850"/>
        <w:contextualSpacing/>
        <w:jc w:val="both"/>
        <w:rPr>
          <w:rFonts w:ascii="Arial Narrow" w:hAnsi="Arial Narrow" w:cs="Times New Roman"/>
          <w:lang w:val="es-PE"/>
        </w:rPr>
      </w:pPr>
    </w:p>
    <w:p w14:paraId="4E0EB957" w14:textId="77777777" w:rsidR="009369A4" w:rsidRPr="009369A4" w:rsidRDefault="009369A4" w:rsidP="005853BD">
      <w:pPr>
        <w:spacing w:line="216" w:lineRule="auto"/>
        <w:contextualSpacing/>
        <w:jc w:val="both"/>
        <w:rPr>
          <w:rFonts w:ascii="Arial Narrow" w:hAnsi="Arial Narrow"/>
        </w:rPr>
      </w:pPr>
    </w:p>
    <w:p w14:paraId="7EB6A275" w14:textId="513B7CB2" w:rsidR="009369A4" w:rsidRDefault="009369A4" w:rsidP="009369A4">
      <w:pPr>
        <w:spacing w:line="216" w:lineRule="auto"/>
        <w:ind w:left="1701" w:hanging="708"/>
        <w:contextualSpacing/>
        <w:jc w:val="both"/>
        <w:rPr>
          <w:rFonts w:ascii="Arial Narrow" w:hAnsi="Arial Narrow" w:cs="Times New Roman"/>
          <w:lang w:val="es-PE"/>
        </w:rPr>
      </w:pPr>
      <w:r w:rsidRPr="009369A4">
        <w:rPr>
          <w:rFonts w:ascii="Arial Narrow" w:hAnsi="Arial Narrow" w:cs="Times New Roman"/>
          <w:lang w:val="es-PE"/>
        </w:rPr>
        <w:t xml:space="preserve">Castillo, Jorge (2013) El uso de medios alternativos en la conformación y acceso de redes sociales. </w:t>
      </w:r>
      <w:proofErr w:type="gramStart"/>
      <w:r w:rsidRPr="009369A4">
        <w:rPr>
          <w:rFonts w:ascii="Arial Narrow" w:hAnsi="Arial Narrow" w:cs="Times New Roman"/>
          <w:lang w:val="es-PE"/>
        </w:rPr>
        <w:t>caso</w:t>
      </w:r>
      <w:proofErr w:type="gramEnd"/>
      <w:r w:rsidRPr="009369A4">
        <w:rPr>
          <w:rFonts w:ascii="Arial Narrow" w:hAnsi="Arial Narrow" w:cs="Times New Roman"/>
          <w:lang w:val="es-PE"/>
        </w:rPr>
        <w:t xml:space="preserve"> Facebook en Puebla, México. </w:t>
      </w:r>
      <w:hyperlink r:id="rId11" w:history="1">
        <w:r w:rsidRPr="007D2D6E">
          <w:rPr>
            <w:rStyle w:val="Hipervnculo"/>
            <w:rFonts w:ascii="Arial Narrow" w:hAnsi="Arial Narrow" w:cs="Times New Roman"/>
            <w:lang w:val="es-PE"/>
          </w:rPr>
          <w:t>https://dialnet.unirioja.es/ejemplar/512350</w:t>
        </w:r>
      </w:hyperlink>
    </w:p>
    <w:p w14:paraId="3BC22BB7" w14:textId="77777777" w:rsidR="009369A4" w:rsidRPr="009369A4" w:rsidRDefault="009369A4" w:rsidP="009369A4">
      <w:pPr>
        <w:spacing w:line="216" w:lineRule="auto"/>
        <w:ind w:left="1701" w:hanging="708"/>
        <w:contextualSpacing/>
        <w:jc w:val="both"/>
        <w:rPr>
          <w:rFonts w:ascii="Arial Narrow" w:hAnsi="Arial Narrow" w:cs="Times New Roman"/>
          <w:lang w:val="es-PE"/>
        </w:rPr>
      </w:pPr>
    </w:p>
    <w:p w14:paraId="43AAAD21" w14:textId="77777777" w:rsidR="009369A4" w:rsidRPr="009369A4" w:rsidRDefault="009369A4" w:rsidP="009369A4">
      <w:pPr>
        <w:spacing w:line="216" w:lineRule="auto"/>
        <w:rPr>
          <w:rFonts w:ascii="Arial Narrow" w:hAnsi="Arial Narrow"/>
        </w:rPr>
      </w:pPr>
    </w:p>
    <w:p w14:paraId="05C09ACA" w14:textId="77777777" w:rsidR="009369A4" w:rsidRDefault="009369A4" w:rsidP="009369A4">
      <w:pPr>
        <w:spacing w:line="216" w:lineRule="auto"/>
        <w:ind w:left="1701" w:hanging="708"/>
        <w:rPr>
          <w:rFonts w:ascii="Arial Narrow" w:hAnsi="Arial Narrow"/>
        </w:rPr>
      </w:pPr>
      <w:r w:rsidRPr="009369A4">
        <w:rPr>
          <w:rFonts w:ascii="Arial Narrow" w:hAnsi="Arial Narrow"/>
        </w:rPr>
        <w:t xml:space="preserve">Domínguez, Eva () </w:t>
      </w:r>
      <w:proofErr w:type="spellStart"/>
      <w:r w:rsidRPr="009369A4">
        <w:rPr>
          <w:rFonts w:ascii="Arial Narrow" w:hAnsi="Arial Narrow"/>
        </w:rPr>
        <w:t>Twitter</w:t>
      </w:r>
      <w:proofErr w:type="spellEnd"/>
      <w:r w:rsidRPr="009369A4">
        <w:rPr>
          <w:rFonts w:ascii="Arial Narrow" w:hAnsi="Arial Narrow"/>
        </w:rPr>
        <w:t xml:space="preserve"> y la Comunicación Política. Revisado en: </w:t>
      </w:r>
      <w:hyperlink r:id="rId12" w:history="1">
        <w:r w:rsidRPr="009369A4">
          <w:rPr>
            <w:rFonts w:ascii="Arial Narrow" w:hAnsi="Arial Narrow"/>
            <w:color w:val="0000FF"/>
            <w:u w:val="single"/>
          </w:rPr>
          <w:t>http://www.elprofesionaldelainformacion.com/contenidos/2017/sep/01.pdf</w:t>
        </w:r>
      </w:hyperlink>
    </w:p>
    <w:p w14:paraId="722B9306" w14:textId="77777777" w:rsidR="009369A4" w:rsidRPr="009369A4" w:rsidRDefault="009369A4" w:rsidP="009369A4">
      <w:pPr>
        <w:spacing w:line="216" w:lineRule="auto"/>
        <w:ind w:left="1701" w:hanging="708"/>
        <w:rPr>
          <w:rFonts w:ascii="Arial Narrow" w:hAnsi="Arial Narrow"/>
        </w:rPr>
      </w:pPr>
    </w:p>
    <w:p w14:paraId="23C2F1DC" w14:textId="77777777" w:rsidR="009369A4" w:rsidRPr="009369A4" w:rsidRDefault="009369A4" w:rsidP="005853BD">
      <w:pPr>
        <w:spacing w:line="216" w:lineRule="auto"/>
        <w:contextualSpacing/>
        <w:jc w:val="both"/>
        <w:rPr>
          <w:rFonts w:ascii="Arial Narrow" w:hAnsi="Arial Narrow"/>
        </w:rPr>
      </w:pPr>
    </w:p>
    <w:p w14:paraId="79170DFA" w14:textId="6B252873" w:rsidR="009369A4" w:rsidRDefault="009369A4" w:rsidP="009369A4">
      <w:pPr>
        <w:pStyle w:val="Ttulo2"/>
        <w:ind w:left="1560" w:hanging="567"/>
        <w:contextualSpacing/>
        <w:textAlignment w:val="baseline"/>
        <w:rPr>
          <w:rFonts w:ascii="Arial Narrow" w:eastAsia="Times New Roman" w:hAnsi="Arial Narrow" w:cs="Times New Roman"/>
          <w:b w:val="0"/>
          <w:bCs w:val="0"/>
          <w:sz w:val="22"/>
          <w:szCs w:val="22"/>
          <w:lang w:val="es-PE" w:eastAsia="es-PE"/>
        </w:rPr>
      </w:pPr>
      <w:r w:rsidRPr="009369A4">
        <w:rPr>
          <w:rFonts w:ascii="Arial Narrow" w:eastAsia="Times New Roman" w:hAnsi="Arial Narrow" w:cs="Times New Roman"/>
          <w:b w:val="0"/>
          <w:bCs w:val="0"/>
          <w:sz w:val="22"/>
          <w:szCs w:val="22"/>
          <w:lang w:val="es-PE" w:eastAsia="es-PE"/>
        </w:rPr>
        <w:t xml:space="preserve">Lerma, Carmen (2014) Desde la publicidad como objeto poco digno de interés académico, a la publicidad como elemento constitutivo de la cultura. </w:t>
      </w:r>
      <w:hyperlink r:id="rId13" w:history="1">
        <w:r w:rsidRPr="007D2D6E">
          <w:rPr>
            <w:rStyle w:val="Hipervnculo"/>
            <w:rFonts w:ascii="Arial Narrow" w:eastAsia="Times New Roman" w:hAnsi="Arial Narrow" w:cs="Times New Roman"/>
            <w:b w:val="0"/>
            <w:bCs w:val="0"/>
            <w:sz w:val="22"/>
            <w:szCs w:val="22"/>
            <w:lang w:val="es-PE" w:eastAsia="es-PE"/>
          </w:rPr>
          <w:t>https://dialnet.unirioja.es/ejemplar/512353</w:t>
        </w:r>
      </w:hyperlink>
    </w:p>
    <w:p w14:paraId="0CB44FA2" w14:textId="77777777" w:rsidR="009369A4" w:rsidRPr="009369A4" w:rsidRDefault="009369A4" w:rsidP="009369A4">
      <w:pPr>
        <w:pStyle w:val="Ttulo2"/>
        <w:ind w:left="1560" w:hanging="567"/>
        <w:contextualSpacing/>
        <w:textAlignment w:val="baseline"/>
        <w:rPr>
          <w:rFonts w:ascii="Arial Narrow" w:eastAsia="Times New Roman" w:hAnsi="Arial Narrow" w:cs="Times New Roman"/>
          <w:b w:val="0"/>
          <w:bCs w:val="0"/>
          <w:sz w:val="22"/>
          <w:szCs w:val="22"/>
          <w:lang w:val="es-PE" w:eastAsia="es-PE"/>
        </w:rPr>
      </w:pPr>
    </w:p>
    <w:p w14:paraId="08C53F5F" w14:textId="77777777" w:rsidR="009369A4" w:rsidRPr="009369A4" w:rsidRDefault="009369A4" w:rsidP="005853BD">
      <w:pPr>
        <w:spacing w:line="216" w:lineRule="auto"/>
        <w:contextualSpacing/>
        <w:jc w:val="both"/>
        <w:rPr>
          <w:rFonts w:ascii="Arial Narrow" w:hAnsi="Arial Narrow"/>
          <w:lang w:val="es-PE"/>
        </w:rPr>
      </w:pPr>
    </w:p>
    <w:p w14:paraId="5FFF3B81" w14:textId="030E2686" w:rsidR="009369A4" w:rsidRPr="009369A4" w:rsidRDefault="009369A4" w:rsidP="009369A4">
      <w:pPr>
        <w:widowControl/>
        <w:autoSpaceDE/>
        <w:autoSpaceDN/>
        <w:ind w:left="1560" w:hanging="567"/>
        <w:contextualSpacing/>
        <w:rPr>
          <w:rFonts w:ascii="Arial Narrow" w:eastAsia="Calibri" w:hAnsi="Arial Narrow" w:cs="Times New Roman"/>
          <w:bCs/>
        </w:rPr>
      </w:pPr>
      <w:r w:rsidRPr="009369A4">
        <w:rPr>
          <w:rFonts w:ascii="Arial Narrow" w:eastAsia="Calibri" w:hAnsi="Arial Narrow" w:cs="Times New Roman"/>
          <w:bCs/>
        </w:rPr>
        <w:t xml:space="preserve">Marroquín Gabriel (2015) “De las Calles al Teclado” El Uso de las Redes Sociales por Barras de Fútbol. Caso: </w:t>
      </w:r>
      <w:r>
        <w:rPr>
          <w:rFonts w:ascii="Arial Narrow" w:eastAsia="Calibri" w:hAnsi="Arial Narrow" w:cs="Times New Roman"/>
          <w:bCs/>
        </w:rPr>
        <w:t xml:space="preserve">   </w:t>
      </w:r>
      <w:r w:rsidRPr="009369A4">
        <w:rPr>
          <w:rFonts w:ascii="Arial Narrow" w:eastAsia="Calibri" w:hAnsi="Arial Narrow" w:cs="Times New Roman"/>
          <w:bCs/>
        </w:rPr>
        <w:t>Barra de Fútbol Holocausto del Rímac en Lima, Perú</w:t>
      </w:r>
      <w:r w:rsidRPr="009369A4">
        <w:rPr>
          <w:rFonts w:ascii="Arial Narrow" w:hAnsi="Arial Narrow" w:cs="Times New Roman"/>
        </w:rPr>
        <w:t xml:space="preserve"> </w:t>
      </w:r>
      <w:hyperlink r:id="rId14" w:history="1">
        <w:r w:rsidRPr="009369A4">
          <w:rPr>
            <w:rFonts w:ascii="Arial Narrow" w:hAnsi="Arial Narrow" w:cs="Times New Roman"/>
            <w:u w:val="single"/>
          </w:rPr>
          <w:t>https://dialnet.unirioja.es/ejemplar/512355</w:t>
        </w:r>
      </w:hyperlink>
    </w:p>
    <w:p w14:paraId="36DA76EC" w14:textId="77777777" w:rsidR="009369A4" w:rsidRPr="008E2A3F" w:rsidRDefault="009369A4" w:rsidP="009369A4">
      <w:pPr>
        <w:spacing w:line="216" w:lineRule="auto"/>
        <w:contextualSpacing/>
        <w:jc w:val="both"/>
        <w:rPr>
          <w:u w:val="single"/>
          <w:lang w:val="es-PE"/>
        </w:rPr>
      </w:pPr>
    </w:p>
    <w:p w14:paraId="7610FC18" w14:textId="77777777" w:rsidR="009369A4" w:rsidRPr="009369A4" w:rsidRDefault="009369A4" w:rsidP="009369A4">
      <w:pPr>
        <w:spacing w:line="216" w:lineRule="auto"/>
        <w:ind w:left="1560" w:hanging="567"/>
        <w:contextualSpacing/>
        <w:jc w:val="both"/>
        <w:rPr>
          <w:rFonts w:ascii="Arial Narrow" w:hAnsi="Arial Narrow" w:cs="Times New Roman"/>
          <w:sz w:val="24"/>
          <w:szCs w:val="24"/>
          <w:lang w:val="es-PE"/>
        </w:rPr>
      </w:pPr>
      <w:r w:rsidRPr="009369A4">
        <w:rPr>
          <w:rFonts w:ascii="Arial Narrow" w:hAnsi="Arial Narrow" w:cs="Times New Roman"/>
          <w:sz w:val="24"/>
          <w:szCs w:val="24"/>
          <w:lang w:val="es-PE"/>
        </w:rPr>
        <w:t xml:space="preserve">Pantoja, </w:t>
      </w:r>
      <w:proofErr w:type="spellStart"/>
      <w:r w:rsidRPr="009369A4">
        <w:rPr>
          <w:rFonts w:ascii="Arial Narrow" w:hAnsi="Arial Narrow" w:cs="Times New Roman"/>
          <w:sz w:val="24"/>
          <w:szCs w:val="24"/>
          <w:lang w:val="es-PE"/>
        </w:rPr>
        <w:t>Mirielis</w:t>
      </w:r>
      <w:proofErr w:type="spellEnd"/>
      <w:r w:rsidRPr="009369A4">
        <w:rPr>
          <w:rFonts w:ascii="Arial Narrow" w:hAnsi="Arial Narrow" w:cs="Times New Roman"/>
          <w:sz w:val="24"/>
          <w:szCs w:val="24"/>
          <w:lang w:val="es-PE"/>
        </w:rPr>
        <w:t xml:space="preserve"> (2014) Interculturalidad, prácticas comunicación: un acercamiento desde saharauis residentes en Cuba. </w:t>
      </w:r>
      <w:hyperlink r:id="rId15" w:history="1">
        <w:r w:rsidRPr="009369A4">
          <w:rPr>
            <w:rFonts w:ascii="Arial Narrow" w:hAnsi="Arial Narrow" w:cs="Times New Roman"/>
            <w:sz w:val="24"/>
            <w:szCs w:val="24"/>
          </w:rPr>
          <w:t>https://dialnet.unirioja.es/servlet/articulo?codigo=6845079</w:t>
        </w:r>
      </w:hyperlink>
    </w:p>
    <w:p w14:paraId="41FC2E04" w14:textId="77777777" w:rsidR="009369A4" w:rsidRPr="009369A4" w:rsidRDefault="009369A4" w:rsidP="005853BD">
      <w:pPr>
        <w:spacing w:line="216" w:lineRule="auto"/>
        <w:contextualSpacing/>
        <w:jc w:val="both"/>
        <w:rPr>
          <w:rFonts w:ascii="Arial Narrow" w:hAnsi="Arial Narrow"/>
        </w:rPr>
      </w:pPr>
    </w:p>
    <w:p w14:paraId="70450B46" w14:textId="26E77D8C" w:rsidR="009369A4" w:rsidRPr="009369A4" w:rsidRDefault="009369A4" w:rsidP="009369A4">
      <w:pPr>
        <w:spacing w:line="216" w:lineRule="auto"/>
        <w:ind w:left="1560" w:hanging="567"/>
        <w:contextualSpacing/>
        <w:jc w:val="both"/>
        <w:rPr>
          <w:rFonts w:ascii="Arial Narrow" w:hAnsi="Arial Narrow"/>
        </w:rPr>
      </w:pPr>
      <w:r w:rsidRPr="009369A4">
        <w:rPr>
          <w:rFonts w:ascii="Arial Narrow" w:hAnsi="Arial Narrow"/>
          <w:lang w:val="es-PE"/>
        </w:rPr>
        <w:t>Rojo, L. (2003) Dimensiones principales de la comunicación intercultural</w:t>
      </w:r>
      <w:r w:rsidRPr="009369A4">
        <w:rPr>
          <w:rFonts w:ascii="Arial Narrow" w:hAnsi="Arial Narrow" w:cs="Times New Roman"/>
          <w:lang w:val="es-PE"/>
        </w:rPr>
        <w:t xml:space="preserve"> Revisado en:</w:t>
      </w:r>
      <w:r w:rsidRPr="009369A4">
        <w:rPr>
          <w:rFonts w:ascii="Arial Narrow" w:hAnsi="Arial Narrow"/>
        </w:rPr>
        <w:t xml:space="preserve"> </w:t>
      </w:r>
      <w:hyperlink r:id="rId16" w:history="1">
        <w:r w:rsidRPr="009369A4">
          <w:rPr>
            <w:rFonts w:ascii="Arial Narrow" w:hAnsi="Arial Narrow"/>
            <w:color w:val="0000FF"/>
            <w:u w:val="single"/>
          </w:rPr>
          <w:t>file:///C:/Users/User/Desktop/Downloads/Dialnet-DimensionesPrincipalesDeLaComunicacionIntercultura-2044315.pdf</w:t>
        </w:r>
      </w:hyperlink>
    </w:p>
    <w:p w14:paraId="121CC6B4" w14:textId="77777777" w:rsidR="009369A4" w:rsidRPr="009369A4" w:rsidRDefault="009369A4" w:rsidP="005853BD">
      <w:pPr>
        <w:spacing w:line="216" w:lineRule="auto"/>
        <w:contextualSpacing/>
        <w:jc w:val="both"/>
        <w:rPr>
          <w:rFonts w:ascii="Arial Narrow" w:hAnsi="Arial Narrow"/>
        </w:rPr>
      </w:pPr>
    </w:p>
    <w:p w14:paraId="22F0D863" w14:textId="70CC8AF0" w:rsidR="005853BD" w:rsidRPr="009369A4" w:rsidRDefault="005853BD" w:rsidP="009369A4">
      <w:pPr>
        <w:spacing w:line="216" w:lineRule="auto"/>
        <w:ind w:left="1560" w:hanging="567"/>
        <w:contextualSpacing/>
        <w:jc w:val="both"/>
        <w:rPr>
          <w:rFonts w:ascii="Arial Narrow" w:hAnsi="Arial Narrow"/>
        </w:rPr>
      </w:pPr>
      <w:r w:rsidRPr="009369A4">
        <w:rPr>
          <w:rFonts w:ascii="Arial Narrow" w:hAnsi="Arial Narrow"/>
        </w:rPr>
        <w:t xml:space="preserve">Vila, R. (2012) No Verbales en la Comunicación Intercultural. </w:t>
      </w:r>
      <w:r w:rsidRPr="009369A4">
        <w:rPr>
          <w:rFonts w:ascii="Arial Narrow" w:hAnsi="Arial Narrow" w:cs="Times New Roman"/>
          <w:lang w:val="es-PE"/>
        </w:rPr>
        <w:t xml:space="preserve"> Revisado en: </w:t>
      </w:r>
      <w:hyperlink r:id="rId17" w:history="1">
        <w:r w:rsidRPr="009369A4">
          <w:rPr>
            <w:rFonts w:ascii="Arial Narrow" w:hAnsi="Arial Narrow"/>
            <w:color w:val="0000FF"/>
            <w:u w:val="single"/>
          </w:rPr>
          <w:t>http://uaim.edu.mx/webraximhai/Ej-23articulosPDF/09-Aspectos-no-verbales.pdf</w:t>
        </w:r>
      </w:hyperlink>
    </w:p>
    <w:p w14:paraId="20E706E3" w14:textId="77777777" w:rsidR="005853BD" w:rsidRPr="009369A4" w:rsidRDefault="005853BD" w:rsidP="005853BD">
      <w:pPr>
        <w:spacing w:line="216" w:lineRule="auto"/>
        <w:contextualSpacing/>
        <w:jc w:val="both"/>
        <w:rPr>
          <w:rFonts w:ascii="Arial Narrow" w:hAnsi="Arial Narrow"/>
        </w:rPr>
      </w:pPr>
    </w:p>
    <w:p w14:paraId="5A0000B0" w14:textId="77777777" w:rsidR="005853BD" w:rsidRPr="009369A4" w:rsidRDefault="005853BD" w:rsidP="009369A4">
      <w:pPr>
        <w:spacing w:line="216" w:lineRule="auto"/>
        <w:ind w:left="1560" w:hanging="567"/>
        <w:contextualSpacing/>
        <w:jc w:val="both"/>
        <w:rPr>
          <w:rFonts w:ascii="Arial Narrow" w:hAnsi="Arial Narrow"/>
        </w:rPr>
      </w:pPr>
      <w:r w:rsidRPr="009369A4">
        <w:rPr>
          <w:rFonts w:ascii="Arial Narrow" w:hAnsi="Arial Narrow"/>
        </w:rPr>
        <w:t xml:space="preserve">Zallo, R. (2010) La política de Comunicación Audiovisual del gobierno socialista (2004-2009): un giro neoliberal  Revisado en: </w:t>
      </w:r>
      <w:hyperlink r:id="rId18" w:history="1">
        <w:r w:rsidRPr="009369A4">
          <w:rPr>
            <w:rFonts w:ascii="Arial Narrow" w:hAnsi="Arial Narrow"/>
            <w:color w:val="0000FF"/>
            <w:u w:val="single"/>
          </w:rPr>
          <w:t>https://www.redalyc.org/pdf/819/81915723002.pdf</w:t>
        </w:r>
      </w:hyperlink>
    </w:p>
    <w:p w14:paraId="4D27520E" w14:textId="77777777" w:rsidR="005853BD" w:rsidRPr="00E17F3F" w:rsidRDefault="005853BD" w:rsidP="005853BD">
      <w:pPr>
        <w:spacing w:line="216" w:lineRule="auto"/>
        <w:contextualSpacing/>
        <w:jc w:val="both"/>
      </w:pPr>
    </w:p>
    <w:p w14:paraId="1CAF5643" w14:textId="77777777" w:rsidR="005853BD" w:rsidRDefault="005853BD" w:rsidP="005853BD">
      <w:pPr>
        <w:spacing w:line="216" w:lineRule="auto"/>
      </w:pPr>
    </w:p>
    <w:p w14:paraId="57D7EA25" w14:textId="77777777" w:rsidR="005853BD" w:rsidRDefault="005853BD" w:rsidP="00F22FC3">
      <w:pPr>
        <w:spacing w:line="216" w:lineRule="auto"/>
        <w:contextualSpacing/>
        <w:jc w:val="both"/>
      </w:pPr>
    </w:p>
    <w:p w14:paraId="68EAE983" w14:textId="77777777" w:rsidR="005853BD" w:rsidRDefault="005853BD" w:rsidP="00F22FC3">
      <w:pPr>
        <w:spacing w:line="216" w:lineRule="auto"/>
        <w:contextualSpacing/>
        <w:jc w:val="both"/>
      </w:pPr>
    </w:p>
    <w:p w14:paraId="2D3B485F" w14:textId="77777777" w:rsidR="005853BD" w:rsidRDefault="005853BD" w:rsidP="00F22FC3">
      <w:pPr>
        <w:spacing w:line="216" w:lineRule="auto"/>
        <w:contextualSpacing/>
        <w:jc w:val="both"/>
      </w:pPr>
    </w:p>
    <w:p w14:paraId="565429AB" w14:textId="77777777" w:rsidR="005853BD" w:rsidRDefault="005853BD" w:rsidP="00F22FC3">
      <w:pPr>
        <w:spacing w:line="216" w:lineRule="auto"/>
        <w:contextualSpacing/>
        <w:jc w:val="both"/>
      </w:pPr>
    </w:p>
    <w:p w14:paraId="23A9CF4C" w14:textId="6F07D4A3" w:rsidR="00926208" w:rsidRDefault="00926208" w:rsidP="00B433FC">
      <w:pPr>
        <w:spacing w:line="216" w:lineRule="auto"/>
      </w:pPr>
    </w:p>
    <w:p w14:paraId="62B8FC7A" w14:textId="3768FF90" w:rsidR="00CD677E" w:rsidRDefault="0092514F" w:rsidP="00F22FC3">
      <w:pPr>
        <w:pStyle w:val="Textoindependiente"/>
        <w:spacing w:before="6"/>
        <w:ind w:left="4320" w:firstLine="720"/>
        <w:jc w:val="center"/>
      </w:pPr>
      <w:r>
        <w:t xml:space="preserve">Huacho, </w:t>
      </w:r>
      <w:r w:rsidR="00F22FC3">
        <w:t xml:space="preserve">01 </w:t>
      </w:r>
      <w:r>
        <w:t>junio de 2020</w:t>
      </w:r>
    </w:p>
    <w:p w14:paraId="5C8C261A" w14:textId="52210D1B" w:rsidR="009A6CE0" w:rsidRDefault="009369A4" w:rsidP="00F22FC3">
      <w:pPr>
        <w:pStyle w:val="Textoindependiente"/>
        <w:spacing w:before="6"/>
        <w:ind w:left="4320" w:firstLine="720"/>
        <w:jc w:val="center"/>
        <w:rPr>
          <w:sz w:val="11"/>
        </w:rPr>
      </w:pPr>
      <w:r>
        <w:rPr>
          <w:noProof/>
          <w:sz w:val="11"/>
          <w:lang w:eastAsia="es-ES"/>
        </w:rPr>
        <w:drawing>
          <wp:anchor distT="0" distB="0" distL="114300" distR="114300" simplePos="0" relativeHeight="251745280" behindDoc="0" locked="0" layoutInCell="1" allowOverlap="1" wp14:anchorId="75ED4BAC" wp14:editId="4285B8D0">
            <wp:simplePos x="0" y="0"/>
            <wp:positionH relativeFrom="column">
              <wp:posOffset>3305175</wp:posOffset>
            </wp:positionH>
            <wp:positionV relativeFrom="paragraph">
              <wp:posOffset>447040</wp:posOffset>
            </wp:positionV>
            <wp:extent cx="2644140" cy="1179830"/>
            <wp:effectExtent l="0" t="0" r="0" b="0"/>
            <wp:wrapNone/>
            <wp:docPr id="2" name="Imagen 2" descr="FIRMA Y SELLO NILA LIM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Y SELLO NILA LIMACH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CE0">
      <w:pgSz w:w="11920" w:h="16850"/>
      <w:pgMar w:top="1600" w:right="5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D4BF5" w14:textId="77777777" w:rsidR="00CE49C6" w:rsidRDefault="00CE49C6" w:rsidP="00A8217D">
      <w:r>
        <w:separator/>
      </w:r>
    </w:p>
  </w:endnote>
  <w:endnote w:type="continuationSeparator" w:id="0">
    <w:p w14:paraId="7B5A6229" w14:textId="77777777" w:rsidR="00CE49C6" w:rsidRDefault="00CE49C6" w:rsidP="00A8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02B3" w14:textId="77777777" w:rsidR="00CE49C6" w:rsidRDefault="00CE49C6" w:rsidP="00A8217D">
      <w:r>
        <w:separator/>
      </w:r>
    </w:p>
  </w:footnote>
  <w:footnote w:type="continuationSeparator" w:id="0">
    <w:p w14:paraId="70585A6B" w14:textId="77777777" w:rsidR="00CE49C6" w:rsidRDefault="00CE49C6" w:rsidP="00A8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0404" w14:textId="77777777" w:rsidR="00A147E7" w:rsidRDefault="00A147E7" w:rsidP="00B33C12">
    <w:pPr>
      <w:pStyle w:val="Encabezado"/>
      <w:jc w:val="center"/>
      <w:rPr>
        <w:b/>
        <w:bCs/>
        <w:sz w:val="36"/>
        <w:szCs w:val="36"/>
      </w:rPr>
    </w:pPr>
  </w:p>
  <w:p w14:paraId="2E7A9B4D" w14:textId="6C637B7E" w:rsidR="00A147E7" w:rsidRDefault="00A147E7" w:rsidP="00BF41A4">
    <w:pPr>
      <w:pStyle w:val="Encabezado"/>
      <w:rPr>
        <w:sz w:val="28"/>
        <w:szCs w:val="28"/>
      </w:rPr>
    </w:pPr>
    <w:r>
      <w:rPr>
        <w:sz w:val="28"/>
        <w:szCs w:val="28"/>
      </w:rPr>
      <w:t xml:space="preserve">  </w:t>
    </w:r>
  </w:p>
  <w:p w14:paraId="30A4A8B3" w14:textId="77777777" w:rsidR="00A147E7" w:rsidRDefault="00A147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1849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3223BE">
      <w:start w:val="8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486D9DE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224960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6">
    <w:nsid w:val="006E27F6"/>
    <w:multiLevelType w:val="hybridMultilevel"/>
    <w:tmpl w:val="A9CA3A18"/>
    <w:lvl w:ilvl="0" w:tplc="3BC084D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6CBD5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637C1570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B1CC7E6E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E76CA8C6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1CC05DF2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A1B41176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60DAE3C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D5B89206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7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9D614BF"/>
    <w:multiLevelType w:val="hybridMultilevel"/>
    <w:tmpl w:val="3642F596"/>
    <w:lvl w:ilvl="0" w:tplc="1882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03DEE"/>
    <w:multiLevelType w:val="hybridMultilevel"/>
    <w:tmpl w:val="2BA485FE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16CF46E1"/>
    <w:multiLevelType w:val="hybridMultilevel"/>
    <w:tmpl w:val="EC9C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33609"/>
    <w:multiLevelType w:val="hybridMultilevel"/>
    <w:tmpl w:val="9168C16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597AD3"/>
    <w:multiLevelType w:val="hybridMultilevel"/>
    <w:tmpl w:val="292CC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F0FBA"/>
    <w:multiLevelType w:val="hybridMultilevel"/>
    <w:tmpl w:val="C9FAF584"/>
    <w:lvl w:ilvl="0" w:tplc="0DD645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1B764E8"/>
    <w:multiLevelType w:val="hybridMultilevel"/>
    <w:tmpl w:val="38E0788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80D81"/>
    <w:multiLevelType w:val="hybridMultilevel"/>
    <w:tmpl w:val="4394EE28"/>
    <w:lvl w:ilvl="0" w:tplc="D470430A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CF36B66"/>
    <w:multiLevelType w:val="hybridMultilevel"/>
    <w:tmpl w:val="E3D8818A"/>
    <w:lvl w:ilvl="0" w:tplc="96723274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3D861156"/>
    <w:multiLevelType w:val="hybridMultilevel"/>
    <w:tmpl w:val="63228CF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82EE0"/>
    <w:multiLevelType w:val="hybridMultilevel"/>
    <w:tmpl w:val="0B9A8334"/>
    <w:lvl w:ilvl="0" w:tplc="CCFEE794">
      <w:start w:val="1"/>
      <w:numFmt w:val="upperRoman"/>
      <w:lvlText w:val="%1."/>
      <w:lvlJc w:val="left"/>
      <w:pPr>
        <w:ind w:left="432" w:hanging="24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AC02326A">
      <w:numFmt w:val="bullet"/>
      <w:lvlText w:val="•"/>
      <w:lvlJc w:val="left"/>
      <w:pPr>
        <w:ind w:left="1121" w:hanging="240"/>
      </w:pPr>
      <w:rPr>
        <w:rFonts w:hint="default"/>
        <w:lang w:val="es-ES" w:eastAsia="en-US" w:bidi="ar-SA"/>
      </w:rPr>
    </w:lvl>
    <w:lvl w:ilvl="2" w:tplc="737000A8">
      <w:numFmt w:val="bullet"/>
      <w:lvlText w:val="•"/>
      <w:lvlJc w:val="left"/>
      <w:pPr>
        <w:ind w:left="1803" w:hanging="240"/>
      </w:pPr>
      <w:rPr>
        <w:rFonts w:hint="default"/>
        <w:lang w:val="es-ES" w:eastAsia="en-US" w:bidi="ar-SA"/>
      </w:rPr>
    </w:lvl>
    <w:lvl w:ilvl="3" w:tplc="851ACA70">
      <w:numFmt w:val="bullet"/>
      <w:lvlText w:val="•"/>
      <w:lvlJc w:val="left"/>
      <w:pPr>
        <w:ind w:left="2485" w:hanging="240"/>
      </w:pPr>
      <w:rPr>
        <w:rFonts w:hint="default"/>
        <w:lang w:val="es-ES" w:eastAsia="en-US" w:bidi="ar-SA"/>
      </w:rPr>
    </w:lvl>
    <w:lvl w:ilvl="4" w:tplc="C088A47E">
      <w:numFmt w:val="bullet"/>
      <w:lvlText w:val="•"/>
      <w:lvlJc w:val="left"/>
      <w:pPr>
        <w:ind w:left="3167" w:hanging="240"/>
      </w:pPr>
      <w:rPr>
        <w:rFonts w:hint="default"/>
        <w:lang w:val="es-ES" w:eastAsia="en-US" w:bidi="ar-SA"/>
      </w:rPr>
    </w:lvl>
    <w:lvl w:ilvl="5" w:tplc="F37A28B6">
      <w:numFmt w:val="bullet"/>
      <w:lvlText w:val="•"/>
      <w:lvlJc w:val="left"/>
      <w:pPr>
        <w:ind w:left="3849" w:hanging="240"/>
      </w:pPr>
      <w:rPr>
        <w:rFonts w:hint="default"/>
        <w:lang w:val="es-ES" w:eastAsia="en-US" w:bidi="ar-SA"/>
      </w:rPr>
    </w:lvl>
    <w:lvl w:ilvl="6" w:tplc="2B20F24C">
      <w:numFmt w:val="bullet"/>
      <w:lvlText w:val="•"/>
      <w:lvlJc w:val="left"/>
      <w:pPr>
        <w:ind w:left="4530" w:hanging="240"/>
      </w:pPr>
      <w:rPr>
        <w:rFonts w:hint="default"/>
        <w:lang w:val="es-ES" w:eastAsia="en-US" w:bidi="ar-SA"/>
      </w:rPr>
    </w:lvl>
    <w:lvl w:ilvl="7" w:tplc="0F6CFCFE">
      <w:numFmt w:val="bullet"/>
      <w:lvlText w:val="•"/>
      <w:lvlJc w:val="left"/>
      <w:pPr>
        <w:ind w:left="5212" w:hanging="240"/>
      </w:pPr>
      <w:rPr>
        <w:rFonts w:hint="default"/>
        <w:lang w:val="es-ES" w:eastAsia="en-US" w:bidi="ar-SA"/>
      </w:rPr>
    </w:lvl>
    <w:lvl w:ilvl="8" w:tplc="24063C42">
      <w:numFmt w:val="bullet"/>
      <w:lvlText w:val="•"/>
      <w:lvlJc w:val="left"/>
      <w:pPr>
        <w:ind w:left="5894" w:hanging="240"/>
      </w:pPr>
      <w:rPr>
        <w:rFonts w:hint="default"/>
        <w:lang w:val="es-ES" w:eastAsia="en-US" w:bidi="ar-SA"/>
      </w:rPr>
    </w:lvl>
  </w:abstractNum>
  <w:abstractNum w:abstractNumId="20">
    <w:nsid w:val="41C61B3A"/>
    <w:multiLevelType w:val="hybridMultilevel"/>
    <w:tmpl w:val="865C0E10"/>
    <w:lvl w:ilvl="0" w:tplc="52668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44364"/>
    <w:multiLevelType w:val="hybridMultilevel"/>
    <w:tmpl w:val="27E28450"/>
    <w:lvl w:ilvl="0" w:tplc="6B3AF086">
      <w:numFmt w:val="bullet"/>
      <w:lvlText w:val=""/>
      <w:lvlJc w:val="left"/>
      <w:pPr>
        <w:ind w:left="75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D4AE6C">
      <w:numFmt w:val="bullet"/>
      <w:lvlText w:val="•"/>
      <w:lvlJc w:val="left"/>
      <w:pPr>
        <w:ind w:left="1026" w:hanging="284"/>
      </w:pPr>
      <w:rPr>
        <w:rFonts w:hint="default"/>
        <w:lang w:val="es-ES" w:eastAsia="en-US" w:bidi="ar-SA"/>
      </w:rPr>
    </w:lvl>
    <w:lvl w:ilvl="2" w:tplc="0472E1AC">
      <w:numFmt w:val="bullet"/>
      <w:lvlText w:val="•"/>
      <w:lvlJc w:val="left"/>
      <w:pPr>
        <w:ind w:left="1293" w:hanging="284"/>
      </w:pPr>
      <w:rPr>
        <w:rFonts w:hint="default"/>
        <w:lang w:val="es-ES" w:eastAsia="en-US" w:bidi="ar-SA"/>
      </w:rPr>
    </w:lvl>
    <w:lvl w:ilvl="3" w:tplc="43F0B052">
      <w:numFmt w:val="bullet"/>
      <w:lvlText w:val="•"/>
      <w:lvlJc w:val="left"/>
      <w:pPr>
        <w:ind w:left="1559" w:hanging="284"/>
      </w:pPr>
      <w:rPr>
        <w:rFonts w:hint="default"/>
        <w:lang w:val="es-ES" w:eastAsia="en-US" w:bidi="ar-SA"/>
      </w:rPr>
    </w:lvl>
    <w:lvl w:ilvl="4" w:tplc="D4788D32">
      <w:numFmt w:val="bullet"/>
      <w:lvlText w:val="•"/>
      <w:lvlJc w:val="left"/>
      <w:pPr>
        <w:ind w:left="1826" w:hanging="284"/>
      </w:pPr>
      <w:rPr>
        <w:rFonts w:hint="default"/>
        <w:lang w:val="es-ES" w:eastAsia="en-US" w:bidi="ar-SA"/>
      </w:rPr>
    </w:lvl>
    <w:lvl w:ilvl="5" w:tplc="51708F38">
      <w:numFmt w:val="bullet"/>
      <w:lvlText w:val="•"/>
      <w:lvlJc w:val="left"/>
      <w:pPr>
        <w:ind w:left="2092" w:hanging="284"/>
      </w:pPr>
      <w:rPr>
        <w:rFonts w:hint="default"/>
        <w:lang w:val="es-ES" w:eastAsia="en-US" w:bidi="ar-SA"/>
      </w:rPr>
    </w:lvl>
    <w:lvl w:ilvl="6" w:tplc="D8888542">
      <w:numFmt w:val="bullet"/>
      <w:lvlText w:val="•"/>
      <w:lvlJc w:val="left"/>
      <w:pPr>
        <w:ind w:left="2359" w:hanging="284"/>
      </w:pPr>
      <w:rPr>
        <w:rFonts w:hint="default"/>
        <w:lang w:val="es-ES" w:eastAsia="en-US" w:bidi="ar-SA"/>
      </w:rPr>
    </w:lvl>
    <w:lvl w:ilvl="7" w:tplc="BB788882">
      <w:numFmt w:val="bullet"/>
      <w:lvlText w:val="•"/>
      <w:lvlJc w:val="left"/>
      <w:pPr>
        <w:ind w:left="2625" w:hanging="284"/>
      </w:pPr>
      <w:rPr>
        <w:rFonts w:hint="default"/>
        <w:lang w:val="es-ES" w:eastAsia="en-US" w:bidi="ar-SA"/>
      </w:rPr>
    </w:lvl>
    <w:lvl w:ilvl="8" w:tplc="68C82A84">
      <w:numFmt w:val="bullet"/>
      <w:lvlText w:val="•"/>
      <w:lvlJc w:val="left"/>
      <w:pPr>
        <w:ind w:left="2892" w:hanging="284"/>
      </w:pPr>
      <w:rPr>
        <w:rFonts w:hint="default"/>
        <w:lang w:val="es-ES" w:eastAsia="en-US" w:bidi="ar-SA"/>
      </w:rPr>
    </w:lvl>
  </w:abstractNum>
  <w:abstractNum w:abstractNumId="22">
    <w:nsid w:val="47443E21"/>
    <w:multiLevelType w:val="hybridMultilevel"/>
    <w:tmpl w:val="74ECFC96"/>
    <w:lvl w:ilvl="0" w:tplc="B526F6EE">
      <w:numFmt w:val="bullet"/>
      <w:lvlText w:val=""/>
      <w:lvlJc w:val="left"/>
      <w:pPr>
        <w:ind w:left="703" w:hanging="14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D22C722">
      <w:numFmt w:val="bullet"/>
      <w:lvlText w:val="•"/>
      <w:lvlJc w:val="left"/>
      <w:pPr>
        <w:ind w:left="1649" w:hanging="144"/>
      </w:pPr>
      <w:rPr>
        <w:rFonts w:hint="default"/>
        <w:lang w:val="es-ES" w:eastAsia="en-US" w:bidi="ar-SA"/>
      </w:rPr>
    </w:lvl>
    <w:lvl w:ilvl="2" w:tplc="E3F00BD0">
      <w:numFmt w:val="bullet"/>
      <w:lvlText w:val="•"/>
      <w:lvlJc w:val="left"/>
      <w:pPr>
        <w:ind w:left="2598" w:hanging="144"/>
      </w:pPr>
      <w:rPr>
        <w:rFonts w:hint="default"/>
        <w:lang w:val="es-ES" w:eastAsia="en-US" w:bidi="ar-SA"/>
      </w:rPr>
    </w:lvl>
    <w:lvl w:ilvl="3" w:tplc="755A6C16">
      <w:numFmt w:val="bullet"/>
      <w:lvlText w:val="•"/>
      <w:lvlJc w:val="left"/>
      <w:pPr>
        <w:ind w:left="3547" w:hanging="144"/>
      </w:pPr>
      <w:rPr>
        <w:rFonts w:hint="default"/>
        <w:lang w:val="es-ES" w:eastAsia="en-US" w:bidi="ar-SA"/>
      </w:rPr>
    </w:lvl>
    <w:lvl w:ilvl="4" w:tplc="1728C46A">
      <w:numFmt w:val="bullet"/>
      <w:lvlText w:val="•"/>
      <w:lvlJc w:val="left"/>
      <w:pPr>
        <w:ind w:left="4496" w:hanging="144"/>
      </w:pPr>
      <w:rPr>
        <w:rFonts w:hint="default"/>
        <w:lang w:val="es-ES" w:eastAsia="en-US" w:bidi="ar-SA"/>
      </w:rPr>
    </w:lvl>
    <w:lvl w:ilvl="5" w:tplc="9F5E864A">
      <w:numFmt w:val="bullet"/>
      <w:lvlText w:val="•"/>
      <w:lvlJc w:val="left"/>
      <w:pPr>
        <w:ind w:left="5445" w:hanging="144"/>
      </w:pPr>
      <w:rPr>
        <w:rFonts w:hint="default"/>
        <w:lang w:val="es-ES" w:eastAsia="en-US" w:bidi="ar-SA"/>
      </w:rPr>
    </w:lvl>
    <w:lvl w:ilvl="6" w:tplc="58507008">
      <w:numFmt w:val="bullet"/>
      <w:lvlText w:val="•"/>
      <w:lvlJc w:val="left"/>
      <w:pPr>
        <w:ind w:left="6394" w:hanging="144"/>
      </w:pPr>
      <w:rPr>
        <w:rFonts w:hint="default"/>
        <w:lang w:val="es-ES" w:eastAsia="en-US" w:bidi="ar-SA"/>
      </w:rPr>
    </w:lvl>
    <w:lvl w:ilvl="7" w:tplc="583092C6">
      <w:numFmt w:val="bullet"/>
      <w:lvlText w:val="•"/>
      <w:lvlJc w:val="left"/>
      <w:pPr>
        <w:ind w:left="7343" w:hanging="144"/>
      </w:pPr>
      <w:rPr>
        <w:rFonts w:hint="default"/>
        <w:lang w:val="es-ES" w:eastAsia="en-US" w:bidi="ar-SA"/>
      </w:rPr>
    </w:lvl>
    <w:lvl w:ilvl="8" w:tplc="190069B4">
      <w:numFmt w:val="bullet"/>
      <w:lvlText w:val="•"/>
      <w:lvlJc w:val="left"/>
      <w:pPr>
        <w:ind w:left="8292" w:hanging="144"/>
      </w:pPr>
      <w:rPr>
        <w:rFonts w:hint="default"/>
        <w:lang w:val="es-ES" w:eastAsia="en-US" w:bidi="ar-SA"/>
      </w:rPr>
    </w:lvl>
  </w:abstractNum>
  <w:abstractNum w:abstractNumId="23">
    <w:nsid w:val="494E69C4"/>
    <w:multiLevelType w:val="hybridMultilevel"/>
    <w:tmpl w:val="BB6E0B66"/>
    <w:lvl w:ilvl="0" w:tplc="826CF538">
      <w:numFmt w:val="bullet"/>
      <w:lvlText w:val=""/>
      <w:lvlJc w:val="left"/>
      <w:pPr>
        <w:ind w:left="822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1625CFA">
      <w:numFmt w:val="bullet"/>
      <w:lvlText w:val="•"/>
      <w:lvlJc w:val="left"/>
      <w:pPr>
        <w:ind w:left="1080" w:hanging="358"/>
      </w:pPr>
      <w:rPr>
        <w:rFonts w:hint="default"/>
        <w:lang w:val="es-ES" w:eastAsia="en-US" w:bidi="ar-SA"/>
      </w:rPr>
    </w:lvl>
    <w:lvl w:ilvl="2" w:tplc="7DF46D50">
      <w:numFmt w:val="bullet"/>
      <w:lvlText w:val="•"/>
      <w:lvlJc w:val="left"/>
      <w:pPr>
        <w:ind w:left="1341" w:hanging="358"/>
      </w:pPr>
      <w:rPr>
        <w:rFonts w:hint="default"/>
        <w:lang w:val="es-ES" w:eastAsia="en-US" w:bidi="ar-SA"/>
      </w:rPr>
    </w:lvl>
    <w:lvl w:ilvl="3" w:tplc="081A4C12">
      <w:numFmt w:val="bullet"/>
      <w:lvlText w:val="•"/>
      <w:lvlJc w:val="left"/>
      <w:pPr>
        <w:ind w:left="1601" w:hanging="358"/>
      </w:pPr>
      <w:rPr>
        <w:rFonts w:hint="default"/>
        <w:lang w:val="es-ES" w:eastAsia="en-US" w:bidi="ar-SA"/>
      </w:rPr>
    </w:lvl>
    <w:lvl w:ilvl="4" w:tplc="D2E8B2AC">
      <w:numFmt w:val="bullet"/>
      <w:lvlText w:val="•"/>
      <w:lvlJc w:val="left"/>
      <w:pPr>
        <w:ind w:left="1862" w:hanging="358"/>
      </w:pPr>
      <w:rPr>
        <w:rFonts w:hint="default"/>
        <w:lang w:val="es-ES" w:eastAsia="en-US" w:bidi="ar-SA"/>
      </w:rPr>
    </w:lvl>
    <w:lvl w:ilvl="5" w:tplc="DF067CAA">
      <w:numFmt w:val="bullet"/>
      <w:lvlText w:val="•"/>
      <w:lvlJc w:val="left"/>
      <w:pPr>
        <w:ind w:left="2122" w:hanging="358"/>
      </w:pPr>
      <w:rPr>
        <w:rFonts w:hint="default"/>
        <w:lang w:val="es-ES" w:eastAsia="en-US" w:bidi="ar-SA"/>
      </w:rPr>
    </w:lvl>
    <w:lvl w:ilvl="6" w:tplc="1F5A4692">
      <w:numFmt w:val="bullet"/>
      <w:lvlText w:val="•"/>
      <w:lvlJc w:val="left"/>
      <w:pPr>
        <w:ind w:left="2383" w:hanging="358"/>
      </w:pPr>
      <w:rPr>
        <w:rFonts w:hint="default"/>
        <w:lang w:val="es-ES" w:eastAsia="en-US" w:bidi="ar-SA"/>
      </w:rPr>
    </w:lvl>
    <w:lvl w:ilvl="7" w:tplc="E4AE6BCA">
      <w:numFmt w:val="bullet"/>
      <w:lvlText w:val="•"/>
      <w:lvlJc w:val="left"/>
      <w:pPr>
        <w:ind w:left="2643" w:hanging="358"/>
      </w:pPr>
      <w:rPr>
        <w:rFonts w:hint="default"/>
        <w:lang w:val="es-ES" w:eastAsia="en-US" w:bidi="ar-SA"/>
      </w:rPr>
    </w:lvl>
    <w:lvl w:ilvl="8" w:tplc="C5F006FE">
      <w:numFmt w:val="bullet"/>
      <w:lvlText w:val="•"/>
      <w:lvlJc w:val="left"/>
      <w:pPr>
        <w:ind w:left="2904" w:hanging="358"/>
      </w:pPr>
      <w:rPr>
        <w:rFonts w:hint="default"/>
        <w:lang w:val="es-ES" w:eastAsia="en-US" w:bidi="ar-SA"/>
      </w:rPr>
    </w:lvl>
  </w:abstractNum>
  <w:abstractNum w:abstractNumId="24">
    <w:nsid w:val="4A892E00"/>
    <w:multiLevelType w:val="hybridMultilevel"/>
    <w:tmpl w:val="206A0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24151"/>
    <w:multiLevelType w:val="hybridMultilevel"/>
    <w:tmpl w:val="288CEF82"/>
    <w:lvl w:ilvl="0" w:tplc="17266C0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67E3EE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AD481852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7CDCA96C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056C6B60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D55808B0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86365F02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5B380AA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F87A0F8E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26">
    <w:nsid w:val="54921F8D"/>
    <w:multiLevelType w:val="hybridMultilevel"/>
    <w:tmpl w:val="40D237B4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61814B4E"/>
    <w:multiLevelType w:val="hybridMultilevel"/>
    <w:tmpl w:val="90522238"/>
    <w:lvl w:ilvl="0" w:tplc="33E06DB0">
      <w:start w:val="1"/>
      <w:numFmt w:val="decimal"/>
      <w:lvlText w:val="%1."/>
      <w:lvlJc w:val="left"/>
      <w:pPr>
        <w:ind w:left="345" w:hanging="360"/>
      </w:pPr>
      <w:rPr>
        <w:rFonts w:eastAsia="Times New Roman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61925A44"/>
    <w:multiLevelType w:val="hybridMultilevel"/>
    <w:tmpl w:val="BDE21D82"/>
    <w:lvl w:ilvl="0" w:tplc="8EFCF8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40" w:hanging="360"/>
      </w:p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9">
    <w:nsid w:val="624545A7"/>
    <w:multiLevelType w:val="hybridMultilevel"/>
    <w:tmpl w:val="B448A008"/>
    <w:lvl w:ilvl="0" w:tplc="7772CB7A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0D5C7D"/>
    <w:multiLevelType w:val="hybridMultilevel"/>
    <w:tmpl w:val="7C2AEE82"/>
    <w:lvl w:ilvl="0" w:tplc="08B0A6E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D6083"/>
    <w:multiLevelType w:val="hybridMultilevel"/>
    <w:tmpl w:val="7B8E97EE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44E7"/>
    <w:multiLevelType w:val="hybridMultilevel"/>
    <w:tmpl w:val="9BBE48BC"/>
    <w:lvl w:ilvl="0" w:tplc="864C849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3">
    <w:nsid w:val="76C064ED"/>
    <w:multiLevelType w:val="hybridMultilevel"/>
    <w:tmpl w:val="59D6F43C"/>
    <w:lvl w:ilvl="0" w:tplc="69D21DEE">
      <w:start w:val="1"/>
      <w:numFmt w:val="decimal"/>
      <w:lvlText w:val="%1."/>
      <w:lvlJc w:val="left"/>
      <w:pPr>
        <w:ind w:left="1063" w:hanging="360"/>
      </w:pPr>
      <w:rPr>
        <w:rFonts w:ascii="Arial" w:eastAsia="Arial" w:hAnsi="Arial" w:cs="Arial" w:hint="default"/>
        <w:spacing w:val="-5"/>
        <w:w w:val="96"/>
        <w:sz w:val="20"/>
        <w:szCs w:val="20"/>
        <w:lang w:val="es-ES" w:eastAsia="en-US" w:bidi="ar-SA"/>
      </w:rPr>
    </w:lvl>
    <w:lvl w:ilvl="1" w:tplc="936E751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2" w:tplc="8DDA6670">
      <w:numFmt w:val="bullet"/>
      <w:lvlText w:val="•"/>
      <w:lvlJc w:val="left"/>
      <w:pPr>
        <w:ind w:left="3656" w:hanging="360"/>
      </w:pPr>
      <w:rPr>
        <w:rFonts w:hint="default"/>
        <w:lang w:val="es-ES" w:eastAsia="en-US" w:bidi="ar-SA"/>
      </w:rPr>
    </w:lvl>
    <w:lvl w:ilvl="3" w:tplc="62E0A4AC"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4" w:tplc="C8E0E736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5" w:tplc="987671BA">
      <w:numFmt w:val="bullet"/>
      <w:lvlText w:val="•"/>
      <w:lvlJc w:val="left"/>
      <w:pPr>
        <w:ind w:left="6107" w:hanging="360"/>
      </w:pPr>
      <w:rPr>
        <w:rFonts w:hint="default"/>
        <w:lang w:val="es-ES" w:eastAsia="en-US" w:bidi="ar-SA"/>
      </w:rPr>
    </w:lvl>
    <w:lvl w:ilvl="6" w:tplc="49B03AA4">
      <w:numFmt w:val="bullet"/>
      <w:lvlText w:val="•"/>
      <w:lvlJc w:val="left"/>
      <w:pPr>
        <w:ind w:left="6924" w:hanging="360"/>
      </w:pPr>
      <w:rPr>
        <w:rFonts w:hint="default"/>
        <w:lang w:val="es-ES" w:eastAsia="en-US" w:bidi="ar-SA"/>
      </w:rPr>
    </w:lvl>
    <w:lvl w:ilvl="7" w:tplc="2136560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  <w:lvl w:ilvl="8" w:tplc="5D34054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34">
    <w:nsid w:val="784C481C"/>
    <w:multiLevelType w:val="hybridMultilevel"/>
    <w:tmpl w:val="2EBA14B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3D769D"/>
    <w:multiLevelType w:val="hybridMultilevel"/>
    <w:tmpl w:val="77CC50F4"/>
    <w:lvl w:ilvl="0" w:tplc="936E7518">
      <w:numFmt w:val="bullet"/>
      <w:lvlText w:val="•"/>
      <w:lvlJc w:val="left"/>
      <w:pPr>
        <w:ind w:left="791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6">
    <w:nsid w:val="7C9F375B"/>
    <w:multiLevelType w:val="hybridMultilevel"/>
    <w:tmpl w:val="8F647D96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19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34"/>
  </w:num>
  <w:num w:numId="13">
    <w:abstractNumId w:val="11"/>
  </w:num>
  <w:num w:numId="14">
    <w:abstractNumId w:val="15"/>
  </w:num>
  <w:num w:numId="15">
    <w:abstractNumId w:val="29"/>
  </w:num>
  <w:num w:numId="16">
    <w:abstractNumId w:val="24"/>
  </w:num>
  <w:num w:numId="17">
    <w:abstractNumId w:val="30"/>
  </w:num>
  <w:num w:numId="18">
    <w:abstractNumId w:val="32"/>
  </w:num>
  <w:num w:numId="19">
    <w:abstractNumId w:val="12"/>
  </w:num>
  <w:num w:numId="20">
    <w:abstractNumId w:val="17"/>
  </w:num>
  <w:num w:numId="21">
    <w:abstractNumId w:val="16"/>
  </w:num>
  <w:num w:numId="22">
    <w:abstractNumId w:val="20"/>
  </w:num>
  <w:num w:numId="23">
    <w:abstractNumId w:val="3"/>
  </w:num>
  <w:num w:numId="24">
    <w:abstractNumId w:val="35"/>
  </w:num>
  <w:num w:numId="25">
    <w:abstractNumId w:val="0"/>
  </w:num>
  <w:num w:numId="26">
    <w:abstractNumId w:val="1"/>
  </w:num>
  <w:num w:numId="27">
    <w:abstractNumId w:val="2"/>
  </w:num>
  <w:num w:numId="28">
    <w:abstractNumId w:val="13"/>
  </w:num>
  <w:num w:numId="29">
    <w:abstractNumId w:val="4"/>
  </w:num>
  <w:num w:numId="30">
    <w:abstractNumId w:val="8"/>
  </w:num>
  <w:num w:numId="31">
    <w:abstractNumId w:val="26"/>
  </w:num>
  <w:num w:numId="32">
    <w:abstractNumId w:val="9"/>
  </w:num>
  <w:num w:numId="33">
    <w:abstractNumId w:val="31"/>
  </w:num>
  <w:num w:numId="34">
    <w:abstractNumId w:val="36"/>
  </w:num>
  <w:num w:numId="35">
    <w:abstractNumId w:val="18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7E"/>
    <w:rsid w:val="00006C8D"/>
    <w:rsid w:val="0003067B"/>
    <w:rsid w:val="000442A3"/>
    <w:rsid w:val="00055B2C"/>
    <w:rsid w:val="000606EB"/>
    <w:rsid w:val="000B1FF4"/>
    <w:rsid w:val="000B5515"/>
    <w:rsid w:val="000D3F17"/>
    <w:rsid w:val="000E23AF"/>
    <w:rsid w:val="000E38DC"/>
    <w:rsid w:val="000E60E1"/>
    <w:rsid w:val="000F18A4"/>
    <w:rsid w:val="00101F31"/>
    <w:rsid w:val="00122DAC"/>
    <w:rsid w:val="00145F73"/>
    <w:rsid w:val="001462B8"/>
    <w:rsid w:val="00172A26"/>
    <w:rsid w:val="00174E9E"/>
    <w:rsid w:val="001870BA"/>
    <w:rsid w:val="001952B3"/>
    <w:rsid w:val="00195C94"/>
    <w:rsid w:val="001A20DC"/>
    <w:rsid w:val="001B002C"/>
    <w:rsid w:val="001D337B"/>
    <w:rsid w:val="001F07C6"/>
    <w:rsid w:val="00206582"/>
    <w:rsid w:val="0021158A"/>
    <w:rsid w:val="0021501A"/>
    <w:rsid w:val="00217A69"/>
    <w:rsid w:val="00227B7F"/>
    <w:rsid w:val="00236433"/>
    <w:rsid w:val="0025607E"/>
    <w:rsid w:val="002671BD"/>
    <w:rsid w:val="00273D52"/>
    <w:rsid w:val="0028594A"/>
    <w:rsid w:val="00285CD1"/>
    <w:rsid w:val="002909FB"/>
    <w:rsid w:val="002A3C5A"/>
    <w:rsid w:val="002A566C"/>
    <w:rsid w:val="002A63E0"/>
    <w:rsid w:val="002A6EDE"/>
    <w:rsid w:val="002B77AF"/>
    <w:rsid w:val="002E37D8"/>
    <w:rsid w:val="002E5D3E"/>
    <w:rsid w:val="002E65D1"/>
    <w:rsid w:val="002F79A8"/>
    <w:rsid w:val="00305236"/>
    <w:rsid w:val="00371071"/>
    <w:rsid w:val="00383DBE"/>
    <w:rsid w:val="003A7848"/>
    <w:rsid w:val="003B56C3"/>
    <w:rsid w:val="003C1A36"/>
    <w:rsid w:val="003C1CCF"/>
    <w:rsid w:val="003C713B"/>
    <w:rsid w:val="00410C26"/>
    <w:rsid w:val="00412CAB"/>
    <w:rsid w:val="00413AD9"/>
    <w:rsid w:val="004220A9"/>
    <w:rsid w:val="00423EDD"/>
    <w:rsid w:val="00427B12"/>
    <w:rsid w:val="00433225"/>
    <w:rsid w:val="00446A46"/>
    <w:rsid w:val="00456342"/>
    <w:rsid w:val="004742BD"/>
    <w:rsid w:val="004757DE"/>
    <w:rsid w:val="00482C65"/>
    <w:rsid w:val="00492E03"/>
    <w:rsid w:val="004933EC"/>
    <w:rsid w:val="004B021A"/>
    <w:rsid w:val="004D7B53"/>
    <w:rsid w:val="004F5807"/>
    <w:rsid w:val="0051177F"/>
    <w:rsid w:val="00516D23"/>
    <w:rsid w:val="005204CD"/>
    <w:rsid w:val="00523B1E"/>
    <w:rsid w:val="00525762"/>
    <w:rsid w:val="0053011D"/>
    <w:rsid w:val="00534E53"/>
    <w:rsid w:val="00545999"/>
    <w:rsid w:val="00546EE1"/>
    <w:rsid w:val="005853BD"/>
    <w:rsid w:val="005921B4"/>
    <w:rsid w:val="00592D4B"/>
    <w:rsid w:val="005A17E1"/>
    <w:rsid w:val="005A348D"/>
    <w:rsid w:val="005A3F11"/>
    <w:rsid w:val="005B0DE1"/>
    <w:rsid w:val="005B0ECC"/>
    <w:rsid w:val="005B5BDE"/>
    <w:rsid w:val="005C1E51"/>
    <w:rsid w:val="005D5A88"/>
    <w:rsid w:val="005F1DA2"/>
    <w:rsid w:val="005F2AED"/>
    <w:rsid w:val="005F319D"/>
    <w:rsid w:val="0062068D"/>
    <w:rsid w:val="00624450"/>
    <w:rsid w:val="00624D03"/>
    <w:rsid w:val="00624F54"/>
    <w:rsid w:val="00625EF7"/>
    <w:rsid w:val="00626A96"/>
    <w:rsid w:val="00631061"/>
    <w:rsid w:val="00642992"/>
    <w:rsid w:val="00643EE2"/>
    <w:rsid w:val="006530C9"/>
    <w:rsid w:val="00663CD1"/>
    <w:rsid w:val="0066658E"/>
    <w:rsid w:val="00672956"/>
    <w:rsid w:val="006B739D"/>
    <w:rsid w:val="006C58BE"/>
    <w:rsid w:val="006D02E8"/>
    <w:rsid w:val="006F3A1B"/>
    <w:rsid w:val="006F40BF"/>
    <w:rsid w:val="00700DE5"/>
    <w:rsid w:val="007360FA"/>
    <w:rsid w:val="007512E1"/>
    <w:rsid w:val="00756C2C"/>
    <w:rsid w:val="00757829"/>
    <w:rsid w:val="00770E32"/>
    <w:rsid w:val="00783B1B"/>
    <w:rsid w:val="007856F0"/>
    <w:rsid w:val="007B456D"/>
    <w:rsid w:val="007C236C"/>
    <w:rsid w:val="007D084F"/>
    <w:rsid w:val="007D3271"/>
    <w:rsid w:val="007D5998"/>
    <w:rsid w:val="007D632A"/>
    <w:rsid w:val="007D6E2F"/>
    <w:rsid w:val="007D77A8"/>
    <w:rsid w:val="00814DCA"/>
    <w:rsid w:val="0081591F"/>
    <w:rsid w:val="00817BBE"/>
    <w:rsid w:val="00825F7A"/>
    <w:rsid w:val="008307CF"/>
    <w:rsid w:val="00831124"/>
    <w:rsid w:val="00834F66"/>
    <w:rsid w:val="00855FD8"/>
    <w:rsid w:val="008B2620"/>
    <w:rsid w:val="008E6DAA"/>
    <w:rsid w:val="008F2286"/>
    <w:rsid w:val="009006B2"/>
    <w:rsid w:val="0090315A"/>
    <w:rsid w:val="00912617"/>
    <w:rsid w:val="009174D2"/>
    <w:rsid w:val="00922CE4"/>
    <w:rsid w:val="0092514F"/>
    <w:rsid w:val="00925371"/>
    <w:rsid w:val="00926208"/>
    <w:rsid w:val="009369A4"/>
    <w:rsid w:val="009478C4"/>
    <w:rsid w:val="009575D6"/>
    <w:rsid w:val="00971AEB"/>
    <w:rsid w:val="00984659"/>
    <w:rsid w:val="00992E5A"/>
    <w:rsid w:val="00995ACE"/>
    <w:rsid w:val="009A6CE0"/>
    <w:rsid w:val="009B206F"/>
    <w:rsid w:val="009C6A6C"/>
    <w:rsid w:val="009D5A5F"/>
    <w:rsid w:val="009D64EA"/>
    <w:rsid w:val="009E5234"/>
    <w:rsid w:val="009E69DA"/>
    <w:rsid w:val="009F7949"/>
    <w:rsid w:val="00A03779"/>
    <w:rsid w:val="00A147E7"/>
    <w:rsid w:val="00A6652B"/>
    <w:rsid w:val="00A6713B"/>
    <w:rsid w:val="00A70A6F"/>
    <w:rsid w:val="00A731FD"/>
    <w:rsid w:val="00A8217D"/>
    <w:rsid w:val="00A832DA"/>
    <w:rsid w:val="00A93A83"/>
    <w:rsid w:val="00AB268E"/>
    <w:rsid w:val="00B05065"/>
    <w:rsid w:val="00B07FED"/>
    <w:rsid w:val="00B306D0"/>
    <w:rsid w:val="00B33C12"/>
    <w:rsid w:val="00B35A1C"/>
    <w:rsid w:val="00B37576"/>
    <w:rsid w:val="00B433FC"/>
    <w:rsid w:val="00B46A4B"/>
    <w:rsid w:val="00B67725"/>
    <w:rsid w:val="00B82D7E"/>
    <w:rsid w:val="00B85ED9"/>
    <w:rsid w:val="00BA4A8C"/>
    <w:rsid w:val="00BB7D95"/>
    <w:rsid w:val="00BC1E3B"/>
    <w:rsid w:val="00BE37BE"/>
    <w:rsid w:val="00BF41A4"/>
    <w:rsid w:val="00C12A85"/>
    <w:rsid w:val="00C33E8E"/>
    <w:rsid w:val="00C610E0"/>
    <w:rsid w:val="00C7080D"/>
    <w:rsid w:val="00C754D0"/>
    <w:rsid w:val="00C810C7"/>
    <w:rsid w:val="00C86A88"/>
    <w:rsid w:val="00C97721"/>
    <w:rsid w:val="00CA523D"/>
    <w:rsid w:val="00CC1E0D"/>
    <w:rsid w:val="00CC451E"/>
    <w:rsid w:val="00CD677E"/>
    <w:rsid w:val="00CE49C6"/>
    <w:rsid w:val="00CF26BB"/>
    <w:rsid w:val="00CF4653"/>
    <w:rsid w:val="00D0240C"/>
    <w:rsid w:val="00D060C5"/>
    <w:rsid w:val="00D1032A"/>
    <w:rsid w:val="00D168FC"/>
    <w:rsid w:val="00D17C11"/>
    <w:rsid w:val="00D22353"/>
    <w:rsid w:val="00D27E28"/>
    <w:rsid w:val="00D3352D"/>
    <w:rsid w:val="00D46323"/>
    <w:rsid w:val="00D46BDF"/>
    <w:rsid w:val="00D57720"/>
    <w:rsid w:val="00D6344B"/>
    <w:rsid w:val="00D803F4"/>
    <w:rsid w:val="00D8202C"/>
    <w:rsid w:val="00D82A84"/>
    <w:rsid w:val="00D9183F"/>
    <w:rsid w:val="00DA7324"/>
    <w:rsid w:val="00DC7B12"/>
    <w:rsid w:val="00DD04DD"/>
    <w:rsid w:val="00DE5020"/>
    <w:rsid w:val="00DF420A"/>
    <w:rsid w:val="00DF7073"/>
    <w:rsid w:val="00E043EC"/>
    <w:rsid w:val="00E04983"/>
    <w:rsid w:val="00E13702"/>
    <w:rsid w:val="00E40C0F"/>
    <w:rsid w:val="00E45F83"/>
    <w:rsid w:val="00E562F9"/>
    <w:rsid w:val="00E64DF7"/>
    <w:rsid w:val="00E735E0"/>
    <w:rsid w:val="00E76431"/>
    <w:rsid w:val="00E83AC4"/>
    <w:rsid w:val="00EA5112"/>
    <w:rsid w:val="00EB5E30"/>
    <w:rsid w:val="00EC5449"/>
    <w:rsid w:val="00ED4EF5"/>
    <w:rsid w:val="00EE7710"/>
    <w:rsid w:val="00EF767D"/>
    <w:rsid w:val="00EF7C4E"/>
    <w:rsid w:val="00F00B73"/>
    <w:rsid w:val="00F01E65"/>
    <w:rsid w:val="00F22FC3"/>
    <w:rsid w:val="00F36760"/>
    <w:rsid w:val="00F50626"/>
    <w:rsid w:val="00F57A76"/>
    <w:rsid w:val="00F72F18"/>
    <w:rsid w:val="00F75695"/>
    <w:rsid w:val="00F91281"/>
    <w:rsid w:val="00F92EA2"/>
    <w:rsid w:val="00FA7117"/>
    <w:rsid w:val="00FB3553"/>
    <w:rsid w:val="00FB5012"/>
    <w:rsid w:val="00FB60C0"/>
    <w:rsid w:val="00FB6A24"/>
    <w:rsid w:val="00FC649B"/>
    <w:rsid w:val="00FD586C"/>
    <w:rsid w:val="00FF55D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C2321"/>
  <w15:docId w15:val="{3FE9EE71-0186-404C-B4A0-7D299F9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943" w:hanging="284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pPr>
      <w:ind w:left="845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84"/>
      <w:ind w:left="1464" w:right="124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70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82A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17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17D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7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77F"/>
    <w:rPr>
      <w:rFonts w:ascii="Segoe UI" w:eastAsia="Arial" w:hAnsi="Segoe UI" w:cs="Segoe UI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433225"/>
    <w:rPr>
      <w:rFonts w:ascii="Arial" w:eastAsia="Arial" w:hAnsi="Arial" w:cs="Arial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FC649B"/>
    <w:pPr>
      <w:widowControl/>
      <w:autoSpaceDE/>
      <w:autoSpaceDN/>
    </w:pPr>
    <w:rPr>
      <w:rFonts w:ascii="Calibri" w:eastAsia="Calibri" w:hAnsi="Calibri" w:cs="SimSun"/>
      <w:lang w:val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4E9E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855FD8"/>
    <w:pPr>
      <w:adjustRightInd w:val="0"/>
      <w:ind w:left="708"/>
    </w:pPr>
    <w:rPr>
      <w:rFonts w:ascii="Times New Roman" w:eastAsia="Calibri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alnet.unirioja.es/ejemplar/512353" TargetMode="External"/><Relationship Id="rId18" Type="http://schemas.openxmlformats.org/officeDocument/2006/relationships/hyperlink" Target="https://www.redalyc.org/pdf/819/81915723002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profesionaldelainformacion.com/contenidos/2017/sep/01.pdf" TargetMode="External"/><Relationship Id="rId17" Type="http://schemas.openxmlformats.org/officeDocument/2006/relationships/hyperlink" Target="http://uaim.edu.mx/webraximhai/Ej-23articulosPDF/09-Aspectos-no-verbal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Downloads\Dialnet-DimensionesPrincipalesDeLaComunicacionIntercultura-204431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net.unirioja.es/ejemplar/5123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alnet.unirioja.es/servlet/articulo?codigo=6845079" TargetMode="External"/><Relationship Id="rId10" Type="http://schemas.openxmlformats.org/officeDocument/2006/relationships/hyperlink" Target="file:///C:\Users\User\Desktop\Downloads\Dialnet-YoutubecomTelevisionMediacionesYAudienciasDeFronte-3718990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ialnet.unirioja.es/ejemplar/512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5C24-1E65-4049-A852-354F4949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3419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Hectoromero</dc:creator>
  <cp:lastModifiedBy>Nila Limachi</cp:lastModifiedBy>
  <cp:revision>31</cp:revision>
  <cp:lastPrinted>2020-03-02T03:46:00Z</cp:lastPrinted>
  <dcterms:created xsi:type="dcterms:W3CDTF">2020-06-01T02:06:00Z</dcterms:created>
  <dcterms:modified xsi:type="dcterms:W3CDTF">2020-06-12T15:48:00Z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2019-12-29T00:00:00Z</vt:filetime>
  </property>
</Properties>
</file>